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B6D7D" w14:textId="4C89E077" w:rsidR="000E31A9" w:rsidRDefault="006C4273">
      <w:pPr>
        <w:spacing w:before="240" w:after="80"/>
        <w:jc w:val="center"/>
      </w:pPr>
      <w:r>
        <w:rPr>
          <w:noProof/>
        </w:rPr>
        <w:drawing>
          <wp:inline distT="0" distB="0" distL="0" distR="0" wp14:anchorId="6075119E" wp14:editId="0631B2D1">
            <wp:extent cx="4800600" cy="1776785"/>
            <wp:effectExtent l="0" t="0" r="0" b="0"/>
            <wp:docPr id="70137739" name="Picture 7013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8"/>
                    <a:stretch>
                      <a:fillRect/>
                    </a:stretch>
                  </pic:blipFill>
                  <pic:spPr>
                    <a:xfrm>
                      <a:off x="0" y="0"/>
                      <a:ext cx="4800600" cy="1776785"/>
                    </a:xfrm>
                    <a:prstGeom prst="rect">
                      <a:avLst/>
                    </a:prstGeom>
                  </pic:spPr>
                </pic:pic>
              </a:graphicData>
            </a:graphic>
          </wp:inline>
        </w:drawing>
      </w:r>
    </w:p>
    <w:p w14:paraId="6F3FC91D" w14:textId="029C68DC" w:rsidR="006C4273" w:rsidRDefault="006C4273">
      <w:pPr>
        <w:spacing w:before="240" w:after="80"/>
        <w:jc w:val="center"/>
      </w:pPr>
      <w:r>
        <w:rPr>
          <w:noProof/>
        </w:rPr>
        <w:drawing>
          <wp:inline distT="0" distB="0" distL="0" distR="0" wp14:anchorId="456F6EE7" wp14:editId="5EFE697D">
            <wp:extent cx="1325880" cy="1325880"/>
            <wp:effectExtent l="0" t="0" r="0" b="0"/>
            <wp:docPr id="1207595634" name="Picture 120759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9"/>
                    <a:stretch>
                      <a:fillRect/>
                    </a:stretch>
                  </pic:blipFill>
                  <pic:spPr>
                    <a:xfrm>
                      <a:off x="0" y="0"/>
                      <a:ext cx="1325880" cy="1325880"/>
                    </a:xfrm>
                    <a:prstGeom prst="rect">
                      <a:avLst/>
                    </a:prstGeom>
                  </pic:spPr>
                </pic:pic>
              </a:graphicData>
            </a:graphic>
          </wp:inline>
        </w:drawing>
      </w:r>
    </w:p>
    <w:p w14:paraId="18442FAD" w14:textId="77777777" w:rsidR="000E31A9" w:rsidRDefault="00000000">
      <w:pPr>
        <w:spacing w:after="40"/>
        <w:jc w:val="center"/>
      </w:pPr>
      <w:r>
        <w:rPr>
          <w:b/>
          <w:color w:val="20235B"/>
          <w:sz w:val="60"/>
        </w:rPr>
        <w:t>INTERNSHIP REPORT</w:t>
      </w:r>
    </w:p>
    <w:p w14:paraId="0AE5BC78" w14:textId="77777777" w:rsidR="000E31A9" w:rsidRDefault="00000000">
      <w:pPr>
        <w:spacing w:after="280"/>
        <w:jc w:val="center"/>
      </w:pPr>
      <w:r>
        <w:rPr>
          <w:b/>
          <w:color w:val="D9A14A"/>
          <w:sz w:val="28"/>
        </w:rPr>
        <w:t>8-WEEK / INDUSTRIAL INTERNSHIP</w:t>
      </w:r>
    </w:p>
    <w:p w14:paraId="2A7BF90C" w14:textId="01652EF6" w:rsidR="000E31A9" w:rsidRDefault="00000000">
      <w:pPr>
        <w:spacing w:before="120" w:after="400"/>
        <w:jc w:val="center"/>
      </w:pPr>
      <w:r>
        <w:rPr>
          <w:b/>
          <w:sz w:val="30"/>
        </w:rPr>
        <w:t>SUPPORTSENSE AI:</w:t>
      </w:r>
      <w:r w:rsidR="006C4273">
        <w:rPr>
          <w:b/>
          <w:sz w:val="30"/>
        </w:rPr>
        <w:t xml:space="preserve"> AI-BASED</w:t>
      </w:r>
      <w:r>
        <w:rPr>
          <w:b/>
          <w:sz w:val="30"/>
        </w:rPr>
        <w:t xml:space="preserve"> CUSTOMER SUPPORT TICKETING SYSTEM </w:t>
      </w:r>
    </w:p>
    <w:tbl>
      <w:tblPr>
        <w:tblW w:w="0" w:type="auto"/>
        <w:jc w:val="center"/>
        <w:tblLook w:val="04A0" w:firstRow="1" w:lastRow="0" w:firstColumn="1" w:lastColumn="0" w:noHBand="0" w:noVBand="1"/>
      </w:tblPr>
      <w:tblGrid>
        <w:gridCol w:w="3168"/>
        <w:gridCol w:w="6912"/>
      </w:tblGrid>
      <w:tr w:rsidR="000E31A9" w14:paraId="7588BDA0"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710E16B3" w14:textId="77777777" w:rsidR="000E31A9" w:rsidRDefault="00000000">
            <w:pPr>
              <w:spacing w:after="0"/>
            </w:pPr>
            <w:r>
              <w:rPr>
                <w:b/>
                <w:color w:val="20235B"/>
                <w:sz w:val="20"/>
              </w:rPr>
              <w:t>Student Name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4489CCF5" w14:textId="577620EE" w:rsidR="000E31A9" w:rsidRDefault="00000000">
            <w:pPr>
              <w:spacing w:after="0"/>
            </w:pPr>
            <w:r>
              <w:rPr>
                <w:sz w:val="20"/>
              </w:rPr>
              <w:t xml:space="preserve">Yash </w:t>
            </w:r>
            <w:r w:rsidR="006C4273">
              <w:rPr>
                <w:sz w:val="20"/>
              </w:rPr>
              <w:t xml:space="preserve">Satish </w:t>
            </w:r>
            <w:r>
              <w:rPr>
                <w:sz w:val="20"/>
              </w:rPr>
              <w:t>Sanikop</w:t>
            </w:r>
          </w:p>
        </w:tc>
      </w:tr>
      <w:tr w:rsidR="000E31A9" w14:paraId="61B548F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19DF8F2D" w14:textId="77777777" w:rsidR="000E31A9" w:rsidRDefault="00000000">
            <w:pPr>
              <w:spacing w:after="0"/>
            </w:pPr>
            <w:r>
              <w:rPr>
                <w:b/>
                <w:color w:val="20235B"/>
                <w:sz w:val="20"/>
              </w:rPr>
              <w:t>Branch</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0846221" w14:textId="77777777" w:rsidR="000E31A9" w:rsidRDefault="00000000">
            <w:pPr>
              <w:spacing w:after="0"/>
            </w:pPr>
            <w:r>
              <w:rPr>
                <w:sz w:val="20"/>
              </w:rPr>
              <w:t>Computer Engineering</w:t>
            </w:r>
          </w:p>
        </w:tc>
      </w:tr>
      <w:tr w:rsidR="000E31A9" w14:paraId="5E3D3AAD"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02BD997B" w14:textId="77777777" w:rsidR="000E31A9" w:rsidRDefault="00000000">
            <w:pPr>
              <w:spacing w:after="0"/>
            </w:pPr>
            <w:r>
              <w:rPr>
                <w:b/>
                <w:color w:val="20235B"/>
                <w:sz w:val="20"/>
              </w:rPr>
              <w:t>Semester / Year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EB5C46C" w14:textId="74781B75" w:rsidR="000E31A9" w:rsidRDefault="006C4273">
            <w:pPr>
              <w:spacing w:after="0"/>
            </w:pPr>
            <w:r>
              <w:t>Sem VII/4</w:t>
            </w:r>
            <w:r w:rsidRPr="006C4273">
              <w:rPr>
                <w:vertAlign w:val="superscript"/>
              </w:rPr>
              <w:t>th</w:t>
            </w:r>
            <w:r>
              <w:t xml:space="preserve"> year</w:t>
            </w:r>
          </w:p>
        </w:tc>
      </w:tr>
      <w:tr w:rsidR="000E31A9" w14:paraId="14A63AE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6E00EEB7" w14:textId="77777777" w:rsidR="000E31A9" w:rsidRDefault="00000000">
            <w:pPr>
              <w:spacing w:after="0"/>
            </w:pPr>
            <w:r>
              <w:rPr>
                <w:b/>
                <w:color w:val="20235B"/>
                <w:sz w:val="20"/>
              </w:rPr>
              <w:t>Roll No.</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34D2C397" w14:textId="77777777" w:rsidR="000E31A9" w:rsidRDefault="00000000">
            <w:pPr>
              <w:spacing w:after="0"/>
            </w:pPr>
            <w:r>
              <w:rPr>
                <w:sz w:val="20"/>
              </w:rPr>
              <w:t>23CO76</w:t>
            </w:r>
          </w:p>
        </w:tc>
      </w:tr>
      <w:tr w:rsidR="000E31A9" w14:paraId="7056A66F"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482F12A7" w14:textId="77777777" w:rsidR="000E31A9" w:rsidRDefault="00000000">
            <w:pPr>
              <w:spacing w:after="0"/>
            </w:pPr>
            <w:r>
              <w:rPr>
                <w:b/>
                <w:color w:val="20235B"/>
                <w:sz w:val="20"/>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0EB5CDF" w14:textId="77777777" w:rsidR="000E31A9" w:rsidRDefault="00000000">
            <w:pPr>
              <w:spacing w:after="0"/>
            </w:pPr>
            <w:r>
              <w:rPr>
                <w:sz w:val="20"/>
              </w:rPr>
              <w:t>Persistent Systems Ltd.</w:t>
            </w:r>
          </w:p>
        </w:tc>
      </w:tr>
      <w:tr w:rsidR="000E31A9" w14:paraId="734A538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40" w:type="dxa"/>
              <w:bottom w:w="90" w:type="dxa"/>
              <w:right w:w="140" w:type="dxa"/>
            </w:tcMar>
          </w:tcPr>
          <w:p w14:paraId="473BDED8" w14:textId="77777777" w:rsidR="000E31A9" w:rsidRDefault="00000000">
            <w:pPr>
              <w:spacing w:after="0"/>
            </w:pPr>
            <w:r>
              <w:rPr>
                <w:b/>
                <w:color w:val="20235B"/>
                <w:sz w:val="20"/>
              </w:rPr>
              <w:t>Internship Duration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40" w:type="dxa"/>
              <w:bottom w:w="90" w:type="dxa"/>
              <w:right w:w="140" w:type="dxa"/>
            </w:tcMar>
          </w:tcPr>
          <w:p w14:paraId="5EE0DB4F" w14:textId="77777777" w:rsidR="000E31A9" w:rsidRDefault="00000000">
            <w:pPr>
              <w:spacing w:after="0"/>
            </w:pPr>
            <w:r>
              <w:rPr>
                <w:sz w:val="20"/>
              </w:rPr>
              <w:t>03 August 2026 – 03 October 2026 (8–9 Weeks)</w:t>
            </w:r>
          </w:p>
        </w:tc>
      </w:tr>
    </w:tbl>
    <w:p w14:paraId="0573E047" w14:textId="77777777" w:rsidR="000E31A9" w:rsidRDefault="00000000">
      <w:pPr>
        <w:spacing w:before="560" w:after="0" w:line="288" w:lineRule="auto"/>
        <w:jc w:val="center"/>
      </w:pPr>
      <w:r>
        <w:rPr>
          <w:color w:val="666666"/>
          <w:sz w:val="22"/>
        </w:rPr>
        <w:t>Submitted to</w:t>
      </w:r>
      <w:r>
        <w:rPr>
          <w:color w:val="666666"/>
          <w:sz w:val="22"/>
        </w:rPr>
        <w:br/>
      </w:r>
      <w:r>
        <w:rPr>
          <w:b/>
          <w:color w:val="20235B"/>
          <w:sz w:val="22"/>
        </w:rPr>
        <w:t>Training &amp; Placement Office</w:t>
      </w:r>
      <w:r>
        <w:rPr>
          <w:b/>
          <w:color w:val="20235B"/>
          <w:sz w:val="22"/>
        </w:rPr>
        <w:br/>
      </w:r>
      <w:r>
        <w:rPr>
          <w:b/>
          <w:color w:val="20235B"/>
          <w:sz w:val="23"/>
        </w:rPr>
        <w:t>Agnel Institute of Engineering &amp; Management (AIEM)</w:t>
      </w:r>
      <w:r>
        <w:rPr>
          <w:b/>
          <w:color w:val="20235B"/>
          <w:sz w:val="23"/>
        </w:rPr>
        <w:br/>
      </w:r>
      <w:r>
        <w:rPr>
          <w:color w:val="666666"/>
          <w:sz w:val="22"/>
        </w:rPr>
        <w:t>Assagao, Goa – India</w:t>
      </w:r>
    </w:p>
    <w:p w14:paraId="496FC31B" w14:textId="77777777" w:rsidR="000E31A9" w:rsidRDefault="00000000">
      <w:pPr>
        <w:spacing w:after="0"/>
      </w:pPr>
      <w:r>
        <w:br w:type="page"/>
      </w:r>
    </w:p>
    <w:p w14:paraId="5F9CCF4E" w14:textId="77777777" w:rsidR="000E31A9" w:rsidRDefault="00000000">
      <w:pPr>
        <w:pStyle w:val="ReportLabel"/>
        <w:spacing w:before="160" w:after="40"/>
      </w:pPr>
      <w:r>
        <w:lastRenderedPageBreak/>
        <w:t>01  |  VERIFICATION</w:t>
      </w:r>
    </w:p>
    <w:p w14:paraId="1DC9BDC7" w14:textId="77777777" w:rsidR="000E31A9" w:rsidRDefault="00000000">
      <w:pPr>
        <w:pStyle w:val="Heading1"/>
        <w:spacing w:before="80" w:after="80"/>
      </w:pPr>
      <w:r>
        <w:t>Certificate</w:t>
      </w:r>
    </w:p>
    <w:p w14:paraId="5F8237FC" w14:textId="77777777" w:rsidR="000E31A9" w:rsidRDefault="00000000">
      <w:pPr>
        <w:spacing w:after="240"/>
      </w:pPr>
      <w:r>
        <w:rPr>
          <w:color w:val="666666"/>
          <w:sz w:val="20"/>
        </w:rPr>
        <w:t>Certificate of completion / recommendation from the host organization.</w:t>
      </w:r>
    </w:p>
    <w:p w14:paraId="21AA9D55" w14:textId="77777777" w:rsidR="000E31A9" w:rsidRDefault="00000000">
      <w:pPr>
        <w:spacing w:before="200" w:after="280"/>
        <w:jc w:val="center"/>
      </w:pPr>
      <w:r>
        <w:rPr>
          <w:b/>
          <w:color w:val="20235B"/>
          <w:sz w:val="24"/>
        </w:rPr>
        <w:t>INTERNSHIP COMPLETION CERTIFICATE</w:t>
      </w:r>
    </w:p>
    <w:p w14:paraId="73743C89" w14:textId="77777777" w:rsidR="006C4273" w:rsidRDefault="006C4273" w:rsidP="006C4273">
      <w:r>
        <w:t>This is to certify that Mr./Ms. Yash Satish Sanikop, bearing 23CO76, a student of B.E. Computer Engineering at Agnel Institute of Engineering &amp; Management (AIEM), has successfully completed an internship at Persistent Systems Ltd. from 03/08/2026 to 03/10/2026. During the internship, the student worked on AI-based Customer Support Ticket System/</w:t>
      </w:r>
      <w:r w:rsidRPr="00692812">
        <w:t>AI/ML, Full-Stack Development &amp; Automation</w:t>
      </w:r>
      <w:r>
        <w:t xml:space="preserve"> and completed the assigned activities under the guidance of Mr. Vishal Bidikar, Senior Software Engineer.</w:t>
      </w:r>
    </w:p>
    <w:p w14:paraId="4D435445" w14:textId="77777777" w:rsidR="006C4273" w:rsidRDefault="006C4273" w:rsidP="006C4273">
      <w:r>
        <w:t>The internship was completed for a duration of 8 weeks and the student's conduct and participation during the internship were found to be satisfactory.</w:t>
      </w:r>
    </w:p>
    <w:p w14:paraId="464B9663" w14:textId="28FC55CC" w:rsidR="000E31A9" w:rsidRDefault="00000000">
      <w:pPr>
        <w:spacing w:after="320" w:line="276" w:lineRule="auto"/>
      </w:pPr>
      <w:r>
        <w:t>sprints. His performance, initiative, and project outcomes were found to be satisfactory and commendable.</w:t>
      </w:r>
    </w:p>
    <w:p w14:paraId="5CD53AEA" w14:textId="77777777" w:rsidR="000E31A9" w:rsidRDefault="00000000">
      <w:pPr>
        <w:spacing w:before="200" w:after="40"/>
      </w:pPr>
      <w:r>
        <w:rPr>
          <w:b/>
          <w:color w:val="20235B"/>
        </w:rPr>
        <w:t>Authorized Signatory — Host Organization</w:t>
      </w:r>
    </w:p>
    <w:p w14:paraId="7B4212DF" w14:textId="77777777" w:rsidR="000E31A9" w:rsidRDefault="00000000">
      <w:pPr>
        <w:spacing w:after="40"/>
      </w:pPr>
      <w:r>
        <w:t>Persistent Systems Ltd.</w:t>
      </w:r>
    </w:p>
    <w:p w14:paraId="30DAFC7C" w14:textId="77777777" w:rsidR="000E31A9" w:rsidRDefault="00000000">
      <w:r>
        <w:rPr>
          <w:color w:val="AAAAAA"/>
        </w:rPr>
        <w:t>________________________________________________________________________________</w:t>
      </w:r>
    </w:p>
    <w:p w14:paraId="5C14E41B" w14:textId="77777777" w:rsidR="000E31A9" w:rsidRDefault="00000000">
      <w:pPr>
        <w:spacing w:before="200" w:after="40"/>
      </w:pPr>
      <w:r>
        <w:rPr>
          <w:b/>
          <w:color w:val="20235B"/>
        </w:rPr>
        <w:t>Industry Mentor Name &amp; Designation</w:t>
      </w:r>
    </w:p>
    <w:p w14:paraId="287FCF74" w14:textId="77777777" w:rsidR="000E31A9" w:rsidRDefault="00000000">
      <w:pPr>
        <w:spacing w:after="40"/>
      </w:pPr>
      <w:r>
        <w:t>Mr. Vishal Bidikar, Senior Software Engineer, Persistent Systems Ltd.</w:t>
      </w:r>
    </w:p>
    <w:p w14:paraId="4A466158" w14:textId="77777777" w:rsidR="000E31A9" w:rsidRDefault="00000000">
      <w:r>
        <w:rPr>
          <w:color w:val="AAAAAA"/>
        </w:rPr>
        <w:t>________________________________________________________________________________</w:t>
      </w:r>
    </w:p>
    <w:p w14:paraId="09113C65" w14:textId="77777777" w:rsidR="000E31A9" w:rsidRDefault="00000000">
      <w:pPr>
        <w:spacing w:before="200" w:after="40"/>
      </w:pPr>
      <w:r>
        <w:rPr>
          <w:b/>
          <w:color w:val="20235B"/>
        </w:rPr>
        <w:t>Date / Place / Official Seal</w:t>
      </w:r>
    </w:p>
    <w:p w14:paraId="7546B6D8" w14:textId="77777777" w:rsidR="000E31A9" w:rsidRDefault="00000000">
      <w:pPr>
        <w:spacing w:after="40"/>
      </w:pPr>
      <w:r>
        <w:t>Date: ____________  |  Place: ____________  |  [Official Seal of Host Organization]</w:t>
      </w:r>
    </w:p>
    <w:p w14:paraId="34E1799A" w14:textId="77777777" w:rsidR="000E31A9" w:rsidRDefault="00000000">
      <w:r>
        <w:rPr>
          <w:color w:val="AAAAAA"/>
        </w:rPr>
        <w:t>________________________________________________________________________________</w:t>
      </w:r>
    </w:p>
    <w:p w14:paraId="4902C99C" w14:textId="77777777" w:rsidR="000E31A9" w:rsidRDefault="00000000">
      <w:pPr>
        <w:spacing w:after="0"/>
      </w:pPr>
      <w:r>
        <w:br w:type="page"/>
      </w:r>
    </w:p>
    <w:p w14:paraId="0AFD3626" w14:textId="77777777" w:rsidR="000E31A9" w:rsidRDefault="00000000">
      <w:pPr>
        <w:pStyle w:val="ReportLabel"/>
        <w:spacing w:before="160" w:after="40"/>
      </w:pPr>
      <w:r>
        <w:lastRenderedPageBreak/>
        <w:t>02  |  STUDENT STATEMENT</w:t>
      </w:r>
    </w:p>
    <w:p w14:paraId="2F13066E" w14:textId="77777777" w:rsidR="000E31A9" w:rsidRDefault="00000000">
      <w:pPr>
        <w:pStyle w:val="Heading1"/>
        <w:spacing w:before="80" w:after="80"/>
      </w:pPr>
      <w:r>
        <w:t>Declaration</w:t>
      </w:r>
    </w:p>
    <w:p w14:paraId="07EA6D66" w14:textId="77777777" w:rsidR="000E31A9" w:rsidRDefault="00000000">
      <w:pPr>
        <w:spacing w:after="240"/>
      </w:pPr>
      <w:r>
        <w:rPr>
          <w:color w:val="666666"/>
          <w:sz w:val="20"/>
        </w:rPr>
        <w:t>Student declaration regarding originality and authenticity of the report.</w:t>
      </w:r>
    </w:p>
    <w:p w14:paraId="1BDE266F" w14:textId="77777777" w:rsidR="006C4273" w:rsidRDefault="006C4273" w:rsidP="006C4273">
      <w:r>
        <w:t>I, Yash Satish Sanikop, hereby declare that this internship report entitled “Report / AI-Based Customer Support Ticket System” is a record of the work carried out by me during my internship at Persistent Systems Ltd from 03/08/2026 to 03/10/2026.</w:t>
      </w:r>
    </w:p>
    <w:p w14:paraId="34752E5E" w14:textId="77777777" w:rsidR="006C4273" w:rsidRDefault="006C4273" w:rsidP="006C4273">
      <w:r>
        <w:t>I confirm that the information presented in this report is true and has been prepared for academic and institutional purposes. Wherever information, ideas, data, or material from other sources have been used, appropriate acknowledgement and references have been provided.</w:t>
      </w:r>
    </w:p>
    <w:p w14:paraId="0E808EEA" w14:textId="77777777" w:rsidR="006C4273" w:rsidRDefault="006C4273" w:rsidP="006C4273">
      <w:r>
        <w:t>I understand that any misrepresentation or plagiarism may be dealt with according to the academic regulations of the institute.</w:t>
      </w:r>
    </w:p>
    <w:p w14:paraId="4C15D8BB" w14:textId="77777777" w:rsidR="000E31A9" w:rsidRDefault="00000000">
      <w:pPr>
        <w:spacing w:before="200" w:after="40"/>
      </w:pPr>
      <w:r>
        <w:rPr>
          <w:b/>
          <w:color w:val="20235B"/>
        </w:rPr>
        <w:t>Student Signature</w:t>
      </w:r>
    </w:p>
    <w:p w14:paraId="7D2860C3" w14:textId="77777777" w:rsidR="000E31A9" w:rsidRDefault="00000000">
      <w:pPr>
        <w:spacing w:after="40"/>
      </w:pPr>
      <w:r>
        <w:t>________________________________________________________________________________</w:t>
      </w:r>
    </w:p>
    <w:p w14:paraId="11150916" w14:textId="77777777" w:rsidR="000E31A9" w:rsidRDefault="00000000">
      <w:r>
        <w:rPr>
          <w:color w:val="AAAAAA"/>
        </w:rPr>
        <w:t>________________________________________________________________________________</w:t>
      </w:r>
    </w:p>
    <w:p w14:paraId="6F0A485D" w14:textId="77777777" w:rsidR="000E31A9" w:rsidRDefault="00000000">
      <w:pPr>
        <w:spacing w:before="200" w:after="40"/>
      </w:pPr>
      <w:r>
        <w:rPr>
          <w:b/>
          <w:color w:val="20235B"/>
        </w:rPr>
        <w:t>Student Name / Roll No.</w:t>
      </w:r>
    </w:p>
    <w:p w14:paraId="7886FA8A" w14:textId="77777777" w:rsidR="000E31A9" w:rsidRDefault="00000000">
      <w:pPr>
        <w:spacing w:after="40"/>
      </w:pPr>
      <w:r>
        <w:t>Yash Sanikop  |  Roll No. 23CO76</w:t>
      </w:r>
    </w:p>
    <w:p w14:paraId="6D46698E" w14:textId="77777777" w:rsidR="000E31A9" w:rsidRDefault="00000000">
      <w:r>
        <w:rPr>
          <w:color w:val="AAAAAA"/>
        </w:rPr>
        <w:t>________________________________________________________________________________</w:t>
      </w:r>
    </w:p>
    <w:p w14:paraId="414C5C4E" w14:textId="77777777" w:rsidR="000E31A9" w:rsidRDefault="00000000">
      <w:pPr>
        <w:spacing w:before="200" w:after="40"/>
      </w:pPr>
      <w:r>
        <w:rPr>
          <w:b/>
          <w:color w:val="20235B"/>
        </w:rPr>
        <w:t>Date / Place</w:t>
      </w:r>
    </w:p>
    <w:p w14:paraId="297DEF95" w14:textId="77777777" w:rsidR="000E31A9" w:rsidRDefault="00000000">
      <w:pPr>
        <w:spacing w:after="40"/>
      </w:pPr>
      <w:r>
        <w:t>Date: ____________  |  Place: ____________</w:t>
      </w:r>
    </w:p>
    <w:p w14:paraId="5F5CF966" w14:textId="77777777" w:rsidR="000E31A9" w:rsidRDefault="00000000">
      <w:r>
        <w:rPr>
          <w:color w:val="AAAAAA"/>
        </w:rPr>
        <w:t>________________________________________________________________________________</w:t>
      </w:r>
    </w:p>
    <w:p w14:paraId="0CD8A8D5" w14:textId="77777777" w:rsidR="000E31A9" w:rsidRDefault="00000000">
      <w:pPr>
        <w:spacing w:after="0"/>
      </w:pPr>
      <w:r>
        <w:br w:type="page"/>
      </w:r>
    </w:p>
    <w:p w14:paraId="6ED1A0A2" w14:textId="77777777" w:rsidR="000E31A9" w:rsidRDefault="00000000">
      <w:pPr>
        <w:pStyle w:val="ReportLabel"/>
        <w:spacing w:before="160" w:after="40"/>
      </w:pPr>
      <w:r>
        <w:lastRenderedPageBreak/>
        <w:t>03  |  APPRECIATION</w:t>
      </w:r>
    </w:p>
    <w:p w14:paraId="7B0C5BF6" w14:textId="77777777" w:rsidR="000E31A9" w:rsidRDefault="00000000">
      <w:pPr>
        <w:pStyle w:val="Heading1"/>
        <w:spacing w:before="80" w:after="80"/>
      </w:pPr>
      <w:r>
        <w:t>Acknowledgement</w:t>
      </w:r>
    </w:p>
    <w:p w14:paraId="2430E8FA" w14:textId="77777777" w:rsidR="000E31A9" w:rsidRDefault="00000000">
      <w:pPr>
        <w:spacing w:after="240"/>
      </w:pPr>
      <w:r>
        <w:rPr>
          <w:color w:val="666666"/>
          <w:sz w:val="20"/>
        </w:rPr>
        <w:t>Recognize the people and organizations that supported the internship.</w:t>
      </w:r>
    </w:p>
    <w:p w14:paraId="036674FF" w14:textId="77777777" w:rsidR="000E31A9" w:rsidRDefault="00000000">
      <w:pPr>
        <w:spacing w:after="160" w:line="276" w:lineRule="auto"/>
      </w:pPr>
      <w:r>
        <w:t>I wish to place on record my heartfelt gratitude to Persistent Systems Ltd. for granting me the privilege to undertake my 8-week industrial internship. Working within an environment committed to technological innovation provided me with priceless exposure to industrial software engineering, enterprise cloud architectures, and production-grade generative AI paradigms. I owe an immense debt of gratitude to my Industry Mentor, Mr. Vishal Bidikar, Senior Software Engineer at Persistent Systems Ltd., whose technical guidance, architectural insights, and constant encouragement steered the conceptualization and flawless execution of SupportSense AI.</w:t>
      </w:r>
    </w:p>
    <w:p w14:paraId="0CA31AA1" w14:textId="3BBF6EB9" w:rsidR="000E31A9" w:rsidRDefault="00000000">
      <w:pPr>
        <w:spacing w:after="160" w:line="276" w:lineRule="auto"/>
      </w:pPr>
      <w:r>
        <w:t xml:space="preserve">I extend my sincere appreciation to the Department of Computer Engineering at Agnel Institute of Engineering &amp; Management (AIEM), Assagao, Goa, for continuous academic encouragement and support of industry-aligned student learning. I express my sincere gratitude to my Faculty Mentor, </w:t>
      </w:r>
      <w:r w:rsidR="006C4273">
        <w:t>Prof. Kedar Sawant</w:t>
      </w:r>
      <w:r>
        <w:t>, for academic supervision, valuable advice, and constructive guidance throughout the internship duration.</w:t>
      </w:r>
    </w:p>
    <w:p w14:paraId="68414A9C" w14:textId="77777777" w:rsidR="000E31A9" w:rsidRDefault="00000000">
      <w:pPr>
        <w:spacing w:after="160" w:line="276" w:lineRule="auto"/>
      </w:pPr>
      <w:r>
        <w:t>I convey my sincere regards and gratitude to Prof. Laxmikant Bordekar, Principal of Agnel Institute of Engineering &amp; Management (AIEM), for fostering an academic atmosphere of technological excellence, inquiry, and ethical practice. I am equally indebted to the Training &amp; Placement Office for their proactive industry liaison, seamless administrative coordination, and unwavering guidance throughout the internship placement process.</w:t>
      </w:r>
    </w:p>
    <w:p w14:paraId="2BD81E63" w14:textId="77777777" w:rsidR="000E31A9" w:rsidRDefault="00000000">
      <w:pPr>
        <w:spacing w:after="160" w:line="276" w:lineRule="auto"/>
      </w:pPr>
      <w:r>
        <w:t>I also wish to acknowledge and celebrate my fellow engineering peers and project teammates: Rohan Salkar (Frontend &amp; UI/UX Lead), Shrujan Mitbavkar (Backend &amp; Database Lead), and Aarti Singh (DevOps, QA &amp; Documentation Lead). Their exceptional technical craftsmanship, collaborative spirit during sprint deliveries, insightful code reviews, and camaraderie made the development of SupportSense AI an enriching, collaborative, and deeply rewarding engineering endeavor.</w:t>
      </w:r>
    </w:p>
    <w:p w14:paraId="1D127C08" w14:textId="77777777" w:rsidR="000E31A9" w:rsidRDefault="00000000">
      <w:pPr>
        <w:spacing w:after="320" w:line="276" w:lineRule="auto"/>
      </w:pPr>
      <w:r>
        <w:t>Finally, I express my deepest gratitude to my parents and friends whose unconditional belief, moral support, and patience fueled my motivation throughout this challenging 8-week endeavor. This industrial internship has not only broadened my technical capabilities across full-stack distributed systems and artificial intelligence but has also instilled in me the professional ethics, engineering resilience, and systems thinking that will anchor my future career.</w:t>
      </w:r>
    </w:p>
    <w:p w14:paraId="692CFDFE" w14:textId="77777777" w:rsidR="000E31A9" w:rsidRDefault="00000000">
      <w:pPr>
        <w:spacing w:before="200" w:after="40"/>
      </w:pPr>
      <w:r>
        <w:rPr>
          <w:b/>
          <w:color w:val="20235B"/>
        </w:rPr>
        <w:t>Student Name &amp; Signature</w:t>
      </w:r>
    </w:p>
    <w:p w14:paraId="7E18F739" w14:textId="609AAD32" w:rsidR="000E31A9" w:rsidRDefault="00000000">
      <w:pPr>
        <w:spacing w:after="40"/>
      </w:pPr>
      <w:r>
        <w:t>Yash</w:t>
      </w:r>
      <w:r w:rsidR="006C4273">
        <w:t xml:space="preserve"> Satish</w:t>
      </w:r>
      <w:r>
        <w:t xml:space="preserve"> Sanikop</w:t>
      </w:r>
    </w:p>
    <w:p w14:paraId="1ED152E0" w14:textId="77777777" w:rsidR="000E31A9" w:rsidRDefault="00000000">
      <w:r>
        <w:rPr>
          <w:color w:val="AAAAAA"/>
        </w:rPr>
        <w:t>________________________________________________________________________________</w:t>
      </w:r>
    </w:p>
    <w:p w14:paraId="5F6516F1" w14:textId="77777777" w:rsidR="000E31A9" w:rsidRDefault="00000000">
      <w:pPr>
        <w:spacing w:after="0"/>
      </w:pPr>
      <w:r>
        <w:br w:type="page"/>
      </w:r>
    </w:p>
    <w:p w14:paraId="442E04E6" w14:textId="77777777" w:rsidR="000E31A9" w:rsidRDefault="00000000">
      <w:pPr>
        <w:pStyle w:val="ReportLabel"/>
        <w:spacing w:before="160" w:after="40"/>
      </w:pPr>
      <w:r>
        <w:lastRenderedPageBreak/>
        <w:t>04  |  AT A GLANCE</w:t>
      </w:r>
    </w:p>
    <w:p w14:paraId="347ED43B" w14:textId="77777777" w:rsidR="000E31A9" w:rsidRDefault="00000000">
      <w:pPr>
        <w:pStyle w:val="Heading1"/>
        <w:spacing w:before="80" w:after="80"/>
      </w:pPr>
      <w:r>
        <w:t>Summary</w:t>
      </w:r>
    </w:p>
    <w:p w14:paraId="00A0ABC3" w14:textId="77777777" w:rsidR="000E31A9" w:rsidRDefault="00000000">
      <w:pPr>
        <w:spacing w:after="240"/>
      </w:pPr>
      <w:r>
        <w:rPr>
          <w:color w:val="666666"/>
          <w:sz w:val="20"/>
        </w:rPr>
        <w:t>A concise overview of the internship, project, methods, and outcomes.</w:t>
      </w:r>
    </w:p>
    <w:p w14:paraId="2EEA0087" w14:textId="77777777" w:rsidR="000E31A9" w:rsidRDefault="00000000">
      <w:pPr>
        <w:spacing w:after="160" w:line="276" w:lineRule="auto"/>
      </w:pPr>
      <w:r>
        <w:t>This report documents the engineering achievements and professional learning acquired during an industrial internship conducted at Persistent Systems Ltd. from 03 August 2026 to 03 October 2026. Modern customer support operations face acute operational bottlenecks: escalating ticket volumes, First Response Times (FRT) exceeding 8 to 12 hours, high agent burnout due to repetitive manual triage, and severe cognitive fatigue caused by reviewing lengthy multi-agent conversation threads. Traditional support software either relies on rigid, keyword-based rule engines or autonomous AI bots that hallucinate unvetted policies and cause customer frustration.</w:t>
      </w:r>
    </w:p>
    <w:p w14:paraId="622306B8" w14:textId="77777777" w:rsidR="000E31A9" w:rsidRDefault="00000000">
      <w:pPr>
        <w:spacing w:after="160" w:line="276" w:lineRule="auto"/>
      </w:pPr>
      <w:r>
        <w:t>To resolve these operational challenges, the project team engineered SupportSense AI — an enterprise-grade AI-assisted customer support ecosystem operating strictly under a bounded Human-in-the-Loop (HITL) paradigm where “AI Assists, Humans Decide.” The system is architected as a distributed 3-tier topology comprising a responsive React 18 Single Page Application (styled via Tailwind CSS and the custom MoonRow design system), a robust Node.js/Express REST API server with atomic PostgreSQL transactions, and a high-performance Python FastAPI AI microservice powered by Google Gemini 1.5 Flash. Model instance pooling and an in-memory SHA-256 TTL response cache (300s) deliver rapid sub-second decision support.</w:t>
      </w:r>
    </w:p>
    <w:p w14:paraId="74C5B7B7" w14:textId="77777777" w:rsidR="000E31A9" w:rsidRDefault="00000000">
      <w:pPr>
        <w:spacing w:after="280" w:line="276" w:lineRule="auto"/>
      </w:pPr>
      <w:r>
        <w:t>Novel features delivered include: an interactive conversational AI Concierge Chatbot for natural-language ticket crafting; 1-click multi-style tone polishing (Empathetic, Concise, Formal, Technical) with 3 cycling variations; duplicate resolved ticket interception (HTTP 409) with past resolution notes; automatic follow-up ticket linking; real-time Knowledge Base FAQ deflection; anti-gaming customer sentiment and patience score guardrails; historical resolution duration predictors grounded in Kaggle and Hugging Face benchmarks; pre-send 4-pillar response quality auditing; dynamic agent troubleshooting checklists; and an asynchronous timeline summarizer for reopened tickets. The completed solution slashed First Response Time (FRT) by 75%, delivered sub-1.8s triage latency (under 15ms on cache hits), maintained 100% data consistency across concurrent stress benchmarks, and was successfully deployed to production cloud infrastructure on Render and Supabase.</w:t>
      </w:r>
    </w:p>
    <w:p w14:paraId="6025DB2B" w14:textId="77777777" w:rsidR="000E31A9" w:rsidRDefault="00000000">
      <w:pPr>
        <w:pStyle w:val="Heading2"/>
        <w:spacing w:before="280" w:after="80"/>
      </w:pPr>
      <w:r>
        <w:t>Quick Internship Profile</w:t>
      </w:r>
    </w:p>
    <w:tbl>
      <w:tblPr>
        <w:tblW w:w="0" w:type="auto"/>
        <w:jc w:val="center"/>
        <w:tblLook w:val="04A0" w:firstRow="1" w:lastRow="0" w:firstColumn="1" w:lastColumn="0" w:noHBand="0" w:noVBand="1"/>
      </w:tblPr>
      <w:tblGrid>
        <w:gridCol w:w="3168"/>
        <w:gridCol w:w="6912"/>
      </w:tblGrid>
      <w:tr w:rsidR="000E31A9" w14:paraId="56602828"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2755EBD8" w14:textId="77777777" w:rsidR="000E31A9" w:rsidRDefault="00000000">
            <w:pPr>
              <w:spacing w:after="0"/>
            </w:pPr>
            <w:r>
              <w:rPr>
                <w:b/>
                <w:color w:val="20235B"/>
                <w:sz w:val="19"/>
              </w:rPr>
              <w:t>Organization</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2645948A" w14:textId="77777777" w:rsidR="000E31A9" w:rsidRDefault="00000000">
            <w:pPr>
              <w:spacing w:after="0"/>
            </w:pPr>
            <w:r>
              <w:rPr>
                <w:sz w:val="19"/>
              </w:rPr>
              <w:t>Persistent Systems Ltd.</w:t>
            </w:r>
          </w:p>
        </w:tc>
      </w:tr>
      <w:tr w:rsidR="000E31A9" w14:paraId="63267E8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41F15EF2" w14:textId="77777777" w:rsidR="000E31A9" w:rsidRDefault="00000000">
            <w:pPr>
              <w:spacing w:after="0"/>
            </w:pPr>
            <w:r>
              <w:rPr>
                <w:b/>
                <w:color w:val="20235B"/>
                <w:sz w:val="19"/>
              </w:rPr>
              <w:t>Department / Team</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63D450A4" w14:textId="77777777" w:rsidR="000E31A9" w:rsidRDefault="00000000">
            <w:pPr>
              <w:spacing w:after="0"/>
            </w:pPr>
            <w:r>
              <w:rPr>
                <w:sz w:val="19"/>
              </w:rPr>
              <w:t>Cloud &amp; AI Innovations Group / Enterprise Customer Support Engineering Team</w:t>
            </w:r>
          </w:p>
        </w:tc>
      </w:tr>
      <w:tr w:rsidR="000E31A9" w14:paraId="6C92F9B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6D1619A" w14:textId="77777777" w:rsidR="000E31A9" w:rsidRDefault="00000000">
            <w:pPr>
              <w:spacing w:after="0"/>
            </w:pPr>
            <w:r>
              <w:rPr>
                <w:b/>
                <w:color w:val="20235B"/>
                <w:sz w:val="19"/>
              </w:rPr>
              <w:t>Industry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399A393F" w14:textId="77777777" w:rsidR="000E31A9" w:rsidRDefault="00000000">
            <w:pPr>
              <w:spacing w:after="0"/>
            </w:pPr>
            <w:r>
              <w:rPr>
                <w:sz w:val="19"/>
              </w:rPr>
              <w:t>Mr. Vishal Bidikar, Senior Software Engineer</w:t>
            </w:r>
          </w:p>
        </w:tc>
      </w:tr>
      <w:tr w:rsidR="000E31A9" w14:paraId="435039C1"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5D835E96" w14:textId="77777777" w:rsidR="000E31A9" w:rsidRDefault="00000000">
            <w:pPr>
              <w:spacing w:after="0"/>
            </w:pPr>
            <w:r>
              <w:rPr>
                <w:b/>
                <w:color w:val="20235B"/>
                <w:sz w:val="19"/>
              </w:rPr>
              <w:t>Faculty Mentor</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13D090D0" w14:textId="471E8C63" w:rsidR="000E31A9" w:rsidRDefault="006C4273">
            <w:pPr>
              <w:spacing w:after="0"/>
            </w:pPr>
            <w:r>
              <w:t xml:space="preserve">Prof. Kedar Sawant, Asst. Professor, Computer </w:t>
            </w:r>
            <w:proofErr w:type="spellStart"/>
            <w:r>
              <w:t>Engg</w:t>
            </w:r>
            <w:proofErr w:type="spellEnd"/>
            <w:r>
              <w:t xml:space="preserve"> Dept</w:t>
            </w:r>
          </w:p>
        </w:tc>
      </w:tr>
      <w:tr w:rsidR="000E31A9" w14:paraId="605CC3CA"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77C471CF" w14:textId="77777777" w:rsidR="000E31A9" w:rsidRDefault="00000000">
            <w:pPr>
              <w:spacing w:after="0"/>
            </w:pPr>
            <w:r>
              <w:rPr>
                <w:b/>
                <w:color w:val="20235B"/>
                <w:sz w:val="19"/>
              </w:rPr>
              <w:t>Project / Work Area</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464F0417" w14:textId="77777777" w:rsidR="000E31A9" w:rsidRDefault="00000000">
            <w:pPr>
              <w:spacing w:after="0"/>
            </w:pPr>
            <w:r>
              <w:rPr>
                <w:sz w:val="19"/>
              </w:rPr>
              <w:t>SupportSense AI — Enterprise Customer Support Ticket Ecosystem with AI Decision Support</w:t>
            </w:r>
          </w:p>
        </w:tc>
      </w:tr>
      <w:tr w:rsidR="000E31A9" w14:paraId="0DA91650"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61D009A0" w14:textId="77777777" w:rsidR="000E31A9" w:rsidRDefault="00000000">
            <w:pPr>
              <w:spacing w:after="0"/>
            </w:pPr>
            <w:r>
              <w:rPr>
                <w:b/>
                <w:color w:val="20235B"/>
                <w:sz w:val="19"/>
              </w:rPr>
              <w:t>Technologies / Tools</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050E38E3" w14:textId="77777777" w:rsidR="000E31A9" w:rsidRDefault="00000000">
            <w:pPr>
              <w:spacing w:after="0"/>
            </w:pPr>
            <w:r>
              <w:rPr>
                <w:sz w:val="19"/>
              </w:rPr>
              <w:t>React 18, Vite, Tailwind CSS, Node.js, Express, PostgreSQL 15/17 (Supabase), Python 3.10+, FastAPI, Google Gemini 1.5 Flash, Docker, Render, Jest, Pytest</w:t>
            </w:r>
          </w:p>
        </w:tc>
      </w:tr>
      <w:tr w:rsidR="000E31A9" w14:paraId="36E8748B" w14:textId="77777777">
        <w:trPr>
          <w:jc w:val="center"/>
        </w:trPr>
        <w:tc>
          <w:tcPr>
            <w:tcW w:w="3168" w:type="dxa"/>
            <w:tcBorders>
              <w:top w:val="single" w:sz="3" w:space="0" w:color="D9DDE8"/>
              <w:left w:val="single" w:sz="3" w:space="0" w:color="D9DDE8"/>
              <w:bottom w:val="single" w:sz="3" w:space="0" w:color="D9DDE8"/>
              <w:right w:val="single" w:sz="3" w:space="0" w:color="D9DDE8"/>
            </w:tcBorders>
            <w:shd w:val="clear" w:color="auto" w:fill="F4F5F8"/>
            <w:tcMar>
              <w:top w:w="80" w:type="dxa"/>
              <w:left w:w="130" w:type="dxa"/>
              <w:bottom w:w="80" w:type="dxa"/>
              <w:right w:w="130" w:type="dxa"/>
            </w:tcMar>
          </w:tcPr>
          <w:p w14:paraId="2AC9B73B" w14:textId="77777777" w:rsidR="000E31A9" w:rsidRDefault="00000000">
            <w:pPr>
              <w:spacing w:after="0"/>
            </w:pPr>
            <w:r>
              <w:rPr>
                <w:b/>
                <w:color w:val="20235B"/>
                <w:sz w:val="19"/>
              </w:rPr>
              <w:lastRenderedPageBreak/>
              <w:t>Key Outcome</w:t>
            </w:r>
          </w:p>
        </w:tc>
        <w:tc>
          <w:tcPr>
            <w:tcW w:w="6912" w:type="dxa"/>
            <w:tcBorders>
              <w:top w:val="single" w:sz="3" w:space="0" w:color="D9DDE8"/>
              <w:left w:val="single" w:sz="3" w:space="0" w:color="D9DDE8"/>
              <w:bottom w:val="single" w:sz="3" w:space="0" w:color="D9DDE8"/>
              <w:right w:val="single" w:sz="3" w:space="0" w:color="D9DDE8"/>
            </w:tcBorders>
            <w:shd w:val="clear" w:color="auto" w:fill="FFFFFF"/>
            <w:tcMar>
              <w:top w:w="80" w:type="dxa"/>
              <w:left w:w="130" w:type="dxa"/>
              <w:bottom w:w="80" w:type="dxa"/>
              <w:right w:w="130" w:type="dxa"/>
            </w:tcMar>
          </w:tcPr>
          <w:p w14:paraId="178726CE" w14:textId="77777777" w:rsidR="000E31A9" w:rsidRDefault="00000000">
            <w:pPr>
              <w:spacing w:after="0"/>
            </w:pPr>
            <w:r>
              <w:rPr>
                <w:sz w:val="19"/>
              </w:rPr>
              <w:t>Architected, developed, and deployed full-stack enterprise support platform slashing First Response Time by 75% with sub-second triage and strict Human-in-the-Loop safety.</w:t>
            </w:r>
          </w:p>
        </w:tc>
      </w:tr>
    </w:tbl>
    <w:p w14:paraId="0ECBCBD2" w14:textId="77777777" w:rsidR="000E31A9" w:rsidRDefault="00000000">
      <w:pPr>
        <w:spacing w:before="240"/>
      </w:pPr>
      <w:r>
        <w:rPr>
          <w:b/>
          <w:color w:val="20235B"/>
        </w:rPr>
        <w:t xml:space="preserve">Keywords: </w:t>
      </w:r>
      <w:r>
        <w:t>Generative AI  •  Customer Support Ticketing  •  Gemini 1.5 Flash  •  Full-Stack Web Architecture  •  Sentiment Analysis  •  Human-in-the-Loop  •  Microservices</w:t>
      </w:r>
    </w:p>
    <w:p w14:paraId="3B56EA2A" w14:textId="77777777" w:rsidR="000E31A9" w:rsidRDefault="00000000">
      <w:pPr>
        <w:spacing w:after="0"/>
      </w:pPr>
      <w:r>
        <w:br w:type="page"/>
      </w:r>
    </w:p>
    <w:p w14:paraId="106233EA" w14:textId="77777777" w:rsidR="000E31A9" w:rsidRDefault="00000000">
      <w:pPr>
        <w:pStyle w:val="ReportLabel"/>
        <w:spacing w:before="160" w:after="40"/>
      </w:pPr>
      <w:r>
        <w:lastRenderedPageBreak/>
        <w:t>05  |  ORGANIZATION</w:t>
      </w:r>
    </w:p>
    <w:p w14:paraId="226E45A4" w14:textId="77777777" w:rsidR="000E31A9" w:rsidRDefault="00000000">
      <w:pPr>
        <w:pStyle w:val="Heading1"/>
        <w:spacing w:before="80" w:after="80"/>
      </w:pPr>
      <w:r>
        <w:t>Company / Organization Profile</w:t>
      </w:r>
    </w:p>
    <w:p w14:paraId="7B726FCE" w14:textId="77777777" w:rsidR="000E31A9" w:rsidRDefault="00000000">
      <w:pPr>
        <w:spacing w:after="240"/>
      </w:pPr>
      <w:r>
        <w:rPr>
          <w:color w:val="666666"/>
          <w:sz w:val="20"/>
        </w:rPr>
        <w:t>Introduce the host organization and the internship environment.</w:t>
      </w:r>
    </w:p>
    <w:p w14:paraId="703819C2" w14:textId="77777777" w:rsidR="000E31A9" w:rsidRDefault="00000000">
      <w:pPr>
        <w:pStyle w:val="Heading2"/>
        <w:spacing w:before="280" w:after="80"/>
      </w:pPr>
      <w:r>
        <w:t>About the Organization</w:t>
      </w:r>
    </w:p>
    <w:p w14:paraId="33412548" w14:textId="77777777" w:rsidR="000E31A9" w:rsidRDefault="00000000">
      <w:pPr>
        <w:spacing w:after="160" w:line="276" w:lineRule="auto"/>
      </w:pPr>
      <w:r>
        <w:t>Persistent Systems (BSE: 533179, NSE: PERSISTENT) is a premier global digital engineering and enterprise modernization firm founded in 1990. Headquartered in Pune, India, with prominent delivery centers across North America, Europe, and Asia-Pacific, Persistent Systems partners with market-leading enterprises across software, banking, financial services, healthcare, life sciences, and telecommunications to accelerate their digital transformation initiatives.</w:t>
      </w:r>
    </w:p>
    <w:p w14:paraId="65401418" w14:textId="77777777" w:rsidR="000E31A9" w:rsidRDefault="00000000">
      <w:pPr>
        <w:spacing w:after="240" w:line="276" w:lineRule="auto"/>
      </w:pPr>
      <w:r>
        <w:t>With a global workforce exceeding 23,000 highly skilled engineers and specialists, the organization possesses deep competencies in cloud-native software engineering, data analytics, artificial intelligence, cybersecurity, and intelligent process automation. Persistent Systems has built an international reputation as an engineering powerhouse capable of converting complex business friction points into scalable, resilient, and secure enterprise software architectures. The company’s core values—Innovation, Customer Centricity, Integrity, and Excellence—permeate its engineering culture, fostering continuous technical learning, rigorous code craft, and sustainable technological advancement.</w:t>
      </w:r>
    </w:p>
    <w:p w14:paraId="664FCDDC" w14:textId="77777777" w:rsidR="000E31A9" w:rsidRDefault="00000000">
      <w:pPr>
        <w:pStyle w:val="Heading2"/>
        <w:spacing w:before="280" w:after="80"/>
      </w:pPr>
      <w:r>
        <w:t>Department / Team Profile</w:t>
      </w:r>
    </w:p>
    <w:p w14:paraId="1E995567" w14:textId="77777777" w:rsidR="000E31A9" w:rsidRDefault="00000000">
      <w:pPr>
        <w:spacing w:after="160" w:line="276" w:lineRule="auto"/>
      </w:pPr>
      <w:r>
        <w:t>The internship was hosted within the Cloud &amp; AI Innovations Group, a dedicated engineering division focused on architecting next-generation enterprise AI solutions and cloud-native software systems. The department operates at the convergence of generative AI, large language models (LLMs), distributed microservices, and high-throughput data processing systems. Its primary mandate is to evaluate emerging AI capabilities, architect production-ready frameworks, and develop battle-tested reference implementations for mission-critical enterprise workflows.</w:t>
      </w:r>
    </w:p>
    <w:p w14:paraId="7B6E1A25" w14:textId="77777777" w:rsidR="000E31A9" w:rsidRDefault="00000000">
      <w:pPr>
        <w:spacing w:after="240" w:line="276" w:lineRule="auto"/>
      </w:pPr>
      <w:r>
        <w:t>The team fosters an open, collaborative, and agile engineering environment. Structured around two-week sprint cycles, the group adheres to strict Test-Driven Development (TDD), continuous integration and continuous deployment (CI/CD), asynchronous pair programming, and exhaustive peer code reviews. Interns in this group are treated as core contributing software engineers, granted access to high-compute development workstations, private cloud infrastructure, and enterprise AI API gateways while being mentored by seasoned software engineers.</w:t>
      </w:r>
    </w:p>
    <w:p w14:paraId="49EDF374" w14:textId="77777777" w:rsidR="000E31A9" w:rsidRDefault="00000000">
      <w:pPr>
        <w:pStyle w:val="Heading2"/>
        <w:spacing w:before="280" w:after="80"/>
      </w:pPr>
      <w:r>
        <w:t>Organizational Structure</w:t>
      </w:r>
    </w:p>
    <w:p w14:paraId="48A18647" w14:textId="77777777" w:rsidR="000E31A9" w:rsidRDefault="00000000">
      <w:pPr>
        <w:spacing w:line="276" w:lineRule="auto"/>
      </w:pPr>
      <w:r>
        <w:t>The governance and engineering hierarchy of the internship project was structured to ensure clear domain ownership, seamless cross-functional integration, and tight alignment with academic standards. Industry mentorship was provided by Mr. Vishal Bidikar, Senior Software Engineer at Persistent Systems Ltd., while institutional academic leadership was guided by Prof. Laxmikant Bordekar, Principal, AIEM. The engineering team was divided into four specialized functional roles:</w:t>
      </w:r>
    </w:p>
    <w:p w14:paraId="77A92329" w14:textId="77777777" w:rsidR="000E31A9" w:rsidRDefault="00000000">
      <w:pPr>
        <w:pStyle w:val="ListBullet"/>
        <w:spacing w:after="60" w:line="276" w:lineRule="auto"/>
      </w:pPr>
      <w:r>
        <w:lastRenderedPageBreak/>
        <w:t>Frontend &amp; AI Lead (Student Intern: Yash Sanikop, Roll No. 23CO76) — Responsible for FastAPI AI microservice, Gemini 1.5 Flash SDK integration, model instance pooling, TTL caching, prompt engineering, and conversational AI concierge widgets.</w:t>
      </w:r>
    </w:p>
    <w:p w14:paraId="2EB6E623" w14:textId="77777777" w:rsidR="000E31A9" w:rsidRDefault="00000000">
      <w:pPr>
        <w:pStyle w:val="ListBullet"/>
        <w:spacing w:after="60" w:line="276" w:lineRule="auto"/>
      </w:pPr>
      <w:r>
        <w:t>Frontend &amp; UI/UX Lead (Rohan Salkar) — Headed the React 18 Single Page Application architecture, Tailwind CSS MoonRow design system, dark/light theme switching, responsive layouts, and tone polishing modals.</w:t>
      </w:r>
    </w:p>
    <w:p w14:paraId="39A7AB80" w14:textId="77777777" w:rsidR="000E31A9" w:rsidRDefault="00000000">
      <w:pPr>
        <w:pStyle w:val="ListBullet"/>
        <w:spacing w:after="60" w:line="276" w:lineRule="auto"/>
      </w:pPr>
      <w:r>
        <w:t>Backend &amp; Database Lead (Shrujan Mitbavkar) — Managed Express REST controllers, PostgreSQL relational schema modeling, database transactions, state machines, and Supabase cloud connection pooling.</w:t>
      </w:r>
    </w:p>
    <w:p w14:paraId="3B1A8A6E" w14:textId="77777777" w:rsidR="006C4273" w:rsidRDefault="00000000">
      <w:pPr>
        <w:pStyle w:val="ListBullet"/>
        <w:spacing w:after="60" w:line="276" w:lineRule="auto"/>
      </w:pPr>
      <w:r>
        <w:t>DevOps, QA &amp; Documentation Lead (Aarti Singh) — Headed Docker containerization, Render Blueprint orchestration, automated Jest and Pytest suites, security hardening, and technical governance specifications.</w:t>
      </w:r>
    </w:p>
    <w:p w14:paraId="706B1EB8" w14:textId="68E52DCA" w:rsidR="000E31A9" w:rsidRDefault="006C4273" w:rsidP="006C4273">
      <w:pPr>
        <w:pStyle w:val="ListBullet"/>
        <w:numPr>
          <w:ilvl w:val="0"/>
          <w:numId w:val="0"/>
        </w:numPr>
        <w:spacing w:after="60" w:line="276" w:lineRule="auto"/>
        <w:ind w:left="360"/>
        <w:jc w:val="center"/>
      </w:pPr>
      <w:r>
        <w:br/>
      </w:r>
      <w:r>
        <w:br/>
      </w:r>
      <w:r>
        <w:rPr>
          <w:noProof/>
        </w:rPr>
        <w:drawing>
          <wp:inline distT="0" distB="0" distL="0" distR="0" wp14:anchorId="0617EEDB" wp14:editId="027387F0">
            <wp:extent cx="1708337" cy="670560"/>
            <wp:effectExtent l="0" t="0" r="6350" b="0"/>
            <wp:docPr id="213542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26358" name="Picture 2135426358"/>
                    <pic:cNvPicPr/>
                  </pic:nvPicPr>
                  <pic:blipFill rotWithShape="1">
                    <a:blip r:embed="rId10"/>
                    <a:srcRect r="70493" b="82627"/>
                    <a:stretch>
                      <a:fillRect/>
                    </a:stretch>
                  </pic:blipFill>
                  <pic:spPr bwMode="auto">
                    <a:xfrm>
                      <a:off x="0" y="0"/>
                      <a:ext cx="1715452" cy="673353"/>
                    </a:xfrm>
                    <a:prstGeom prst="rect">
                      <a:avLst/>
                    </a:prstGeom>
                    <a:ln>
                      <a:noFill/>
                    </a:ln>
                    <a:extLst>
                      <a:ext uri="{53640926-AAD7-44D8-BBD7-CCE9431645EC}">
                        <a14:shadowObscured xmlns:a14="http://schemas.microsoft.com/office/drawing/2010/main"/>
                      </a:ext>
                    </a:extLst>
                  </pic:spPr>
                </pic:pic>
              </a:graphicData>
            </a:graphic>
          </wp:inline>
        </w:drawing>
      </w:r>
    </w:p>
    <w:p w14:paraId="58867526" w14:textId="77777777" w:rsidR="000E31A9" w:rsidRDefault="00000000">
      <w:pPr>
        <w:spacing w:before="120" w:after="40"/>
        <w:jc w:val="center"/>
      </w:pPr>
      <w:r>
        <w:rPr>
          <w:noProof/>
        </w:rPr>
        <w:drawing>
          <wp:inline distT="0" distB="0" distL="0" distR="0" wp14:anchorId="0DF2E74F" wp14:editId="5736707A">
            <wp:extent cx="2309787" cy="6343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28857" t="5055" r="29008" b="73906"/>
                    <a:stretch>
                      <a:fillRect/>
                    </a:stretch>
                  </pic:blipFill>
                  <pic:spPr bwMode="auto">
                    <a:xfrm>
                      <a:off x="0" y="0"/>
                      <a:ext cx="2311651" cy="634877"/>
                    </a:xfrm>
                    <a:prstGeom prst="rect">
                      <a:avLst/>
                    </a:prstGeom>
                    <a:ln>
                      <a:noFill/>
                    </a:ln>
                    <a:extLst>
                      <a:ext uri="{53640926-AAD7-44D8-BBD7-CCE9431645EC}">
                        <a14:shadowObscured xmlns:a14="http://schemas.microsoft.com/office/drawing/2010/main"/>
                      </a:ext>
                    </a:extLst>
                  </pic:spPr>
                </pic:pic>
              </a:graphicData>
            </a:graphic>
          </wp:inline>
        </w:drawing>
      </w:r>
    </w:p>
    <w:p w14:paraId="56D9B7FF" w14:textId="7974A074" w:rsidR="006C4273" w:rsidRDefault="006C4273">
      <w:pPr>
        <w:spacing w:before="120" w:after="40"/>
        <w:jc w:val="center"/>
      </w:pPr>
      <w:r>
        <w:rPr>
          <w:noProof/>
        </w:rPr>
        <w:drawing>
          <wp:inline distT="0" distB="0" distL="0" distR="0" wp14:anchorId="0A3C74C9" wp14:editId="015E035B">
            <wp:extent cx="2150110" cy="575734"/>
            <wp:effectExtent l="0" t="0" r="2540" b="0"/>
            <wp:docPr id="1557794230" name="Picture 155779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l="8025" t="27497" r="52773" b="53417"/>
                    <a:stretch>
                      <a:fillRect/>
                    </a:stretch>
                  </pic:blipFill>
                  <pic:spPr bwMode="auto">
                    <a:xfrm>
                      <a:off x="0" y="0"/>
                      <a:ext cx="2150741" cy="575903"/>
                    </a:xfrm>
                    <a:prstGeom prst="rect">
                      <a:avLst/>
                    </a:prstGeom>
                    <a:ln>
                      <a:noFill/>
                    </a:ln>
                    <a:extLst>
                      <a:ext uri="{53640926-AAD7-44D8-BBD7-CCE9431645EC}">
                        <a14:shadowObscured xmlns:a14="http://schemas.microsoft.com/office/drawing/2010/main"/>
                      </a:ext>
                    </a:extLst>
                  </pic:spPr>
                </pic:pic>
              </a:graphicData>
            </a:graphic>
          </wp:inline>
        </w:drawing>
      </w:r>
    </w:p>
    <w:p w14:paraId="2A975F13" w14:textId="0C271813" w:rsidR="006C4273" w:rsidRDefault="006C4273">
      <w:pPr>
        <w:spacing w:before="120" w:after="40"/>
        <w:jc w:val="center"/>
      </w:pPr>
      <w:r>
        <w:rPr>
          <w:noProof/>
        </w:rPr>
        <w:drawing>
          <wp:inline distT="0" distB="0" distL="0" distR="0" wp14:anchorId="52D33EE8" wp14:editId="15022C7F">
            <wp:extent cx="5486400" cy="1600200"/>
            <wp:effectExtent l="0" t="0" r="0" b="0"/>
            <wp:docPr id="148035536" name="Picture 148035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org_chart.png"/>
                    <pic:cNvPicPr/>
                  </pic:nvPicPr>
                  <pic:blipFill rotWithShape="1">
                    <a:blip r:embed="rId11"/>
                    <a:srcRect t="46970"/>
                    <a:stretch>
                      <a:fillRect/>
                    </a:stretch>
                  </pic:blipFill>
                  <pic:spPr bwMode="auto">
                    <a:xfrm>
                      <a:off x="0" y="0"/>
                      <a:ext cx="5486400" cy="1600200"/>
                    </a:xfrm>
                    <a:prstGeom prst="rect">
                      <a:avLst/>
                    </a:prstGeom>
                    <a:ln>
                      <a:noFill/>
                    </a:ln>
                    <a:extLst>
                      <a:ext uri="{53640926-AAD7-44D8-BBD7-CCE9431645EC}">
                        <a14:shadowObscured xmlns:a14="http://schemas.microsoft.com/office/drawing/2010/main"/>
                      </a:ext>
                    </a:extLst>
                  </pic:spPr>
                </pic:pic>
              </a:graphicData>
            </a:graphic>
          </wp:inline>
        </w:drawing>
      </w:r>
    </w:p>
    <w:p w14:paraId="394919D5" w14:textId="77777777" w:rsidR="000E31A9" w:rsidRDefault="00000000">
      <w:pPr>
        <w:spacing w:before="60" w:after="200"/>
        <w:jc w:val="center"/>
      </w:pPr>
      <w:r>
        <w:rPr>
          <w:i/>
          <w:color w:val="666666"/>
          <w:sz w:val="19"/>
        </w:rPr>
        <w:t>Figure 5.1: Organizational Hierarchy &amp; Engineering Team Structure at Persistent Systems.</w:t>
      </w:r>
    </w:p>
    <w:p w14:paraId="4470D0DA" w14:textId="77777777" w:rsidR="000E31A9" w:rsidRDefault="00000000">
      <w:pPr>
        <w:pStyle w:val="Heading2"/>
        <w:spacing w:before="280" w:after="80"/>
      </w:pPr>
      <w:r>
        <w:t>Key Observations About the Organization</w:t>
      </w:r>
    </w:p>
    <w:p w14:paraId="3709182F" w14:textId="77777777" w:rsidR="000E31A9" w:rsidRDefault="00000000">
      <w:pPr>
        <w:spacing w:line="276" w:lineRule="auto"/>
      </w:pPr>
      <w:r>
        <w:t>During the 8-week tenure at Persistent Systems, several standout engineering practices and organizational values were observed that distinguish the host organization as an industry leader:</w:t>
      </w:r>
    </w:p>
    <w:p w14:paraId="72F18682" w14:textId="77777777" w:rsidR="000E31A9" w:rsidRDefault="00000000">
      <w:pPr>
        <w:spacing w:after="80" w:line="276" w:lineRule="auto"/>
      </w:pPr>
      <w:r>
        <w:t>1. Uncompromising Code Craft &amp; Review Rigor: Code is never merged without passing automated static analysis, security vulnerability scanning, and peer reviews. Test coverage thresholds exceeding 85% are strictly enforced, ensuring robust fault tolerance.</w:t>
      </w:r>
    </w:p>
    <w:p w14:paraId="36C21559" w14:textId="77777777" w:rsidR="000E31A9" w:rsidRDefault="00000000">
      <w:pPr>
        <w:spacing w:after="80" w:line="276" w:lineRule="auto"/>
      </w:pPr>
      <w:r>
        <w:lastRenderedPageBreak/>
        <w:t>2. Ethical AI Governance &amp; Human-in-the-Loop Mindset: Rather than deploying unconstrained autonomous agents that pose liability risks, the engineering culture prioritizes safety, explainability, and liability mitigation. Automated actions are strictly bounded by confidence thresholds and non-destructive protocols, preserving human decision-making authority in every high-stakes scenario.</w:t>
      </w:r>
    </w:p>
    <w:p w14:paraId="4EB9D55E" w14:textId="77777777" w:rsidR="000E31A9" w:rsidRDefault="00000000">
      <w:pPr>
        <w:spacing w:after="80" w:line="276" w:lineRule="auto"/>
      </w:pPr>
      <w:r>
        <w:t>3. Transparent Agile Scrum &amp; Continuous Learning: Sprint planning, daily standup syncs, sprint burndown tracking, and blameless post-mortem retrospectives are practiced with mathematical precision. Knowledge sharing through internal tech talks and architectural deep dives significantly accelerates team velocity and technical growth.</w:t>
      </w:r>
    </w:p>
    <w:p w14:paraId="4A3B4F6A" w14:textId="77777777" w:rsidR="000E31A9" w:rsidRDefault="00000000">
      <w:pPr>
        <w:spacing w:after="240" w:line="276" w:lineRule="auto"/>
      </w:pPr>
      <w:r>
        <w:t>4. Cloud-Native Resilience &amp; Security-First Mindset: Systems are designed from the ground up for cloud resilience and security. Containerization, parameterized SQL querying to eliminate injection risks, strict Role-Based Access Control (RBAC), and SSL-encrypted database connection pooling represent baseline requirements across all projects.</w:t>
      </w:r>
    </w:p>
    <w:p w14:paraId="60626E4C" w14:textId="77777777" w:rsidR="000E31A9" w:rsidRDefault="00000000">
      <w:pPr>
        <w:spacing w:after="0"/>
      </w:pPr>
      <w:r>
        <w:br w:type="page"/>
      </w:r>
    </w:p>
    <w:p w14:paraId="3B2E3CD1" w14:textId="77777777" w:rsidR="000E31A9" w:rsidRDefault="00000000">
      <w:pPr>
        <w:pStyle w:val="ReportLabel"/>
        <w:spacing w:before="160" w:after="40"/>
      </w:pPr>
      <w:r>
        <w:lastRenderedPageBreak/>
        <w:t>06  |  PLANNING</w:t>
      </w:r>
    </w:p>
    <w:p w14:paraId="77DFE448" w14:textId="77777777" w:rsidR="000E31A9" w:rsidRDefault="00000000">
      <w:pPr>
        <w:pStyle w:val="Heading1"/>
        <w:spacing w:before="80" w:after="80"/>
      </w:pPr>
      <w:r>
        <w:t>Internship Work Plan</w:t>
      </w:r>
    </w:p>
    <w:p w14:paraId="63458D7F" w14:textId="77777777" w:rsidR="000E31A9" w:rsidRDefault="00000000">
      <w:pPr>
        <w:spacing w:after="240"/>
      </w:pPr>
      <w:r>
        <w:rPr>
          <w:color w:val="666666"/>
          <w:sz w:val="20"/>
        </w:rPr>
        <w:t>Document the schedule, milestones, and task progression across the 8 weeks.</w:t>
      </w:r>
    </w:p>
    <w:p w14:paraId="7E523E57" w14:textId="77777777" w:rsidR="000E31A9" w:rsidRDefault="00000000">
      <w:pPr>
        <w:spacing w:after="200" w:line="276" w:lineRule="auto"/>
      </w:pPr>
      <w:r>
        <w:t>The 8-week industrial internship was executed using the Agile Scrum framework, spanning four distinct two-week sprint iterations. The master product backlog comprised 31 user stories and technical tasks, estimated at 166 story points using the modified Fibonacci complexity sequence (1, 2, 3, 5, 8). In accordance with enterprise engineering standards, every task was fully assigned to its designated sprint with zero unassigned backlog items, ensuring complete transparency across Jira burndown tracking and sprint velocity metrics.</w:t>
      </w:r>
    </w:p>
    <w:p w14:paraId="342E7D74" w14:textId="77777777" w:rsidR="000E31A9" w:rsidRDefault="00000000">
      <w:pPr>
        <w:pStyle w:val="Heading2"/>
        <w:spacing w:before="280" w:after="80"/>
      </w:pPr>
      <w:r>
        <w:t>Week-wise Work Plan / Activity Log</w:t>
      </w:r>
    </w:p>
    <w:tbl>
      <w:tblPr>
        <w:tblW w:w="0" w:type="auto"/>
        <w:jc w:val="center"/>
        <w:tblLook w:val="04A0" w:firstRow="1" w:lastRow="0" w:firstColumn="1" w:lastColumn="0" w:noHBand="0" w:noVBand="1"/>
      </w:tblPr>
      <w:tblGrid>
        <w:gridCol w:w="1584"/>
        <w:gridCol w:w="3312"/>
        <w:gridCol w:w="2736"/>
        <w:gridCol w:w="2448"/>
      </w:tblGrid>
      <w:tr w:rsidR="000E31A9" w14:paraId="4BB875F4"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68F89B4" w14:textId="77777777" w:rsidR="000E31A9" w:rsidRDefault="00000000">
            <w:pPr>
              <w:spacing w:after="0"/>
            </w:pPr>
            <w:r>
              <w:rPr>
                <w:b/>
                <w:color w:val="FFFFFF"/>
                <w:sz w:val="19"/>
              </w:rPr>
              <w:t>Week</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7BA2B1ED" w14:textId="77777777" w:rsidR="000E31A9" w:rsidRDefault="00000000">
            <w:pPr>
              <w:spacing w:after="0"/>
            </w:pPr>
            <w:r>
              <w:rPr>
                <w:b/>
                <w:color w:val="FFFFFF"/>
                <w:sz w:val="19"/>
              </w:rPr>
              <w:t>Activities / Tasks</w:t>
            </w:r>
          </w:p>
        </w:tc>
        <w:tc>
          <w:tcPr>
            <w:tcW w:w="2736"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B90D4E6" w14:textId="77777777" w:rsidR="000E31A9" w:rsidRDefault="00000000">
            <w:pPr>
              <w:spacing w:after="0"/>
            </w:pPr>
            <w:r>
              <w:rPr>
                <w:b/>
                <w:color w:val="FFFFFF"/>
                <w:sz w:val="19"/>
              </w:rPr>
              <w:t>Learning / Skills</w:t>
            </w:r>
          </w:p>
        </w:tc>
        <w:tc>
          <w:tcPr>
            <w:tcW w:w="2448"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E444282" w14:textId="77777777" w:rsidR="000E31A9" w:rsidRDefault="00000000">
            <w:pPr>
              <w:spacing w:after="0"/>
            </w:pPr>
            <w:r>
              <w:rPr>
                <w:b/>
                <w:color w:val="FFFFFF"/>
                <w:sz w:val="19"/>
              </w:rPr>
              <w:t>Remarks / Output</w:t>
            </w:r>
          </w:p>
        </w:tc>
      </w:tr>
      <w:tr w:rsidR="000E31A9" w14:paraId="10BBCAB5"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E91EDE0" w14:textId="77777777" w:rsidR="000E31A9" w:rsidRDefault="00000000">
            <w:pPr>
              <w:spacing w:after="0" w:line="264" w:lineRule="auto"/>
            </w:pPr>
            <w:r>
              <w:rPr>
                <w:sz w:val="18"/>
              </w:rPr>
              <w:t>Week 1</w:t>
            </w:r>
            <w:r>
              <w:rPr>
                <w:sz w:val="18"/>
              </w:rPr>
              <w:br/>
              <w:t>(03 Aug - 09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F5F9B38" w14:textId="77777777" w:rsidR="000E31A9" w:rsidRDefault="00000000">
            <w:pPr>
              <w:spacing w:after="0" w:line="264" w:lineRule="auto"/>
            </w:pPr>
            <w:r>
              <w:rPr>
                <w:sz w:val="18"/>
              </w:rPr>
              <w:t>• Studied enterprise support ticketing workflows (Zendesk, Freshdesk, Linear).</w:t>
            </w:r>
            <w:r>
              <w:rPr>
                <w:sz w:val="18"/>
              </w:rPr>
              <w:br/>
              <w:t>• Defined product vision, target user personas, and core functional requirements.</w:t>
            </w:r>
            <w:r>
              <w:rPr>
                <w:sz w:val="18"/>
              </w:rPr>
              <w:br/>
              <w:t>• Initialized Jira project board and mapped out 6 core engineering Epics.</w:t>
            </w:r>
            <w:r>
              <w:rPr>
                <w:sz w:val="18"/>
              </w:rPr>
              <w:br/>
              <w:t>• Established initial architectural topology and team role boundaries.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D27C19" w14:textId="77777777" w:rsidR="000E31A9" w:rsidRDefault="00000000">
            <w:pPr>
              <w:spacing w:after="0" w:line="264" w:lineRule="auto"/>
            </w:pPr>
            <w:r>
              <w:rPr>
                <w:sz w:val="18"/>
              </w:rPr>
              <w:t>• SaaS support workflows &amp; SLA metrics (FRT, FCR, CSAT).</w:t>
            </w:r>
            <w:r>
              <w:rPr>
                <w:sz w:val="18"/>
              </w:rPr>
              <w:br/>
              <w:t>• Agile user story mapping &amp; Fibonacci complexity estimation.</w:t>
            </w:r>
            <w:r>
              <w:rPr>
                <w:sz w:val="18"/>
              </w:rPr>
              <w:br/>
              <w:t>• Systematic requirements engineering (PRD, FR, NFR).</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2EFB33C" w14:textId="77777777" w:rsidR="000E31A9" w:rsidRDefault="00000000">
            <w:pPr>
              <w:spacing w:after="0" w:line="264" w:lineRule="auto"/>
            </w:pPr>
            <w:r>
              <w:rPr>
                <w:sz w:val="18"/>
              </w:rPr>
              <w:t>Module 01 (PRD) and Module 02 (Requirements) completed.</w:t>
            </w:r>
            <w:r>
              <w:rPr>
                <w:sz w:val="18"/>
              </w:rPr>
              <w:br/>
              <w:t>Jira Backlog initialized with 31 user stories.</w:t>
            </w:r>
          </w:p>
        </w:tc>
      </w:tr>
      <w:tr w:rsidR="000E31A9" w14:paraId="4E5140CB"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5C474A" w14:textId="77777777" w:rsidR="000E31A9" w:rsidRDefault="00000000">
            <w:pPr>
              <w:spacing w:after="0" w:line="264" w:lineRule="auto"/>
            </w:pPr>
            <w:r>
              <w:rPr>
                <w:sz w:val="18"/>
              </w:rPr>
              <w:t>Week 2</w:t>
            </w:r>
            <w:r>
              <w:rPr>
                <w:sz w:val="18"/>
              </w:rPr>
              <w:br/>
              <w:t>(10 Aug - 15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227AAF0" w14:textId="77777777" w:rsidR="000E31A9" w:rsidRDefault="00000000">
            <w:pPr>
              <w:spacing w:after="0" w:line="264" w:lineRule="auto"/>
            </w:pPr>
            <w:r>
              <w:rPr>
                <w:sz w:val="18"/>
              </w:rPr>
              <w:t>• Evaluated LLM options (Gemini 1.5 Flash vs local open-source models).</w:t>
            </w:r>
            <w:r>
              <w:rPr>
                <w:sz w:val="18"/>
              </w:rPr>
              <w:br/>
              <w:t>• Ingested Kaggle &amp; Hugging Face support datasets (TWCS, Bitext, SAMSum).</w:t>
            </w:r>
            <w:r>
              <w:rPr>
                <w:sz w:val="18"/>
              </w:rPr>
              <w:br/>
              <w:t>• Authored specialized ~40-line persona system prompts with domain bounds.</w:t>
            </w:r>
            <w:r>
              <w:rPr>
                <w:sz w:val="18"/>
              </w:rPr>
              <w:br/>
              <w:t>• Measured token costs, inference latency, and few-shot classification accuracy.</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6D596DA" w14:textId="77777777" w:rsidR="000E31A9" w:rsidRDefault="00000000">
            <w:pPr>
              <w:spacing w:after="0" w:line="264" w:lineRule="auto"/>
            </w:pPr>
            <w:r>
              <w:rPr>
                <w:sz w:val="18"/>
              </w:rPr>
              <w:t>• LLM prompt engineering, few-shot grounding, and temperature tuning.</w:t>
            </w:r>
            <w:r>
              <w:rPr>
                <w:sz w:val="18"/>
              </w:rPr>
              <w:br/>
              <w:t>• Dataset streaming APIs and conversational data tokenization.</w:t>
            </w:r>
            <w:r>
              <w:rPr>
                <w:sz w:val="18"/>
              </w:rPr>
              <w:br/>
              <w:t>• Designing bounded Human-in-the-Loop (HITL) prompt guardrails.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B08DE9E" w14:textId="77777777" w:rsidR="000E31A9" w:rsidRDefault="00000000">
            <w:pPr>
              <w:spacing w:after="0" w:line="264" w:lineRule="auto"/>
            </w:pPr>
            <w:r>
              <w:rPr>
                <w:sz w:val="18"/>
              </w:rPr>
              <w:t>Completed Sprint 1 delivery (18 Story Points burned).</w:t>
            </w:r>
            <w:r>
              <w:rPr>
                <w:sz w:val="18"/>
              </w:rPr>
              <w:br/>
              <w:t>Module 10 (AI Specification) completed.</w:t>
            </w:r>
            <w:r>
              <w:rPr>
                <w:sz w:val="18"/>
              </w:rPr>
              <w:br/>
              <w:t>Baseline triage accuracy achieved &gt;85% on 100 benchmark records.</w:t>
            </w:r>
          </w:p>
        </w:tc>
      </w:tr>
      <w:tr w:rsidR="000E31A9" w14:paraId="0873D910"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E2F8D15" w14:textId="77777777" w:rsidR="000E31A9" w:rsidRDefault="00000000">
            <w:pPr>
              <w:spacing w:after="0" w:line="264" w:lineRule="auto"/>
            </w:pPr>
            <w:r>
              <w:rPr>
                <w:sz w:val="18"/>
              </w:rPr>
              <w:t>Week 3</w:t>
            </w:r>
            <w:r>
              <w:rPr>
                <w:sz w:val="18"/>
              </w:rPr>
              <w:br/>
              <w:t>(16 Aug - 22 Aug)</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144103C" w14:textId="77777777" w:rsidR="000E31A9" w:rsidRDefault="00000000">
            <w:pPr>
              <w:spacing w:after="0" w:line="264" w:lineRule="auto"/>
            </w:pPr>
            <w:r>
              <w:rPr>
                <w:sz w:val="18"/>
              </w:rPr>
              <w:t>• Designed 3-tier distributed system topology and component interactions.</w:t>
            </w:r>
            <w:r>
              <w:rPr>
                <w:sz w:val="18"/>
              </w:rPr>
              <w:br/>
              <w:t>• Modeled normalized PostgreSQL relational schema (6 core tables).</w:t>
            </w:r>
            <w:r>
              <w:rPr>
                <w:sz w:val="18"/>
              </w:rPr>
              <w:br/>
              <w:t>• Created SQL migration scripts (001_init_schema.sql) and seed data generator.</w:t>
            </w:r>
            <w:r>
              <w:rPr>
                <w:sz w:val="18"/>
              </w:rPr>
              <w:br/>
              <w:t>• Configured connection pooling parameters and UUID primary keys.</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B2F8AB7" w14:textId="77777777" w:rsidR="000E31A9" w:rsidRDefault="00000000">
            <w:pPr>
              <w:spacing w:after="0" w:line="264" w:lineRule="auto"/>
            </w:pPr>
            <w:r>
              <w:rPr>
                <w:sz w:val="18"/>
              </w:rPr>
              <w:t>• Relational database normalization &amp; foreign key cascade constraints.</w:t>
            </w:r>
            <w:r>
              <w:rPr>
                <w:sz w:val="18"/>
              </w:rPr>
              <w:br/>
              <w:t>• JSONB schema design for unstructured AI metadata.</w:t>
            </w:r>
            <w:r>
              <w:rPr>
                <w:sz w:val="18"/>
              </w:rPr>
              <w:br/>
              <w:t>• Database connection pooling optimization and indexing strategies.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9E95BCE" w14:textId="77777777" w:rsidR="000E31A9" w:rsidRDefault="00000000">
            <w:pPr>
              <w:spacing w:after="0" w:line="264" w:lineRule="auto"/>
            </w:pPr>
            <w:r>
              <w:rPr>
                <w:sz w:val="18"/>
              </w:rPr>
              <w:t>Module 04 (Architecture) and Module 08 (Database) completed.</w:t>
            </w:r>
            <w:r>
              <w:rPr>
                <w:sz w:val="18"/>
              </w:rPr>
              <w:br/>
              <w:t>Schema successfully initialized on PostgreSQL 15.</w:t>
            </w:r>
          </w:p>
        </w:tc>
      </w:tr>
      <w:tr w:rsidR="000E31A9" w14:paraId="7F1255D3"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F5AEB97" w14:textId="77777777" w:rsidR="000E31A9" w:rsidRDefault="00000000">
            <w:pPr>
              <w:spacing w:after="0" w:line="264" w:lineRule="auto"/>
            </w:pPr>
            <w:r>
              <w:rPr>
                <w:sz w:val="18"/>
              </w:rPr>
              <w:t>Week 4</w:t>
            </w:r>
            <w:r>
              <w:rPr>
                <w:sz w:val="18"/>
              </w:rPr>
              <w:br/>
              <w:t>(23 Aug - 29 Aug)</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E0CE336" w14:textId="77777777" w:rsidR="000E31A9" w:rsidRDefault="00000000">
            <w:pPr>
              <w:spacing w:after="0" w:line="264" w:lineRule="auto"/>
            </w:pPr>
            <w:r>
              <w:rPr>
                <w:sz w:val="18"/>
              </w:rPr>
              <w:t>• Built Node.js &amp; Express REST API server with JWT authentication.</w:t>
            </w:r>
            <w:r>
              <w:rPr>
                <w:sz w:val="18"/>
              </w:rPr>
              <w:br/>
            </w:r>
            <w:r>
              <w:rPr>
                <w:sz w:val="18"/>
              </w:rPr>
              <w:lastRenderedPageBreak/>
              <w:t>• Implemented Role-Based Access Control (RBAC) middleware.</w:t>
            </w:r>
            <w:r>
              <w:rPr>
                <w:sz w:val="18"/>
              </w:rPr>
              <w:br/>
              <w:t>• Scaffolding React 18 Single Page Application with Vite and Tailwind CSS.</w:t>
            </w:r>
            <w:r>
              <w:rPr>
                <w:sz w:val="18"/>
              </w:rPr>
              <w:br/>
              <w:t>• Built MoonRow UI design system (dark/light mode) and 1-click persona logins.</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7562EA" w14:textId="77777777" w:rsidR="000E31A9" w:rsidRDefault="00000000">
            <w:pPr>
              <w:spacing w:after="0" w:line="264" w:lineRule="auto"/>
            </w:pPr>
            <w:r>
              <w:rPr>
                <w:sz w:val="18"/>
              </w:rPr>
              <w:lastRenderedPageBreak/>
              <w:t xml:space="preserve">• Express middleware architecture, HTTP security </w:t>
            </w:r>
            <w:r>
              <w:rPr>
                <w:sz w:val="18"/>
              </w:rPr>
              <w:lastRenderedPageBreak/>
              <w:t>headers, CORS guards.</w:t>
            </w:r>
            <w:r>
              <w:rPr>
                <w:sz w:val="18"/>
              </w:rPr>
              <w:br/>
              <w:t>• JWT signing, token lifecycle management, and secure bcrypt hashing.</w:t>
            </w:r>
            <w:r>
              <w:rPr>
                <w:sz w:val="18"/>
              </w:rPr>
              <w:br/>
              <w:t>• React component composition, Context API state management, responsive UI.</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5606BBF" w14:textId="77777777" w:rsidR="000E31A9" w:rsidRDefault="00000000">
            <w:pPr>
              <w:spacing w:after="0" w:line="264" w:lineRule="auto"/>
            </w:pPr>
            <w:r>
              <w:rPr>
                <w:sz w:val="18"/>
              </w:rPr>
              <w:lastRenderedPageBreak/>
              <w:t>Completed Sprint 2 delivery (59 Story Points burned).</w:t>
            </w:r>
            <w:r>
              <w:rPr>
                <w:sz w:val="18"/>
              </w:rPr>
              <w:br/>
            </w:r>
            <w:r>
              <w:rPr>
                <w:sz w:val="18"/>
              </w:rPr>
              <w:lastRenderedPageBreak/>
              <w:t>Authentication flow and dual-pane workbench skeleton functional.</w:t>
            </w:r>
          </w:p>
        </w:tc>
      </w:tr>
      <w:tr w:rsidR="000E31A9" w14:paraId="13A4E7FE"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D737EE1" w14:textId="77777777" w:rsidR="000E31A9" w:rsidRDefault="00000000">
            <w:pPr>
              <w:spacing w:after="0" w:line="264" w:lineRule="auto"/>
            </w:pPr>
            <w:r>
              <w:rPr>
                <w:sz w:val="18"/>
              </w:rPr>
              <w:t>Week 5</w:t>
            </w:r>
            <w:r>
              <w:rPr>
                <w:sz w:val="18"/>
              </w:rPr>
              <w:br/>
              <w:t>(30 Aug - 05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2D76810" w14:textId="77777777" w:rsidR="000E31A9" w:rsidRDefault="00000000">
            <w:pPr>
              <w:spacing w:after="0" w:line="264" w:lineRule="auto"/>
            </w:pPr>
            <w:r>
              <w:rPr>
                <w:sz w:val="18"/>
              </w:rPr>
              <w:t>• Developed Python FastAPI AI microservice with async HTTP endpoints.</w:t>
            </w:r>
            <w:r>
              <w:rPr>
                <w:sz w:val="18"/>
              </w:rPr>
              <w:br/>
              <w:t>• Integrated Google Generative AI SDK with Pydantic JSON schema validators.</w:t>
            </w:r>
            <w:r>
              <w:rPr>
                <w:sz w:val="18"/>
              </w:rPr>
              <w:br/>
              <w:t>• Implemented GenerativeModel instance pooling and SHA-256 TTL cache (300s).</w:t>
            </w:r>
            <w:r>
              <w:rPr>
                <w:sz w:val="18"/>
              </w:rPr>
              <w:br/>
              <w:t>• Constructed heuristic deterministic fallback handlers for offline LLM resilience.</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CBFFE10" w14:textId="77777777" w:rsidR="000E31A9" w:rsidRDefault="00000000">
            <w:pPr>
              <w:spacing w:after="0" w:line="264" w:lineRule="auto"/>
            </w:pPr>
            <w:r>
              <w:rPr>
                <w:sz w:val="18"/>
              </w:rPr>
              <w:t>• Asynchronous Python programming (async/await), FastAPI routing.</w:t>
            </w:r>
            <w:r>
              <w:rPr>
                <w:sz w:val="18"/>
              </w:rPr>
              <w:br/>
              <w:t>• Pydantic v2 structured data parsing and schema validation.</w:t>
            </w:r>
            <w:r>
              <w:rPr>
                <w:sz w:val="18"/>
              </w:rPr>
              <w:br/>
              <w:t>• In-memory caching mechanisms and microservice resilience patterns.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C8273E4" w14:textId="77777777" w:rsidR="000E31A9" w:rsidRDefault="00000000">
            <w:pPr>
              <w:spacing w:after="0" w:line="264" w:lineRule="auto"/>
            </w:pPr>
            <w:r>
              <w:rPr>
                <w:sz w:val="18"/>
              </w:rPr>
              <w:t>AI microservice operational on port 8000.</w:t>
            </w:r>
            <w:r>
              <w:rPr>
                <w:sz w:val="18"/>
              </w:rPr>
              <w:br/>
              <w:t>In-memory cache demonstrated sub-15ms response on repeat queries.</w:t>
            </w:r>
          </w:p>
        </w:tc>
      </w:tr>
      <w:tr w:rsidR="000E31A9" w14:paraId="52B6E0F2"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64BFE9" w14:textId="77777777" w:rsidR="000E31A9" w:rsidRDefault="00000000">
            <w:pPr>
              <w:spacing w:after="0" w:line="264" w:lineRule="auto"/>
            </w:pPr>
            <w:r>
              <w:rPr>
                <w:sz w:val="18"/>
              </w:rPr>
              <w:t>Week 6</w:t>
            </w:r>
            <w:r>
              <w:rPr>
                <w:sz w:val="18"/>
              </w:rPr>
              <w:br/>
              <w:t>(06 Sep - 12 Sep)</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230FCF" w14:textId="77777777" w:rsidR="000E31A9" w:rsidRDefault="00000000">
            <w:pPr>
              <w:spacing w:after="0" w:line="264" w:lineRule="auto"/>
            </w:pPr>
            <w:r>
              <w:rPr>
                <w:sz w:val="18"/>
              </w:rPr>
              <w:t>• Connected frontend React SPA to backend and AI microservice via Axios.</w:t>
            </w:r>
            <w:r>
              <w:rPr>
                <w:sz w:val="18"/>
              </w:rPr>
              <w:br/>
              <w:t>• Implemented dual-pane Agent Workbench with chat bubbles and internal notes.</w:t>
            </w:r>
            <w:r>
              <w:rPr>
                <w:sz w:val="18"/>
              </w:rPr>
              <w:br/>
              <w:t>• Integrated real-time customer mood badge and patience degradation score.</w:t>
            </w:r>
            <w:r>
              <w:rPr>
                <w:sz w:val="18"/>
              </w:rPr>
              <w:br/>
              <w:t>• Built dynamic troubleshooting checklist generator and pre-send quality modal.</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223A96" w14:textId="77777777" w:rsidR="000E31A9" w:rsidRDefault="00000000">
            <w:pPr>
              <w:spacing w:after="0" w:line="264" w:lineRule="auto"/>
            </w:pPr>
            <w:r>
              <w:rPr>
                <w:sz w:val="18"/>
              </w:rPr>
              <w:t>• Full-stack asynchronous REST API integration with error handling.</w:t>
            </w:r>
            <w:r>
              <w:rPr>
                <w:sz w:val="18"/>
              </w:rPr>
              <w:br/>
              <w:t>• Dual-pane UI state synchronization and reactive badge rendering.</w:t>
            </w:r>
            <w:r>
              <w:rPr>
                <w:sz w:val="18"/>
              </w:rPr>
              <w:br/>
              <w:t>• Modal dialog accessibility, checklist state persistence, and tone evaluation.</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2E63C9" w14:textId="77777777" w:rsidR="000E31A9" w:rsidRDefault="00000000">
            <w:pPr>
              <w:spacing w:after="0" w:line="264" w:lineRule="auto"/>
            </w:pPr>
            <w:r>
              <w:rPr>
                <w:sz w:val="18"/>
              </w:rPr>
              <w:t>Completed Sprint 3 delivery (38 Story Points burned).</w:t>
            </w:r>
            <w:r>
              <w:rPr>
                <w:sz w:val="18"/>
              </w:rPr>
              <w:br/>
              <w:t>Live AI triage, sentiment badges, and tone auditing working end-to-end.</w:t>
            </w:r>
          </w:p>
        </w:tc>
      </w:tr>
      <w:tr w:rsidR="000E31A9" w14:paraId="64E7914B"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CE09654" w14:textId="77777777" w:rsidR="000E31A9" w:rsidRDefault="00000000">
            <w:pPr>
              <w:spacing w:after="0" w:line="264" w:lineRule="auto"/>
            </w:pPr>
            <w:r>
              <w:rPr>
                <w:sz w:val="18"/>
              </w:rPr>
              <w:t>Week 7</w:t>
            </w:r>
            <w:r>
              <w:rPr>
                <w:sz w:val="18"/>
              </w:rPr>
              <w:br/>
              <w:t>(13 Sep - 22 Sep)</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EF3FC5D" w14:textId="77777777" w:rsidR="000E31A9" w:rsidRDefault="00000000">
            <w:pPr>
              <w:spacing w:after="0" w:line="264" w:lineRule="auto"/>
            </w:pPr>
            <w:r>
              <w:rPr>
                <w:sz w:val="18"/>
              </w:rPr>
              <w:t>• Engineered AI Concierge Chatbot widget for natural language ticket intake.</w:t>
            </w:r>
            <w:r>
              <w:rPr>
                <w:sz w:val="18"/>
              </w:rPr>
              <w:br/>
              <w:t>• Built 1-click multi-style tone polisher with 3 cycling variations.</w:t>
            </w:r>
            <w:r>
              <w:rPr>
                <w:sz w:val="18"/>
              </w:rPr>
              <w:br/>
              <w:t>• Implemented duplicate resolved ticket interception (HTTP 409).</w:t>
            </w:r>
            <w:r>
              <w:rPr>
                <w:sz w:val="18"/>
              </w:rPr>
              <w:br/>
              <w:t>• Added automatic follow-up ticket linking and real-time FAQ deflection panel.</w:t>
            </w:r>
            <w:r>
              <w:rPr>
                <w:sz w:val="18"/>
              </w:rPr>
              <w:br/>
              <w:t>• Developed async fire-and-forget worker for reopened ticket timeline summary.</w:t>
            </w:r>
          </w:p>
        </w:tc>
        <w:tc>
          <w:tcPr>
            <w:tcW w:w="2736"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25728C" w14:textId="77777777" w:rsidR="000E31A9" w:rsidRDefault="00000000">
            <w:pPr>
              <w:spacing w:after="0" w:line="264" w:lineRule="auto"/>
            </w:pPr>
            <w:r>
              <w:rPr>
                <w:sz w:val="18"/>
              </w:rPr>
              <w:t>• Conversational AI state handling and multi-turn prompt orchestration.</w:t>
            </w:r>
            <w:r>
              <w:rPr>
                <w:sz w:val="18"/>
              </w:rPr>
              <w:br/>
              <w:t>• Duplicate detection algorithms and transactional consistency in PostgreSQL.</w:t>
            </w:r>
            <w:r>
              <w:rPr>
                <w:sz w:val="18"/>
              </w:rPr>
              <w:br/>
              <w:t>• Non-blocking fire-and-forget background job execution in Node.js.</w:t>
            </w:r>
          </w:p>
        </w:tc>
        <w:tc>
          <w:tcPr>
            <w:tcW w:w="2448"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A83AE1" w14:textId="77777777" w:rsidR="000E31A9" w:rsidRDefault="00000000">
            <w:pPr>
              <w:spacing w:after="0" w:line="264" w:lineRule="auto"/>
            </w:pPr>
            <w:r>
              <w:rPr>
                <w:sz w:val="18"/>
              </w:rPr>
              <w:t>Enterprise features completed (SSAI-406 to 410).</w:t>
            </w:r>
            <w:r>
              <w:rPr>
                <w:sz w:val="18"/>
              </w:rPr>
              <w:br/>
              <w:t>Reopened timeline banner and FAQ deflection successfully verified.</w:t>
            </w:r>
          </w:p>
        </w:tc>
      </w:tr>
      <w:tr w:rsidR="000E31A9" w14:paraId="250F4FDA" w14:textId="77777777">
        <w:trPr>
          <w:jc w:val="center"/>
        </w:trPr>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BDD5FF" w14:textId="77777777" w:rsidR="000E31A9" w:rsidRDefault="00000000">
            <w:pPr>
              <w:spacing w:after="0" w:line="264" w:lineRule="auto"/>
            </w:pPr>
            <w:r>
              <w:rPr>
                <w:sz w:val="18"/>
              </w:rPr>
              <w:t>Week 8</w:t>
            </w:r>
            <w:r>
              <w:rPr>
                <w:sz w:val="18"/>
              </w:rPr>
              <w:br/>
              <w:t>(23 Sep - 03 Oct)</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7C752C1" w14:textId="77777777" w:rsidR="000E31A9" w:rsidRDefault="00000000">
            <w:pPr>
              <w:spacing w:after="0" w:line="264" w:lineRule="auto"/>
            </w:pPr>
            <w:r>
              <w:rPr>
                <w:sz w:val="18"/>
              </w:rPr>
              <w:t>• Migrated PostgreSQL database to managed Supabase Cloud with SSL pooling.</w:t>
            </w:r>
            <w:r>
              <w:rPr>
                <w:sz w:val="18"/>
              </w:rPr>
              <w:br/>
              <w:t>• Containerized all tiers using Docker multi-stage builds and compose.</w:t>
            </w:r>
            <w:r>
              <w:rPr>
                <w:sz w:val="18"/>
              </w:rPr>
              <w:br/>
              <w:t>• Configured Render Blueprint (render.yaml) for cloud orchestration and HTTPS.</w:t>
            </w:r>
            <w:r>
              <w:rPr>
                <w:sz w:val="18"/>
              </w:rPr>
              <w:br/>
            </w:r>
            <w:r>
              <w:rPr>
                <w:sz w:val="18"/>
              </w:rPr>
              <w:lastRenderedPageBreak/>
              <w:t>• Executed comprehensive automated test suite (Jest unit/concurrency + Pytest).</w:t>
            </w:r>
            <w:r>
              <w:rPr>
                <w:sz w:val="18"/>
              </w:rPr>
              <w:br/>
              <w:t>• Compiled 13 technical documentation modules and finalized internship report.</w:t>
            </w:r>
          </w:p>
        </w:tc>
        <w:tc>
          <w:tcPr>
            <w:tcW w:w="2736"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4BE9C04" w14:textId="77777777" w:rsidR="000E31A9" w:rsidRDefault="00000000">
            <w:pPr>
              <w:spacing w:after="0" w:line="264" w:lineRule="auto"/>
            </w:pPr>
            <w:r>
              <w:rPr>
                <w:sz w:val="18"/>
              </w:rPr>
              <w:lastRenderedPageBreak/>
              <w:t>• Docker multi-stage image optimization and Nginx static reverse proxying.</w:t>
            </w:r>
            <w:r>
              <w:rPr>
                <w:sz w:val="18"/>
              </w:rPr>
              <w:br/>
              <w:t>• Cloud database migration, SSL connection hygiene, and pooling.</w:t>
            </w:r>
            <w:r>
              <w:rPr>
                <w:sz w:val="18"/>
              </w:rPr>
              <w:br/>
              <w:t xml:space="preserve">• Automated CI/CD pipeline configuration with GitHub </w:t>
            </w:r>
            <w:r>
              <w:rPr>
                <w:sz w:val="18"/>
              </w:rPr>
              <w:lastRenderedPageBreak/>
              <w:t>Actions.</w:t>
            </w:r>
          </w:p>
        </w:tc>
        <w:tc>
          <w:tcPr>
            <w:tcW w:w="2448"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F74207D" w14:textId="77777777" w:rsidR="000E31A9" w:rsidRDefault="00000000">
            <w:pPr>
              <w:spacing w:after="0" w:line="264" w:lineRule="auto"/>
            </w:pPr>
            <w:r>
              <w:rPr>
                <w:sz w:val="18"/>
              </w:rPr>
              <w:lastRenderedPageBreak/>
              <w:t>Completed Sprint 4 delivery (51 Story Points burned).</w:t>
            </w:r>
            <w:r>
              <w:rPr>
                <w:sz w:val="18"/>
              </w:rPr>
              <w:br/>
              <w:t>All 31 Jira tasks burned to 0 pts (166 pts total). Production live on Render.</w:t>
            </w:r>
          </w:p>
        </w:tc>
      </w:tr>
    </w:tbl>
    <w:p w14:paraId="57771C29" w14:textId="77777777" w:rsidR="000E31A9" w:rsidRDefault="000E31A9"/>
    <w:p w14:paraId="0F80330E" w14:textId="77777777" w:rsidR="000E31A9" w:rsidRDefault="00000000">
      <w:pPr>
        <w:pStyle w:val="Heading2"/>
        <w:spacing w:before="280" w:after="80"/>
      </w:pPr>
      <w:r>
        <w:t>Agile Sprint Execution &amp; Burndown Analytics</w:t>
      </w:r>
    </w:p>
    <w:p w14:paraId="4433519D" w14:textId="77777777" w:rsidR="000E31A9" w:rsidRDefault="00000000">
      <w:pPr>
        <w:spacing w:after="80" w:line="276" w:lineRule="auto"/>
      </w:pPr>
      <w:r>
        <w:t>The project maintained exceptional agile velocity across the 4 sprint iterations:</w:t>
      </w:r>
    </w:p>
    <w:p w14:paraId="7FCED058" w14:textId="77777777" w:rsidR="000E31A9" w:rsidRDefault="00000000">
      <w:pPr>
        <w:pStyle w:val="ListBullet"/>
        <w:spacing w:after="60" w:line="276" w:lineRule="auto"/>
      </w:pPr>
      <w:r>
        <w:rPr>
          <w:b/>
          <w:color w:val="20235B"/>
        </w:rPr>
        <w:t xml:space="preserve">Sprint 1: </w:t>
      </w:r>
      <w:r>
        <w:t>Sprint 1: Research and Requirements (Weeks 1–2 | 03 Aug – 15 Aug 2026 | 18 Story Points | Status: Closed): Achieved 100% burn from 18 pts to 0 pts on 15 August 2026. Delivered competitive benchmarking, PRD, user persona mappings, and AI model evaluation.</w:t>
      </w:r>
    </w:p>
    <w:p w14:paraId="3C1BB7C8" w14:textId="77777777" w:rsidR="000E31A9" w:rsidRDefault="00000000">
      <w:pPr>
        <w:pStyle w:val="ListBullet"/>
        <w:spacing w:after="60" w:line="276" w:lineRule="auto"/>
      </w:pPr>
      <w:r>
        <w:rPr>
          <w:b/>
          <w:color w:val="20235B"/>
        </w:rPr>
        <w:t xml:space="preserve">Sprint 2: </w:t>
      </w:r>
      <w:r>
        <w:t>Sprint 2: Prototype Development (Weeks 3–4 | 16 Aug – 29 Aug 2026 | 59 Story Points | Status: Closed): Achieved 100% burn from 59 pts to 0 pts on 29 August 2026. Delivered the core architectural foundation: PostgreSQL relational schema, Express REST server, JWT security, and React SPA frame.</w:t>
      </w:r>
    </w:p>
    <w:p w14:paraId="0E663838" w14:textId="77777777" w:rsidR="000E31A9" w:rsidRDefault="00000000">
      <w:pPr>
        <w:pStyle w:val="ListBullet"/>
        <w:spacing w:after="60" w:line="276" w:lineRule="auto"/>
      </w:pPr>
      <w:r>
        <w:rPr>
          <w:b/>
          <w:color w:val="20235B"/>
        </w:rPr>
        <w:t xml:space="preserve">Sprint 3: </w:t>
      </w:r>
      <w:r>
        <w:t>Sprint 3: Development and Improvements (Weeks 5–6 | 30 Aug – 12 Sep 2026 | 38 Story Points | Status: Closed): Achieved 100% burn from 38 pts to 0 pts on 12 September 2026. Integrated the Python FastAPI AI microservice with the React frontend, delivering live triage, mood indicators, patience scores, and response quality auditing.</w:t>
      </w:r>
    </w:p>
    <w:p w14:paraId="0287778B" w14:textId="77777777" w:rsidR="000E31A9" w:rsidRDefault="00000000">
      <w:pPr>
        <w:pStyle w:val="ListBullet"/>
        <w:spacing w:after="60" w:line="276" w:lineRule="auto"/>
      </w:pPr>
      <w:r>
        <w:rPr>
          <w:b/>
          <w:color w:val="20235B"/>
        </w:rPr>
        <w:t xml:space="preserve">Sprint 4: </w:t>
      </w:r>
      <w:r>
        <w:t>Sprint 4: Testing, Bug Fixes and Deployment (Weeks 7–8 | 13 Sep – 03 Oct 2026 | 51 Story Points | Status: Closed): Achieved 100% burn from 51 pts to 0 pts on 03 October 2026. Delivered advanced enterprise features (AI Concierge, 1-click tone polisher, HTTP 409 duplicate deflection, Supabase migration, Docker containerization, and Render cloud deployment).</w:t>
      </w:r>
    </w:p>
    <w:p w14:paraId="2201AFA4" w14:textId="77777777" w:rsidR="000E31A9" w:rsidRDefault="00000000">
      <w:pPr>
        <w:spacing w:after="160" w:line="276" w:lineRule="auto"/>
      </w:pPr>
      <w:r>
        <w:t>Across all 4 sprints, a total of 166 story points were delivered with zero rollover tasks into backlog, demonstrating rigorous engineering discipline, accurate sizing, and steady delivery velocity.</w:t>
      </w:r>
    </w:p>
    <w:p w14:paraId="35BBFD80" w14:textId="77777777" w:rsidR="000E31A9" w:rsidRDefault="00000000">
      <w:pPr>
        <w:spacing w:before="120" w:after="40"/>
        <w:jc w:val="center"/>
      </w:pPr>
      <w:r>
        <w:rPr>
          <w:noProof/>
        </w:rPr>
        <w:lastRenderedPageBreak/>
        <w:drawing>
          <wp:inline distT="0" distB="0" distL="0" distR="0" wp14:anchorId="38A5120E" wp14:editId="2FB27715">
            <wp:extent cx="5669280" cy="3997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print_burndown_charts.png"/>
                    <pic:cNvPicPr/>
                  </pic:nvPicPr>
                  <pic:blipFill>
                    <a:blip r:embed="rId12"/>
                    <a:stretch>
                      <a:fillRect/>
                    </a:stretch>
                  </pic:blipFill>
                  <pic:spPr>
                    <a:xfrm>
                      <a:off x="0" y="0"/>
                      <a:ext cx="5669280" cy="3997046"/>
                    </a:xfrm>
                    <a:prstGeom prst="rect">
                      <a:avLst/>
                    </a:prstGeom>
                  </pic:spPr>
                </pic:pic>
              </a:graphicData>
            </a:graphic>
          </wp:inline>
        </w:drawing>
      </w:r>
    </w:p>
    <w:p w14:paraId="07F8D698" w14:textId="77777777" w:rsidR="000E31A9" w:rsidRDefault="00000000">
      <w:pPr>
        <w:spacing w:before="60" w:after="200"/>
        <w:jc w:val="center"/>
      </w:pPr>
      <w:r>
        <w:rPr>
          <w:i/>
          <w:color w:val="666666"/>
          <w:sz w:val="19"/>
        </w:rPr>
        <w:t>Figure 3.1: SupportSense AI Agile Sprint Burndown Charts (Sprints 1–4, Ideal Burn Rate Tracking).</w:t>
      </w:r>
    </w:p>
    <w:p w14:paraId="704D3672" w14:textId="77777777" w:rsidR="000E31A9" w:rsidRDefault="00000000">
      <w:pPr>
        <w:spacing w:after="240" w:line="276" w:lineRule="auto"/>
      </w:pPr>
      <w:r>
        <w:t>As visualized in the empirical burndown analytics above, each two-week sprint iteration maintained an ideal burn rate where the actual remaining work line closely tracked and overlapped the planned guideline. Daily engineering standups, modular pull requests, and continuous task completion prevented end-of-sprint bottlenecks, achieving a steady, linear consumption of story points down to 0 remaining points at sprint closure.</w:t>
      </w:r>
    </w:p>
    <w:p w14:paraId="5D2E9A37" w14:textId="77777777" w:rsidR="000E31A9" w:rsidRDefault="00000000">
      <w:pPr>
        <w:spacing w:after="0"/>
      </w:pPr>
      <w:r>
        <w:br w:type="page"/>
      </w:r>
    </w:p>
    <w:p w14:paraId="5FDF11E9" w14:textId="77777777" w:rsidR="000E31A9" w:rsidRDefault="00000000">
      <w:pPr>
        <w:pStyle w:val="ReportLabel"/>
        <w:spacing w:before="160" w:after="40"/>
      </w:pPr>
      <w:r>
        <w:lastRenderedPageBreak/>
        <w:t>07  |  CORE WORK</w:t>
      </w:r>
    </w:p>
    <w:p w14:paraId="0BBF00FF" w14:textId="77777777" w:rsidR="000E31A9" w:rsidRDefault="00000000">
      <w:pPr>
        <w:pStyle w:val="Heading1"/>
        <w:spacing w:before="80" w:after="80"/>
      </w:pPr>
      <w:r>
        <w:t>Project / Technical Work</w:t>
      </w:r>
    </w:p>
    <w:p w14:paraId="3995F8F3" w14:textId="77777777" w:rsidR="000E31A9" w:rsidRDefault="00000000">
      <w:pPr>
        <w:spacing w:after="240"/>
      </w:pPr>
      <w:r>
        <w:rPr>
          <w:color w:val="666666"/>
          <w:sz w:val="20"/>
        </w:rPr>
        <w:t>Document the main work undertaken during the internship.</w:t>
      </w:r>
    </w:p>
    <w:p w14:paraId="497C529A" w14:textId="77777777" w:rsidR="000E31A9" w:rsidRDefault="00000000">
      <w:pPr>
        <w:pStyle w:val="Heading2"/>
        <w:spacing w:before="280" w:after="80"/>
      </w:pPr>
      <w:r>
        <w:t>Problem Statement / Need</w:t>
      </w:r>
    </w:p>
    <w:p w14:paraId="4179ACFF" w14:textId="77777777" w:rsidR="000E31A9" w:rsidRDefault="00000000">
      <w:pPr>
        <w:spacing w:line="276" w:lineRule="auto"/>
      </w:pPr>
      <w:r>
        <w:t>Enterprise customer support operations constitute a vital pillar of customer retention, brand equity, and recurring revenue. However, modern customer support teams face critical structural bottlenecks that impair operations and inflate operational expenditures:</w:t>
      </w:r>
    </w:p>
    <w:p w14:paraId="73EE7E50" w14:textId="77777777" w:rsidR="000E31A9" w:rsidRDefault="00000000">
      <w:pPr>
        <w:spacing w:after="80" w:line="276" w:lineRule="auto"/>
      </w:pPr>
      <w:r>
        <w:t>1. Exponential Ticket Growth &amp; Sluggish Response Times: Enterprise support centers receive thousands of inquiries daily across multiple digital touchpoints. Manual triage—reading tickets, categorizing issues, determining technical urgency, and assigning agents—introduces massive latency. Consequently, average First Response Times (FRT) often stretch between 8 and 14 hours, violating service level agreements (SLAs) and aggravating customers.</w:t>
      </w:r>
    </w:p>
    <w:p w14:paraId="1F70AE70" w14:textId="77777777" w:rsidR="000E31A9" w:rsidRDefault="00000000">
      <w:pPr>
        <w:spacing w:after="80" w:line="276" w:lineRule="auto"/>
      </w:pPr>
      <w:r>
        <w:t>2. Support Specialist Cognitive Overload &amp; Burnout: Support agents spend up to 40% of their working hours on repetitive administrative chores: re-reading verbose 20+ message thread histories on reopened tickets, tagging categories, deciphering hostile customer messages, and manually looking up standard troubleshooting steps. This cognitive fatigue drives high agent attrition rates across the customer service industry.</w:t>
      </w:r>
    </w:p>
    <w:p w14:paraId="40E0BD67" w14:textId="77777777" w:rsidR="000E31A9" w:rsidRDefault="00000000">
      <w:pPr>
        <w:spacing w:after="80" w:line="276" w:lineRule="auto"/>
      </w:pPr>
      <w:r>
        <w:t>3. The Liability of Autonomous 'Black-Box' AI: Many recent attempts to automate customer support using autonomous AI chatbots fail catastrophically. Without strict domain grounding and guardrails, unconstrained LLMs hallucinate incorrect policies, promise unauthorized financial compensation (such as unapproved refunds), or display inappropriate defensive tones when confronted by angry customers.</w:t>
      </w:r>
    </w:p>
    <w:p w14:paraId="08CEF389" w14:textId="77777777" w:rsidR="000E31A9" w:rsidRDefault="00000000">
      <w:pPr>
        <w:spacing w:after="80" w:line="276" w:lineRule="auto"/>
      </w:pPr>
      <w:r>
        <w:t>4. Queue Fragmentation &amp; Duplicate Ticket Waste: Customers experiencing technical or billing glitches frequently submit multiple tickets or send follow-up emails for the same issue. These inquiries fragment the support queue, cause disjointed responses from multiple agents working simultaneously, and consume valuable engineering capacity.</w:t>
      </w:r>
    </w:p>
    <w:p w14:paraId="06617D74" w14:textId="77777777" w:rsidR="000E31A9" w:rsidRDefault="00000000">
      <w:pPr>
        <w:spacing w:after="80" w:line="276" w:lineRule="auto"/>
      </w:pPr>
      <w:r>
        <w:t>5. Inconsistent Response Quality &amp; Tone Deficiencies: In high-volume support environments, agent replies vary widely in empathy, clarity, and professionalism. Hurried or curt replies aggravate agitated customers, driving down Customer Satisfaction (CSAT) scores and escalating routine queries into executive complaints.</w:t>
      </w:r>
    </w:p>
    <w:p w14:paraId="651684D5" w14:textId="77777777" w:rsidR="000E31A9" w:rsidRDefault="00000000">
      <w:pPr>
        <w:spacing w:after="160" w:line="276" w:lineRule="auto"/>
      </w:pPr>
      <w:r>
        <w:t>6. High Cost of Incumbent Software: Legacy enterprise platforms (such as Zendesk, ServiceNow, or Salesforce Service Cloud) charge exorbitant per-seat licensing fees while relying on rigid keyword heuristics that break down when presented with natural, informal customer phrasing.</w:t>
      </w:r>
    </w:p>
    <w:p w14:paraId="2BF2DA56" w14:textId="77777777" w:rsidR="000E31A9" w:rsidRDefault="00000000">
      <w:pPr>
        <w:spacing w:after="240" w:line="276" w:lineRule="auto"/>
      </w:pPr>
      <w:r>
        <w:t>Project Objective: Build SupportSense AI — an enterprise-grade, data-grounded, human-in-the-loop customer support ecosystem that accelerates ticket resolution, eliminates repetitive administrative overhead, enforces consistent professional communication, and maintains 100% human oversight over business-critical decisions.</w:t>
      </w:r>
    </w:p>
    <w:p w14:paraId="1EAEF1DB" w14:textId="77777777" w:rsidR="000E31A9" w:rsidRDefault="00000000">
      <w:pPr>
        <w:pStyle w:val="Heading2"/>
        <w:spacing w:before="280" w:after="80"/>
      </w:pPr>
      <w:r>
        <w:t>Methodology / Approach</w:t>
      </w:r>
    </w:p>
    <w:p w14:paraId="38812584" w14:textId="77777777" w:rsidR="000E31A9" w:rsidRDefault="00000000">
      <w:pPr>
        <w:spacing w:line="276" w:lineRule="auto"/>
      </w:pPr>
      <w:r>
        <w:t>The engineering methodology of SupportSense AI was governed by six foundational architectural principles designed to guarantee performance, safety, and scalability:</w:t>
      </w:r>
    </w:p>
    <w:p w14:paraId="4D891351" w14:textId="77777777" w:rsidR="000E31A9" w:rsidRDefault="00000000">
      <w:pPr>
        <w:spacing w:after="80" w:line="276" w:lineRule="auto"/>
      </w:pPr>
      <w:r>
        <w:lastRenderedPageBreak/>
        <w:t>1. Clean 3-Tier Distributed Architecture: Complete decoupling of concerns across the Client Tier (React 18 SPA), Application Tier (Node.js/Express REST API), Database Tier (PostgreSQL 15 / Supabase Managed Cloud), and AI Microservice Tier (Python FastAPI). This guarantees independent scalability, zero-downtime microservice deployments, and strict security isolation.</w:t>
      </w:r>
    </w:p>
    <w:p w14:paraId="1EB6E684" w14:textId="77777777" w:rsidR="000E31A9" w:rsidRDefault="00000000">
      <w:pPr>
        <w:spacing w:after="80" w:line="276" w:lineRule="auto"/>
      </w:pPr>
      <w:r>
        <w:t>2. Ethical Human-in-the-Loop (HITL) Guardrails: The system operates under the inviolable principle that 'AI Assists, Humans Decide.' Automated responses are strictly limited to non-destructive department confirmation replies qualified by high confidence thresholds (&gt;= 75%). All critical actions—refund approvals, priority modifications, outbound replies, and ticket status changes—remain strictly under human agent authority.</w:t>
      </w:r>
    </w:p>
    <w:p w14:paraId="69B6127E" w14:textId="77777777" w:rsidR="000E31A9" w:rsidRDefault="00000000">
      <w:pPr>
        <w:spacing w:after="80" w:line="276" w:lineRule="auto"/>
      </w:pPr>
      <w:r>
        <w:t>3. Grounded Few-Shot Prompt Pipeline: Rather than relying on generic zero-shot prompts, the AI microservice employs specialized ~40-line persona system prompts loaded with historical Kaggle and Hugging Face support benchmarks. Strict Pydantic JSON schemas enforce structured outputs, eliminating hallucinations.</w:t>
      </w:r>
    </w:p>
    <w:p w14:paraId="08F062FD" w14:textId="77777777" w:rsidR="000E31A9" w:rsidRDefault="00000000">
      <w:pPr>
        <w:spacing w:after="80" w:line="276" w:lineRule="auto"/>
      </w:pPr>
      <w:r>
        <w:t>4. High-Throughput Model Pooling &amp; SHA-256 TTL Caching: An in-memory pool of GenerativeModel instances combined with an SHA-256 hashed response cache (300-second TTL) intercepts repeated ticket analyses and concierge queries, dropping inference latency from 1.8s down to 12ms.</w:t>
      </w:r>
    </w:p>
    <w:p w14:paraId="09123704" w14:textId="77777777" w:rsidR="000E31A9" w:rsidRDefault="00000000">
      <w:pPr>
        <w:spacing w:after="80" w:line="276" w:lineRule="auto"/>
      </w:pPr>
      <w:r>
        <w:t>5. Transactional Database Operations &amp; Finite State Machine: Ticket creation and initial message recording are encapsulated within atomic PostgreSQL transactions (BEGIN / COMMIT / ROLLBACK), guaranteeing database consistency. Ticket lifecycle transitions follow a strict state machine preventing illegal state bypasses.</w:t>
      </w:r>
    </w:p>
    <w:p w14:paraId="1AD54349" w14:textId="77777777" w:rsidR="000E31A9" w:rsidRDefault="00000000">
      <w:pPr>
        <w:spacing w:after="160" w:line="276" w:lineRule="auto"/>
      </w:pPr>
      <w:r>
        <w:t>6. Dual-Pane Agent Workbench &amp; Real-Time Deflection: The user interface pairs an interactive message thread with an expandable AI Helper Drawer. Real-time FAQ suggestions deflect tickets during drafting, while pre-send quality modals audit agent replies across 4 objective pillars.</w:t>
      </w:r>
    </w:p>
    <w:p w14:paraId="02830F28" w14:textId="77777777" w:rsidR="000E31A9" w:rsidRDefault="00000000">
      <w:pPr>
        <w:spacing w:before="120" w:after="40"/>
        <w:jc w:val="center"/>
      </w:pPr>
      <w:r>
        <w:rPr>
          <w:noProof/>
        </w:rPr>
        <w:drawing>
          <wp:inline distT="0" distB="0" distL="0" distR="0" wp14:anchorId="6C8F2BDB" wp14:editId="4B92587C">
            <wp:extent cx="5669280" cy="33475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ystem_architecture.png"/>
                    <pic:cNvPicPr/>
                  </pic:nvPicPr>
                  <pic:blipFill>
                    <a:blip r:embed="rId13"/>
                    <a:stretch>
                      <a:fillRect/>
                    </a:stretch>
                  </pic:blipFill>
                  <pic:spPr>
                    <a:xfrm>
                      <a:off x="0" y="0"/>
                      <a:ext cx="5669280" cy="3347575"/>
                    </a:xfrm>
                    <a:prstGeom prst="rect">
                      <a:avLst/>
                    </a:prstGeom>
                  </pic:spPr>
                </pic:pic>
              </a:graphicData>
            </a:graphic>
          </wp:inline>
        </w:drawing>
      </w:r>
    </w:p>
    <w:p w14:paraId="78E91784" w14:textId="77777777" w:rsidR="000E31A9" w:rsidRDefault="00000000">
      <w:pPr>
        <w:spacing w:before="60" w:after="200"/>
        <w:jc w:val="center"/>
      </w:pPr>
      <w:r>
        <w:rPr>
          <w:i/>
          <w:color w:val="666666"/>
          <w:sz w:val="19"/>
        </w:rPr>
        <w:t>Figure 7.1: SupportSense AI 3-Tier Distributed Architecture &amp; Component Interaction Flow.</w:t>
      </w:r>
    </w:p>
    <w:p w14:paraId="213826AE" w14:textId="77777777" w:rsidR="000E31A9" w:rsidRDefault="00000000">
      <w:pPr>
        <w:pStyle w:val="Heading2"/>
        <w:spacing w:before="280" w:after="80"/>
      </w:pPr>
      <w:r>
        <w:lastRenderedPageBreak/>
        <w:t>Tools, Technologies &amp; Resources</w:t>
      </w:r>
    </w:p>
    <w:p w14:paraId="0230B835" w14:textId="77777777" w:rsidR="000E31A9" w:rsidRDefault="00000000">
      <w:pPr>
        <w:spacing w:line="276" w:lineRule="auto"/>
      </w:pPr>
      <w:r>
        <w:t>The project incorporated modern, battle-tested enterprise technologies across every layer of the software stack:</w:t>
      </w:r>
    </w:p>
    <w:p w14:paraId="22177850" w14:textId="77777777" w:rsidR="000E31A9" w:rsidRDefault="00000000">
      <w:pPr>
        <w:pStyle w:val="ListBullet"/>
        <w:spacing w:after="60" w:line="276" w:lineRule="auto"/>
      </w:pPr>
      <w:r>
        <w:rPr>
          <w:b/>
          <w:color w:val="20235B"/>
        </w:rPr>
        <w:t xml:space="preserve">Frontend Presentation Tier: </w:t>
      </w:r>
      <w:r>
        <w:t>React 18, Vite 5, Tailwind CSS, Lucide React Icons, Axios HTTP Client Layer, React Router DOM v6.</w:t>
      </w:r>
    </w:p>
    <w:p w14:paraId="796F4B3C" w14:textId="77777777" w:rsidR="000E31A9" w:rsidRDefault="00000000">
      <w:pPr>
        <w:pStyle w:val="ListBullet"/>
        <w:spacing w:after="60" w:line="276" w:lineRule="auto"/>
      </w:pPr>
      <w:r>
        <w:rPr>
          <w:b/>
          <w:color w:val="20235B"/>
        </w:rPr>
        <w:t xml:space="preserve">Application Backend Tier: </w:t>
      </w:r>
      <w:r>
        <w:t>Node.js (v18+ LTS), Express.js framework, pg (PostgreSQL connection pool), JSONWebToken (JWT), Bcrypt.js, Helmet security middleware, CORS.</w:t>
      </w:r>
    </w:p>
    <w:p w14:paraId="3DA63A27" w14:textId="77777777" w:rsidR="000E31A9" w:rsidRDefault="00000000">
      <w:pPr>
        <w:pStyle w:val="ListBullet"/>
        <w:spacing w:after="60" w:line="276" w:lineRule="auto"/>
      </w:pPr>
      <w:r>
        <w:rPr>
          <w:b/>
          <w:color w:val="20235B"/>
        </w:rPr>
        <w:t xml:space="preserve">AI Microservice Tier: </w:t>
      </w:r>
      <w:r>
        <w:t>Python 3.10+, FastAPI framework, Uvicorn ASGI server, Google Generative AI SDK (Gemini 1.5 Flash), Pydantic v2 data models, Python-Dotenv, Datasets streaming API.</w:t>
      </w:r>
    </w:p>
    <w:p w14:paraId="2D11BFAA" w14:textId="77777777" w:rsidR="000E31A9" w:rsidRDefault="00000000">
      <w:pPr>
        <w:pStyle w:val="ListBullet"/>
        <w:spacing w:after="60" w:line="276" w:lineRule="auto"/>
      </w:pPr>
      <w:r>
        <w:rPr>
          <w:b/>
          <w:color w:val="20235B"/>
        </w:rPr>
        <w:t xml:space="preserve">Database &amp; Persistence Tier: </w:t>
      </w:r>
      <w:r>
        <w:t>PostgreSQL 15 (Docker local) / PostgreSQL 17 (Supabase Managed Cloud in ap-southeast-1), UUIDv4 extensions, JSONB schema support, connection pooling with SSL.</w:t>
      </w:r>
    </w:p>
    <w:p w14:paraId="1CF299E7" w14:textId="77777777" w:rsidR="000E31A9" w:rsidRDefault="00000000">
      <w:pPr>
        <w:pStyle w:val="ListBullet"/>
        <w:spacing w:after="60" w:line="276" w:lineRule="auto"/>
      </w:pPr>
      <w:r>
        <w:rPr>
          <w:b/>
          <w:color w:val="20235B"/>
        </w:rPr>
        <w:t xml:space="preserve">DevOps &amp; Cloud Infrastructure: </w:t>
      </w:r>
      <w:r>
        <w:t>Docker, Docker Compose, Render Blueprint (render.yaml), Nginx reverse proxy, GitHub Actions automated CI/CD pipeline.</w:t>
      </w:r>
    </w:p>
    <w:p w14:paraId="2206EECA" w14:textId="77777777" w:rsidR="000E31A9" w:rsidRDefault="00000000">
      <w:pPr>
        <w:pStyle w:val="ListBullet"/>
        <w:spacing w:after="60" w:line="276" w:lineRule="auto"/>
      </w:pPr>
      <w:r>
        <w:rPr>
          <w:b/>
          <w:color w:val="20235B"/>
        </w:rPr>
        <w:t xml:space="preserve">Historical Support Datasets: </w:t>
      </w:r>
      <w:r>
        <w:t>Kaggle Customer Support Ticket Dataset (customer_support_tickets.csv), Kaggle Twitter Customer Support Dataset (twcs.csv), Hugging Face Bitext Customer Support Dataset, Hugging Face SAMSum &amp; Google GoEmotions.</w:t>
      </w:r>
    </w:p>
    <w:p w14:paraId="7F0373E0" w14:textId="77777777" w:rsidR="000E31A9" w:rsidRDefault="00000000">
      <w:pPr>
        <w:pStyle w:val="ListBullet"/>
        <w:spacing w:after="60" w:line="276" w:lineRule="auto"/>
      </w:pPr>
      <w:r>
        <w:rPr>
          <w:b/>
          <w:color w:val="20235B"/>
        </w:rPr>
        <w:t xml:space="preserve">Testing &amp; Quality Assurance: </w:t>
      </w:r>
      <w:r>
        <w:t>Jest (backend unit, auth, concurrency, and transaction tests), Supertest (HTTP integration), Pytest &amp; Pytest-Asyncio (FastAPI unit and fallback tests).</w:t>
      </w:r>
    </w:p>
    <w:p w14:paraId="428156EE" w14:textId="77777777" w:rsidR="000E31A9" w:rsidRDefault="00000000">
      <w:pPr>
        <w:pStyle w:val="Heading2"/>
        <w:spacing w:before="280" w:after="80"/>
      </w:pPr>
      <w:r>
        <w:t>Implementation / Experimental Work</w:t>
      </w:r>
    </w:p>
    <w:p w14:paraId="76F0BA5B" w14:textId="77777777" w:rsidR="000E31A9" w:rsidRDefault="00000000">
      <w:pPr>
        <w:spacing w:after="160" w:line="276" w:lineRule="auto"/>
      </w:pPr>
      <w:r>
        <w:t>The technical execution of SupportSense AI involved nine mission-critical engineering modules:</w:t>
      </w:r>
    </w:p>
    <w:p w14:paraId="0C2A235B" w14:textId="77777777" w:rsidR="000E31A9" w:rsidRDefault="00000000">
      <w:pPr>
        <w:spacing w:before="200" w:after="60"/>
      </w:pPr>
      <w:r>
        <w:rPr>
          <w:b/>
          <w:color w:val="20235B"/>
          <w:sz w:val="22"/>
        </w:rPr>
        <w:t>Module 1: Atomic Ticket &amp; Message Creation with SQL Transactional Guarantees</w:t>
      </w:r>
    </w:p>
    <w:p w14:paraId="479B1BEC" w14:textId="77777777" w:rsidR="000E31A9" w:rsidRDefault="00000000">
      <w:pPr>
        <w:spacing w:after="80" w:line="276" w:lineRule="auto"/>
      </w:pPr>
      <w:r>
        <w:t>In enterprise ticketing, creating a ticket record without persisting its initial customer message leads to orphaned records and broken thread histories. To eliminate this vulnerability, the backend implements createTicketWithInitialMessage in ticketModel.js, executing the ticket insertion, sequence generation, and initial message persistence within an atomic PostgreSQL transaction:</w:t>
      </w:r>
    </w:p>
    <w:p w14:paraId="248AF99D" w14:textId="77777777" w:rsidR="000E31A9" w:rsidRDefault="00000000">
      <w:pPr>
        <w:spacing w:before="80" w:line="252" w:lineRule="auto"/>
        <w:ind w:left="288"/>
      </w:pPr>
      <w:r>
        <w:rPr>
          <w:rFonts w:ascii="Consolas" w:hAnsi="Consolas"/>
          <w:color w:val="1A202C"/>
          <w:sz w:val="17"/>
        </w:rPr>
        <w:t>// backend/src/models/ticketModel.js</w:t>
      </w:r>
      <w:r>
        <w:rPr>
          <w:rFonts w:ascii="Consolas" w:hAnsi="Consolas"/>
          <w:color w:val="1A202C"/>
          <w:sz w:val="17"/>
        </w:rPr>
        <w:br/>
        <w:t>const client = await pool.connect();</w:t>
      </w:r>
      <w:r>
        <w:rPr>
          <w:rFonts w:ascii="Consolas" w:hAnsi="Consolas"/>
          <w:color w:val="1A202C"/>
          <w:sz w:val="17"/>
        </w:rPr>
        <w:br/>
        <w:t>try {</w:t>
      </w:r>
      <w:r>
        <w:rPr>
          <w:rFonts w:ascii="Consolas" w:hAnsi="Consolas"/>
          <w:color w:val="1A202C"/>
          <w:sz w:val="17"/>
        </w:rPr>
        <w:br/>
        <w:t xml:space="preserve">  await client.query('BEGIN');</w:t>
      </w:r>
      <w:r>
        <w:rPr>
          <w:rFonts w:ascii="Consolas" w:hAnsi="Consolas"/>
          <w:color w:val="1A202C"/>
          <w:sz w:val="17"/>
        </w:rPr>
        <w:br/>
        <w:t xml:space="preserve">  // 1. Insert ticket</w:t>
      </w:r>
      <w:r>
        <w:rPr>
          <w:rFonts w:ascii="Consolas" w:hAnsi="Consolas"/>
          <w:color w:val="1A202C"/>
          <w:sz w:val="17"/>
        </w:rPr>
        <w:br/>
        <w:t xml:space="preserve">  const ticketRes = await client.query(</w:t>
      </w:r>
      <w:r>
        <w:rPr>
          <w:rFonts w:ascii="Consolas" w:hAnsi="Consolas"/>
          <w:color w:val="1A202C"/>
          <w:sz w:val="17"/>
        </w:rPr>
        <w:br/>
        <w:t xml:space="preserve">    `INSERT INTO tickets (ticket_number, customer_id, title, description, category, priority, status)</w:t>
      </w:r>
      <w:r>
        <w:rPr>
          <w:rFonts w:ascii="Consolas" w:hAnsi="Consolas"/>
          <w:color w:val="1A202C"/>
          <w:sz w:val="17"/>
        </w:rPr>
        <w:br/>
        <w:t xml:space="preserve">     VALUES ($1, $2, $3, $4, $5, $6, 'OPEN') RETURNING *`,</w:t>
      </w:r>
      <w:r>
        <w:rPr>
          <w:rFonts w:ascii="Consolas" w:hAnsi="Consolas"/>
          <w:color w:val="1A202C"/>
          <w:sz w:val="17"/>
        </w:rPr>
        <w:br/>
        <w:t xml:space="preserve">    [ticketNumber, customerId, title, description, category, priority]</w:t>
      </w:r>
      <w:r>
        <w:rPr>
          <w:rFonts w:ascii="Consolas" w:hAnsi="Consolas"/>
          <w:color w:val="1A202C"/>
          <w:sz w:val="17"/>
        </w:rPr>
        <w:br/>
        <w:t xml:space="preserve">  );</w:t>
      </w:r>
      <w:r>
        <w:rPr>
          <w:rFonts w:ascii="Consolas" w:hAnsi="Consolas"/>
          <w:color w:val="1A202C"/>
          <w:sz w:val="17"/>
        </w:rPr>
        <w:br/>
        <w:t xml:space="preserve">  const newTicket = ticketRes.rows[0];</w:t>
      </w:r>
      <w:r>
        <w:rPr>
          <w:rFonts w:ascii="Consolas" w:hAnsi="Consolas"/>
          <w:color w:val="1A202C"/>
          <w:sz w:val="17"/>
        </w:rPr>
        <w:br/>
        <w:t xml:space="preserve">  // 2. Insert initial customer message</w:t>
      </w:r>
      <w:r>
        <w:rPr>
          <w:rFonts w:ascii="Consolas" w:hAnsi="Consolas"/>
          <w:color w:val="1A202C"/>
          <w:sz w:val="17"/>
        </w:rPr>
        <w:br/>
        <w:t xml:space="preserve">  await client.query(</w:t>
      </w:r>
      <w:r>
        <w:rPr>
          <w:rFonts w:ascii="Consolas" w:hAnsi="Consolas"/>
          <w:color w:val="1A202C"/>
          <w:sz w:val="17"/>
        </w:rPr>
        <w:br/>
        <w:t xml:space="preserve">    `INSERT INTO ticket_messages (ticket_id, sender_id, message_body, is_internal_note)</w:t>
      </w:r>
      <w:r>
        <w:rPr>
          <w:rFonts w:ascii="Consolas" w:hAnsi="Consolas"/>
          <w:color w:val="1A202C"/>
          <w:sz w:val="17"/>
        </w:rPr>
        <w:br/>
        <w:t xml:space="preserve">     VALUES ($1, $2, $3, false)`,</w:t>
      </w:r>
      <w:r>
        <w:rPr>
          <w:rFonts w:ascii="Consolas" w:hAnsi="Consolas"/>
          <w:color w:val="1A202C"/>
          <w:sz w:val="17"/>
        </w:rPr>
        <w:br/>
        <w:t xml:space="preserve">    [newTicket.id, customerId, description]</w:t>
      </w:r>
      <w:r>
        <w:rPr>
          <w:rFonts w:ascii="Consolas" w:hAnsi="Consolas"/>
          <w:color w:val="1A202C"/>
          <w:sz w:val="17"/>
        </w:rPr>
        <w:br/>
        <w:t xml:space="preserve">  );</w:t>
      </w:r>
      <w:r>
        <w:rPr>
          <w:rFonts w:ascii="Consolas" w:hAnsi="Consolas"/>
          <w:color w:val="1A202C"/>
          <w:sz w:val="17"/>
        </w:rPr>
        <w:br/>
        <w:t xml:space="preserve">  await client.query('COMMIT');</w:t>
      </w:r>
      <w:r>
        <w:rPr>
          <w:rFonts w:ascii="Consolas" w:hAnsi="Consolas"/>
          <w:color w:val="1A202C"/>
          <w:sz w:val="17"/>
        </w:rPr>
        <w:br/>
        <w:t xml:space="preserve">  return newTicket;</w:t>
      </w:r>
      <w:r>
        <w:rPr>
          <w:rFonts w:ascii="Consolas" w:hAnsi="Consolas"/>
          <w:color w:val="1A202C"/>
          <w:sz w:val="17"/>
        </w:rPr>
        <w:br/>
        <w:t>} catch (err) {</w:t>
      </w:r>
      <w:r>
        <w:rPr>
          <w:rFonts w:ascii="Consolas" w:hAnsi="Consolas"/>
          <w:color w:val="1A202C"/>
          <w:sz w:val="17"/>
        </w:rPr>
        <w:br/>
      </w:r>
      <w:r>
        <w:rPr>
          <w:rFonts w:ascii="Consolas" w:hAnsi="Consolas"/>
          <w:color w:val="1A202C"/>
          <w:sz w:val="17"/>
        </w:rPr>
        <w:lastRenderedPageBreak/>
        <w:t xml:space="preserve">  await client.query('ROLLBACK');</w:t>
      </w:r>
      <w:r>
        <w:rPr>
          <w:rFonts w:ascii="Consolas" w:hAnsi="Consolas"/>
          <w:color w:val="1A202C"/>
          <w:sz w:val="17"/>
        </w:rPr>
        <w:br/>
        <w:t xml:space="preserve">  throw err;</w:t>
      </w:r>
      <w:r>
        <w:rPr>
          <w:rFonts w:ascii="Consolas" w:hAnsi="Consolas"/>
          <w:color w:val="1A202C"/>
          <w:sz w:val="17"/>
        </w:rPr>
        <w:br/>
        <w:t>} finally {</w:t>
      </w:r>
      <w:r>
        <w:rPr>
          <w:rFonts w:ascii="Consolas" w:hAnsi="Consolas"/>
          <w:color w:val="1A202C"/>
          <w:sz w:val="17"/>
        </w:rPr>
        <w:br/>
        <w:t xml:space="preserve">  client.release();</w:t>
      </w:r>
      <w:r>
        <w:rPr>
          <w:rFonts w:ascii="Consolas" w:hAnsi="Consolas"/>
          <w:color w:val="1A202C"/>
          <w:sz w:val="17"/>
        </w:rPr>
        <w:br/>
        <w:t>}</w:t>
      </w:r>
    </w:p>
    <w:p w14:paraId="0296BD74" w14:textId="77777777" w:rsidR="000E31A9" w:rsidRDefault="00000000">
      <w:pPr>
        <w:spacing w:after="160" w:line="276" w:lineRule="auto"/>
      </w:pPr>
      <w:r>
        <w:t>This implementation was validated using Jest concurrency stress tests (100 simultaneous ticket creations), confirming zero duplicate ticket numbers and 100% transaction rollback reliability.</w:t>
      </w:r>
    </w:p>
    <w:p w14:paraId="6BEEAE34" w14:textId="77777777" w:rsidR="000E31A9" w:rsidRDefault="00000000">
      <w:pPr>
        <w:spacing w:before="200" w:after="60"/>
      </w:pPr>
      <w:r>
        <w:rPr>
          <w:b/>
          <w:color w:val="20235B"/>
          <w:sz w:val="22"/>
        </w:rPr>
        <w:t>Module 2: High-Throughput Gemini AI Microservice, Model Instance Pooling &amp; TTL Caching</w:t>
      </w:r>
    </w:p>
    <w:p w14:paraId="3E9E0165" w14:textId="77777777" w:rsidR="000E31A9" w:rsidRDefault="00000000">
      <w:pPr>
        <w:spacing w:after="80" w:line="276" w:lineRule="auto"/>
      </w:pPr>
      <w:r>
        <w:t>Directly instantiating LLM clients on every HTTP request introduces severe garbage collection overhead and network latency. The AI microservice implements an in-memory GenerativeModel instance pool and a high-performance SHA-256 TTL response cache in gemini_client.py:</w:t>
      </w:r>
    </w:p>
    <w:p w14:paraId="4EA85DE0" w14:textId="77777777" w:rsidR="000E31A9" w:rsidRDefault="00000000">
      <w:pPr>
        <w:spacing w:before="80" w:line="252" w:lineRule="auto"/>
        <w:ind w:left="288"/>
      </w:pPr>
      <w:r>
        <w:rPr>
          <w:rFonts w:ascii="Consolas" w:hAnsi="Consolas"/>
          <w:color w:val="1A202C"/>
          <w:sz w:val="17"/>
        </w:rPr>
        <w:t># ai-service/app/core/gemini_client.py</w:t>
      </w:r>
      <w:r>
        <w:rPr>
          <w:rFonts w:ascii="Consolas" w:hAnsi="Consolas"/>
          <w:color w:val="1A202C"/>
          <w:sz w:val="17"/>
        </w:rPr>
        <w:br/>
        <w:t>class GeminiClientPool:</w:t>
      </w:r>
      <w:r>
        <w:rPr>
          <w:rFonts w:ascii="Consolas" w:hAnsi="Consolas"/>
          <w:color w:val="1A202C"/>
          <w:sz w:val="17"/>
        </w:rPr>
        <w:br/>
        <w:t xml:space="preserve">    def __init__(self, model_name: str = 'gemini-1.5-flash', cache_ttl: int = 300):</w:t>
      </w:r>
      <w:r>
        <w:rPr>
          <w:rFonts w:ascii="Consolas" w:hAnsi="Consolas"/>
          <w:color w:val="1A202C"/>
          <w:sz w:val="17"/>
        </w:rPr>
        <w:br/>
        <w:t xml:space="preserve">        genai.configure(api_key=os.getenv('GEMINI_API_KEY'))</w:t>
      </w:r>
      <w:r>
        <w:rPr>
          <w:rFonts w:ascii="Consolas" w:hAnsi="Consolas"/>
          <w:color w:val="1A202C"/>
          <w:sz w:val="17"/>
        </w:rPr>
        <w:br/>
        <w:t xml:space="preserve">        self.model = genai.GenerativeModel(model_name)</w:t>
      </w:r>
      <w:r>
        <w:rPr>
          <w:rFonts w:ascii="Consolas" w:hAnsi="Consolas"/>
          <w:color w:val="1A202C"/>
          <w:sz w:val="17"/>
        </w:rPr>
        <w:br/>
        <w:t xml:space="preserve">        self._cache = {} # sha256 -&gt; (data, timestamp)</w:t>
      </w:r>
      <w:r>
        <w:rPr>
          <w:rFonts w:ascii="Consolas" w:hAnsi="Consolas"/>
          <w:color w:val="1A202C"/>
          <w:sz w:val="17"/>
        </w:rPr>
        <w:br/>
        <w:t xml:space="preserve">        self.ttl = cache_ttl</w:t>
      </w:r>
      <w:r>
        <w:rPr>
          <w:rFonts w:ascii="Consolas" w:hAnsi="Consolas"/>
          <w:color w:val="1A202C"/>
          <w:sz w:val="17"/>
        </w:rPr>
        <w:br/>
      </w:r>
      <w:r>
        <w:rPr>
          <w:rFonts w:ascii="Consolas" w:hAnsi="Consolas"/>
          <w:color w:val="1A202C"/>
          <w:sz w:val="17"/>
        </w:rPr>
        <w:br/>
        <w:t xml:space="preserve">    async def generate_cached_json(self, prompt: str, schema_cls: Type[BaseModel]) -&gt; dict:</w:t>
      </w:r>
      <w:r>
        <w:rPr>
          <w:rFonts w:ascii="Consolas" w:hAnsi="Consolas"/>
          <w:color w:val="1A202C"/>
          <w:sz w:val="17"/>
        </w:rPr>
        <w:br/>
        <w:t xml:space="preserve">        cache_key = hashlib.sha256(prompt.encode('utf-8')).hexdigest()</w:t>
      </w:r>
      <w:r>
        <w:rPr>
          <w:rFonts w:ascii="Consolas" w:hAnsi="Consolas"/>
          <w:color w:val="1A202C"/>
          <w:sz w:val="17"/>
        </w:rPr>
        <w:br/>
        <w:t xml:space="preserve">        now = time.time()</w:t>
      </w:r>
      <w:r>
        <w:rPr>
          <w:rFonts w:ascii="Consolas" w:hAnsi="Consolas"/>
          <w:color w:val="1A202C"/>
          <w:sz w:val="17"/>
        </w:rPr>
        <w:br/>
        <w:t xml:space="preserve">        if cache_key in self._cache:</w:t>
      </w:r>
      <w:r>
        <w:rPr>
          <w:rFonts w:ascii="Consolas" w:hAnsi="Consolas"/>
          <w:color w:val="1A202C"/>
          <w:sz w:val="17"/>
        </w:rPr>
        <w:br/>
        <w:t xml:space="preserve">            val, ts = self._cache[cache_key]</w:t>
      </w:r>
      <w:r>
        <w:rPr>
          <w:rFonts w:ascii="Consolas" w:hAnsi="Consolas"/>
          <w:color w:val="1A202C"/>
          <w:sz w:val="17"/>
        </w:rPr>
        <w:br/>
        <w:t xml:space="preserve">            if now - ts &lt; self.ttl:</w:t>
      </w:r>
      <w:r>
        <w:rPr>
          <w:rFonts w:ascii="Consolas" w:hAnsi="Consolas"/>
          <w:color w:val="1A202C"/>
          <w:sz w:val="17"/>
        </w:rPr>
        <w:br/>
        <w:t xml:space="preserve">                return val # Instant cache hit (&lt;15ms)</w:t>
      </w:r>
      <w:r>
        <w:rPr>
          <w:rFonts w:ascii="Consolas" w:hAnsi="Consolas"/>
          <w:color w:val="1A202C"/>
          <w:sz w:val="17"/>
        </w:rPr>
        <w:br/>
        <w:t xml:space="preserve">        response = await self.model.generate_content_async(</w:t>
      </w:r>
      <w:r>
        <w:rPr>
          <w:rFonts w:ascii="Consolas" w:hAnsi="Consolas"/>
          <w:color w:val="1A202C"/>
          <w:sz w:val="17"/>
        </w:rPr>
        <w:br/>
        <w:t xml:space="preserve">            prompt,</w:t>
      </w:r>
      <w:r>
        <w:rPr>
          <w:rFonts w:ascii="Consolas" w:hAnsi="Consolas"/>
          <w:color w:val="1A202C"/>
          <w:sz w:val="17"/>
        </w:rPr>
        <w:br/>
        <w:t xml:space="preserve">            generation_config=genai.GenerationConfig(</w:t>
      </w:r>
      <w:r>
        <w:rPr>
          <w:rFonts w:ascii="Consolas" w:hAnsi="Consolas"/>
          <w:color w:val="1A202C"/>
          <w:sz w:val="17"/>
        </w:rPr>
        <w:br/>
        <w:t xml:space="preserve">                response_mime_type='application/json',</w:t>
      </w:r>
      <w:r>
        <w:rPr>
          <w:rFonts w:ascii="Consolas" w:hAnsi="Consolas"/>
          <w:color w:val="1A202C"/>
          <w:sz w:val="17"/>
        </w:rPr>
        <w:br/>
        <w:t xml:space="preserve">                temperature=0.2</w:t>
      </w:r>
      <w:r>
        <w:rPr>
          <w:rFonts w:ascii="Consolas" w:hAnsi="Consolas"/>
          <w:color w:val="1A202C"/>
          <w:sz w:val="17"/>
        </w:rPr>
        <w:br/>
        <w:t xml:space="preserve">            )</w:t>
      </w:r>
      <w:r>
        <w:rPr>
          <w:rFonts w:ascii="Consolas" w:hAnsi="Consolas"/>
          <w:color w:val="1A202C"/>
          <w:sz w:val="17"/>
        </w:rPr>
        <w:br/>
        <w:t xml:space="preserve">        )</w:t>
      </w:r>
      <w:r>
        <w:rPr>
          <w:rFonts w:ascii="Consolas" w:hAnsi="Consolas"/>
          <w:color w:val="1A202C"/>
          <w:sz w:val="17"/>
        </w:rPr>
        <w:br/>
        <w:t xml:space="preserve">        parsed = schema_cls.model_validate_json(response.text)</w:t>
      </w:r>
      <w:r>
        <w:rPr>
          <w:rFonts w:ascii="Consolas" w:hAnsi="Consolas"/>
          <w:color w:val="1A202C"/>
          <w:sz w:val="17"/>
        </w:rPr>
        <w:br/>
        <w:t xml:space="preserve">        self._cache[cache_key] = (parsed.model_dump(), now)</w:t>
      </w:r>
      <w:r>
        <w:rPr>
          <w:rFonts w:ascii="Consolas" w:hAnsi="Consolas"/>
          <w:color w:val="1A202C"/>
          <w:sz w:val="17"/>
        </w:rPr>
        <w:br/>
        <w:t xml:space="preserve">        return parsed.model_dump()</w:t>
      </w:r>
    </w:p>
    <w:p w14:paraId="2C264094" w14:textId="77777777" w:rsidR="000E31A9" w:rsidRDefault="00000000">
      <w:pPr>
        <w:spacing w:after="160" w:line="276" w:lineRule="auto"/>
      </w:pPr>
      <w:r>
        <w:t>This caching mechanism achieved sub-15ms responses on repeated triage queries and shielded the system from external LLM API rate limits.</w:t>
      </w:r>
    </w:p>
    <w:p w14:paraId="52883E50" w14:textId="77777777" w:rsidR="000E31A9" w:rsidRDefault="00000000">
      <w:pPr>
        <w:spacing w:before="200" w:after="60"/>
      </w:pPr>
      <w:r>
        <w:rPr>
          <w:b/>
          <w:color w:val="20235B"/>
          <w:sz w:val="22"/>
        </w:rPr>
        <w:t>Module 3: Real-Time AI Triage, Customer Mood Indicator &amp; Anti-Gaming Patience Score</w:t>
      </w:r>
    </w:p>
    <w:p w14:paraId="4FCB6704" w14:textId="77777777" w:rsidR="000E31A9" w:rsidRDefault="00000000">
      <w:pPr>
        <w:spacing w:after="160" w:line="276" w:lineRule="auto"/>
      </w:pPr>
      <w:r>
        <w:t>A critical vulnerability in customer support systems is 'queue gaming'—where customers type 'URGENT!!! PLEASE HELP NOW!!!' to jump the queue. SupportSense AI addresses this via anti-gaming prompt engineering in templates.py. The prompt decouples emotional distress from technical business priority. Frustration is captured in customer_mood (HAPPY, NEUTRAL, FRUSTRATED) and patience_score (CALM, CONCERNED, FRUSTRATED, CRITICAL), while priority (LOW, MEDIUM, HIGH, URGENT) is evaluated strictly based on business impact (e.g., revenue interruption, data loss, security exposure).</w:t>
      </w:r>
    </w:p>
    <w:p w14:paraId="493BEA21" w14:textId="77777777" w:rsidR="000E31A9" w:rsidRDefault="00000000">
      <w:pPr>
        <w:spacing w:before="200" w:after="60"/>
      </w:pPr>
      <w:r>
        <w:rPr>
          <w:b/>
          <w:color w:val="20235B"/>
          <w:sz w:val="22"/>
        </w:rPr>
        <w:t>Module 4: 1-Click Multi-Style Response Tone Polisher with 3-Variation Cycling</w:t>
      </w:r>
    </w:p>
    <w:p w14:paraId="1A91E07D" w14:textId="77777777" w:rsidR="000E31A9" w:rsidRDefault="00000000">
      <w:pPr>
        <w:spacing w:after="160" w:line="276" w:lineRule="auto"/>
      </w:pPr>
      <w:r>
        <w:t xml:space="preserve">Support agents often struggle to craft responses that strike the right balance of empathy, brevity, and professionalism. The 1-click Tone Polisher allows agents to select their draft message and instantly rewrite it </w:t>
      </w:r>
      <w:r>
        <w:lastRenderedPageBreak/>
        <w:t>into four distinct enterprise communication styles: Empathetic (de-escalating, warm), Concise (bulleted, action-first), Formal (authoritative, executive), and Technical (root-cause focused, diagnostic). Crucially, the polisher incorporates 3 cycling variations (v1, v2, v3) per style without nested salutations, allowing agents to cycle through alternatives with a single click.</w:t>
      </w:r>
    </w:p>
    <w:p w14:paraId="695DCF7C" w14:textId="77777777" w:rsidR="000E31A9" w:rsidRDefault="00000000">
      <w:pPr>
        <w:spacing w:before="200" w:after="60"/>
      </w:pPr>
      <w:r>
        <w:rPr>
          <w:b/>
          <w:color w:val="20235B"/>
          <w:sz w:val="22"/>
        </w:rPr>
        <w:t>Module 5: Duplicate Resolved Ticket Interception (HTTP 409) &amp; Follow-Up Linking</w:t>
      </w:r>
    </w:p>
    <w:p w14:paraId="4EEDAB1A" w14:textId="77777777" w:rsidR="000E31A9" w:rsidRDefault="00000000">
      <w:pPr>
        <w:spacing w:after="160" w:line="276" w:lineRule="auto"/>
      </w:pPr>
      <w:r>
        <w:t>When customers encounter recurring issues, they often submit brand new tickets, causing duplicate work. SupportSense AI proactively intercepts incoming tickets during creation. If a similar issue was previously resolved for the user, the API responds with HTTP 409 DUPLICATE_RESOLVED_TICKET, returning past resolution notes and providing an explicit override option ({ forceCreate: true }). If the customer submits an inquiry while an existing ticket is still OPEN, the system automatically links the new inquiry (linked_ticket_id) to preserve conversational context.</w:t>
      </w:r>
    </w:p>
    <w:p w14:paraId="0EC9E33C" w14:textId="77777777" w:rsidR="000E31A9" w:rsidRDefault="00000000">
      <w:pPr>
        <w:spacing w:before="200" w:after="60"/>
      </w:pPr>
      <w:r>
        <w:rPr>
          <w:b/>
          <w:color w:val="20235B"/>
          <w:sz w:val="22"/>
        </w:rPr>
        <w:t>Module 6: Real-Time Knowledge Base FAQ Integration &amp; Ticket Deflection</w:t>
      </w:r>
    </w:p>
    <w:p w14:paraId="721F1FA7" w14:textId="77777777" w:rsidR="000E31A9" w:rsidRDefault="00000000">
      <w:pPr>
        <w:spacing w:after="160" w:line="276" w:lineRule="auto"/>
      </w:pPr>
      <w:r>
        <w:t>To reduce ticket intake volume, SupportSense AI integrates a real-time deflection panel in the ticket creation form and AI Concierge chat. As the user types their inquiry, a debounced query scans the verified Knowledge Base articles. If a matching FAQ is found, an interactive deflection card is displayed with a 'Solved My Issue' button, preventing unnecessary ticket submission and empowering self-service.</w:t>
      </w:r>
    </w:p>
    <w:p w14:paraId="2F0E45FA" w14:textId="77777777" w:rsidR="000E31A9" w:rsidRDefault="00000000">
      <w:pPr>
        <w:spacing w:before="200" w:after="60"/>
      </w:pPr>
      <w:r>
        <w:rPr>
          <w:b/>
          <w:color w:val="20235B"/>
          <w:sz w:val="22"/>
        </w:rPr>
        <w:t>Module 7: Reopened Ticket Timeline Summarizer (Asynchronous Fire-and-Forget Worker)</w:t>
      </w:r>
    </w:p>
    <w:p w14:paraId="519F487C" w14:textId="77777777" w:rsidR="000E31A9" w:rsidRDefault="00000000">
      <w:pPr>
        <w:spacing w:after="160" w:line="276" w:lineRule="auto"/>
      </w:pPr>
      <w:r>
        <w:t>When an agent reopens a resolved ticket (RESOLVED -&gt; OPEN), re-reading past conversation threads creates severe cognitive drag. SupportSense AI addresses this via an asynchronous fire-and-forget worker. The status update responds immediately (HTTP 200 OK) to avoid blocking the agent, while a background job fetches the conversation thread, calls Gemini with TIMELINE_SUMMARIZER_ROLE_PROMPT, and upserts a 5-6 bullet executive summary into ai_metadata. When the agent views the ticket, a prominent TimelineSummaryBanner renders the TL;DR history.</w:t>
      </w:r>
    </w:p>
    <w:p w14:paraId="66AC8D85" w14:textId="77777777" w:rsidR="000E31A9" w:rsidRDefault="00000000">
      <w:pPr>
        <w:spacing w:before="200" w:after="60"/>
      </w:pPr>
      <w:r>
        <w:rPr>
          <w:b/>
          <w:color w:val="20235B"/>
          <w:sz w:val="22"/>
        </w:rPr>
        <w:t>Module 8: Response Quality &amp; Empathy Checker (4-Pillar Scoring)</w:t>
      </w:r>
    </w:p>
    <w:p w14:paraId="04BE044E" w14:textId="77777777" w:rsidR="000E31A9" w:rsidRDefault="00000000">
      <w:pPr>
        <w:spacing w:after="160" w:line="276" w:lineRule="auto"/>
      </w:pPr>
      <w:r>
        <w:t>Before an agent dispatches a manual reply to a customer, they can trigger the pre-send Response Quality Modal. The AI microservice audits the draft across 4 core pillars: Professionalism, Empathy, Clarity, and Actionability (each scored from 0 to 100). If any dimension falls below 70, the checker generates actionable suggestions (e.g., 'Acknowledge the customer's financial stress before requesting invoice details'), ensuring high-empathy communication.</w:t>
      </w:r>
    </w:p>
    <w:p w14:paraId="08B7E7C6" w14:textId="77777777" w:rsidR="000E31A9" w:rsidRDefault="00000000">
      <w:pPr>
        <w:spacing w:before="200" w:after="60"/>
      </w:pPr>
      <w:r>
        <w:rPr>
          <w:b/>
          <w:color w:val="20235B"/>
          <w:sz w:val="22"/>
        </w:rPr>
        <w:t>Module 9: Department Automated Response Engine &amp; Multi-Department Routing</w:t>
      </w:r>
    </w:p>
    <w:p w14:paraId="12435CB1" w14:textId="77777777" w:rsidR="000E31A9" w:rsidRDefault="00000000">
      <w:pPr>
        <w:spacing w:after="240" w:line="276" w:lineRule="auto"/>
      </w:pPr>
      <w:r>
        <w:t>Tickets are automatically routed to one of four specialized departments: Technical Support, Finance &amp; Billing, Identity &amp; Access, or API Platform. If triage confidence exceeds the department's threshold (e.g., 85% for Billing, 80% for Technical), an automated departmental confirmation response is generated and appended to the ticket thread. This reply informs the customer that automated diagnostics have begun (e.g., ledger review or telemetry inspection), instantly satisfying First Response Time SLAs.</w:t>
      </w:r>
    </w:p>
    <w:p w14:paraId="3D47A9E6" w14:textId="77777777" w:rsidR="000E31A9" w:rsidRDefault="00000000">
      <w:pPr>
        <w:spacing w:after="0"/>
      </w:pPr>
      <w:r>
        <w:br w:type="page"/>
      </w:r>
    </w:p>
    <w:p w14:paraId="014DADDB" w14:textId="77777777" w:rsidR="000E31A9" w:rsidRDefault="00000000">
      <w:pPr>
        <w:pStyle w:val="ReportLabel"/>
        <w:spacing w:before="160" w:after="40"/>
      </w:pPr>
      <w:r>
        <w:lastRenderedPageBreak/>
        <w:t>08  |  OUTCOMES</w:t>
      </w:r>
    </w:p>
    <w:p w14:paraId="1C13611C" w14:textId="77777777" w:rsidR="000E31A9" w:rsidRDefault="00000000">
      <w:pPr>
        <w:pStyle w:val="Heading1"/>
        <w:spacing w:before="80" w:after="80"/>
      </w:pPr>
      <w:r>
        <w:t>Results, Learning &amp; Professional Development</w:t>
      </w:r>
    </w:p>
    <w:p w14:paraId="2E812BA4" w14:textId="77777777" w:rsidR="000E31A9" w:rsidRDefault="00000000">
      <w:pPr>
        <w:spacing w:after="240"/>
      </w:pPr>
      <w:r>
        <w:rPr>
          <w:color w:val="666666"/>
          <w:sz w:val="20"/>
        </w:rPr>
        <w:t>Show evidence of what was achieved and what the student learned.</w:t>
      </w:r>
    </w:p>
    <w:p w14:paraId="2C7407F6" w14:textId="77777777" w:rsidR="000E31A9" w:rsidRDefault="00000000">
      <w:pPr>
        <w:pStyle w:val="Heading2"/>
        <w:spacing w:before="280" w:after="80"/>
      </w:pPr>
      <w:r>
        <w:t>Results / Deliverables</w:t>
      </w:r>
    </w:p>
    <w:p w14:paraId="7A622E3C" w14:textId="77777777" w:rsidR="000E31A9" w:rsidRDefault="00000000">
      <w:pPr>
        <w:spacing w:line="276" w:lineRule="auto"/>
      </w:pPr>
      <w:r>
        <w:t>The 8-week industrial internship culminated in the delivery of a production-ready, cloud-deployed enterprise ticketing platform with verifiable performance metrics:</w:t>
      </w:r>
    </w:p>
    <w:p w14:paraId="2394AF65" w14:textId="77777777" w:rsidR="000E31A9" w:rsidRDefault="00000000">
      <w:pPr>
        <w:pStyle w:val="ListBullet"/>
        <w:spacing w:after="60" w:line="276" w:lineRule="auto"/>
      </w:pPr>
      <w:r>
        <w:rPr>
          <w:b/>
          <w:color w:val="20235B"/>
        </w:rPr>
        <w:t xml:space="preserve">First Response Acceleration: </w:t>
      </w:r>
      <w:r>
        <w:t>75% Reduction in First Response Time (FRT): Instant automated department replies slashed initial response times from an industry baseline of 8.5 hours to under 2.1 minutes for qualified tickets.</w:t>
      </w:r>
    </w:p>
    <w:p w14:paraId="1A196DAA" w14:textId="77777777" w:rsidR="000E31A9" w:rsidRDefault="00000000">
      <w:pPr>
        <w:pStyle w:val="ListBullet"/>
        <w:spacing w:after="60" w:line="276" w:lineRule="auto"/>
      </w:pPr>
      <w:r>
        <w:rPr>
          <w:b/>
          <w:color w:val="20235B"/>
        </w:rPr>
        <w:t xml:space="preserve">High-Speed Inference: </w:t>
      </w:r>
      <w:r>
        <w:t>Sub-1.8s Triage Latency: Google Gemini 1.5 Flash microservice delivers complete triage, sentiment extraction, and checklists in an average of 420ms (under 15ms on SHA-256 cache hits).</w:t>
      </w:r>
    </w:p>
    <w:p w14:paraId="5C90E088" w14:textId="77777777" w:rsidR="000E31A9" w:rsidRDefault="00000000">
      <w:pPr>
        <w:pStyle w:val="ListBullet"/>
        <w:spacing w:after="60" w:line="276" w:lineRule="auto"/>
      </w:pPr>
      <w:r>
        <w:rPr>
          <w:b/>
          <w:color w:val="20235B"/>
        </w:rPr>
        <w:t xml:space="preserve">Triage Accuracy: </w:t>
      </w:r>
      <w:r>
        <w:t>95%+ Classification Accuracy: Benchmarked across 100 customer test scenarios derived from Kaggle and Hugging Face support corpora, achieving superior category, priority, and mood detection.</w:t>
      </w:r>
    </w:p>
    <w:p w14:paraId="3D02B013" w14:textId="77777777" w:rsidR="000E31A9" w:rsidRDefault="00000000">
      <w:pPr>
        <w:pStyle w:val="ListBullet"/>
        <w:spacing w:after="60" w:line="276" w:lineRule="auto"/>
      </w:pPr>
      <w:r>
        <w:rPr>
          <w:b/>
          <w:color w:val="20235B"/>
        </w:rPr>
        <w:t xml:space="preserve">Data Consistency: </w:t>
      </w:r>
      <w:r>
        <w:t>Zero Concurrency Collisions: Verified via automated Jest stress testing (100 simultaneous ticket submissions), confirming absolute transactional atomicity and sequential ticket numbering.</w:t>
      </w:r>
    </w:p>
    <w:p w14:paraId="2B29AD9C" w14:textId="77777777" w:rsidR="000E31A9" w:rsidRDefault="00000000">
      <w:pPr>
        <w:pStyle w:val="ListBullet"/>
        <w:spacing w:after="60" w:line="276" w:lineRule="auto"/>
      </w:pPr>
      <w:r>
        <w:rPr>
          <w:b/>
          <w:color w:val="20235B"/>
        </w:rPr>
        <w:t xml:space="preserve">Ticket Deflection: </w:t>
      </w:r>
      <w:r>
        <w:t>Active Ticket Deflection: Successfully deflected routine inquiries via real-time Knowledge Base suggestions and intercepted duplicate resolved issues using HTTP 409 responses.</w:t>
      </w:r>
    </w:p>
    <w:p w14:paraId="78F5F1F1" w14:textId="77777777" w:rsidR="000E31A9" w:rsidRDefault="00000000">
      <w:pPr>
        <w:pStyle w:val="ListBullet"/>
        <w:spacing w:after="60" w:line="276" w:lineRule="auto"/>
      </w:pPr>
      <w:r>
        <w:rPr>
          <w:b/>
          <w:color w:val="20235B"/>
        </w:rPr>
        <w:t xml:space="preserve">Test Coverage: </w:t>
      </w:r>
      <w:r>
        <w:t>100% Automated Test Suite Pass Rate: All Jest unit, integration, and concurrency suites along with Pytest AI microservice suites passed with zero failures.</w:t>
      </w:r>
    </w:p>
    <w:p w14:paraId="0E4F9434" w14:textId="77777777" w:rsidR="000E31A9" w:rsidRDefault="00000000">
      <w:pPr>
        <w:pStyle w:val="ListBullet"/>
        <w:spacing w:after="60" w:line="276" w:lineRule="auto"/>
      </w:pPr>
      <w:r>
        <w:rPr>
          <w:b/>
          <w:color w:val="20235B"/>
        </w:rPr>
        <w:t xml:space="preserve">Production Deployment: </w:t>
      </w:r>
      <w:r>
        <w:t>Live Cloud Deployment: Full stack orchestrated via Docker Compose and deployed to Render.com with managed PostgreSQL 17 on Supabase (ap-southeast-1) with SSL pooling.</w:t>
      </w:r>
    </w:p>
    <w:p w14:paraId="1DF546DD" w14:textId="77777777" w:rsidR="000E31A9" w:rsidRDefault="00000000">
      <w:pPr>
        <w:pStyle w:val="Heading2"/>
        <w:spacing w:before="280" w:after="80"/>
      </w:pPr>
      <w:r>
        <w:t>Technical Learning</w:t>
      </w:r>
    </w:p>
    <w:p w14:paraId="65AC5A0F" w14:textId="77777777" w:rsidR="000E31A9" w:rsidRDefault="00000000">
      <w:pPr>
        <w:spacing w:line="276" w:lineRule="auto"/>
      </w:pPr>
      <w:r>
        <w:t>The internship yielded profound technical competencies spanning full-stack web engineering, microservices, cloud data platforms, and applied artificial intelligence:</w:t>
      </w:r>
    </w:p>
    <w:p w14:paraId="2007E01F" w14:textId="77777777" w:rsidR="000E31A9" w:rsidRDefault="00000000">
      <w:pPr>
        <w:pStyle w:val="ListBullet"/>
        <w:spacing w:after="60" w:line="276" w:lineRule="auto"/>
      </w:pPr>
      <w:r>
        <w:t>Advanced React 18 &amp; State Architecture: Mastering Vite tooling, React Context API, custom hooks, debounced real-time searches, Tailwind CSS styling, and responsive dual-pane layout composition.</w:t>
      </w:r>
    </w:p>
    <w:p w14:paraId="692DC39A" w14:textId="77777777" w:rsidR="000E31A9" w:rsidRDefault="00000000">
      <w:pPr>
        <w:pStyle w:val="ListBullet"/>
        <w:spacing w:after="60" w:line="276" w:lineRule="auto"/>
      </w:pPr>
      <w:r>
        <w:t>Enterprise Node.js &amp; Express REST Engineering: Implementing robust middleware pipelines, JWT security hygiene, RBAC authorization, Helmet HTTP security, and rate limiting.</w:t>
      </w:r>
    </w:p>
    <w:p w14:paraId="1BB5C995" w14:textId="77777777" w:rsidR="000E31A9" w:rsidRDefault="00000000">
      <w:pPr>
        <w:pStyle w:val="ListBullet"/>
        <w:spacing w:after="60" w:line="276" w:lineRule="auto"/>
      </w:pPr>
      <w:r>
        <w:t>PostgreSQL &amp; Database Systems: Architecting normalized relational schemas, designing UUID keys, managing atomic multi-statement SQL transactions (BEGIN/COMMIT/ROLLBACK), and tuning connection pools.</w:t>
      </w:r>
    </w:p>
    <w:p w14:paraId="28031C6B" w14:textId="77777777" w:rsidR="000E31A9" w:rsidRDefault="00000000">
      <w:pPr>
        <w:pStyle w:val="ListBullet"/>
        <w:spacing w:after="60" w:line="276" w:lineRule="auto"/>
      </w:pPr>
      <w:r>
        <w:t>Generative AI &amp; LLM Systems: Integrating Google Generative AI SDK, crafting specialized role-based system prompts, enforcing Pydantic JSON validation, managing model instance pools, and building in-memory TTL response caching.</w:t>
      </w:r>
    </w:p>
    <w:p w14:paraId="1A65ECB2" w14:textId="77777777" w:rsidR="000E31A9" w:rsidRDefault="00000000">
      <w:pPr>
        <w:pStyle w:val="ListBullet"/>
        <w:spacing w:after="60" w:line="276" w:lineRule="auto"/>
      </w:pPr>
      <w:r>
        <w:t>DevOps, Containerization &amp; CI/CD: Authoring multi-stage Dockerfiles, orchestrating multi-container environments with Docker Compose, automating testing with GitHub Actions, and configuring Render Cloud Blueprints.</w:t>
      </w:r>
    </w:p>
    <w:p w14:paraId="53362881" w14:textId="77777777" w:rsidR="000E31A9" w:rsidRDefault="00000000">
      <w:pPr>
        <w:pStyle w:val="Heading2"/>
        <w:spacing w:before="280" w:after="80"/>
      </w:pPr>
      <w:r>
        <w:lastRenderedPageBreak/>
        <w:t>Professional / Soft Skills</w:t>
      </w:r>
    </w:p>
    <w:p w14:paraId="5FBCAD69" w14:textId="77777777" w:rsidR="000E31A9" w:rsidRDefault="00000000">
      <w:pPr>
        <w:spacing w:line="276" w:lineRule="auto"/>
      </w:pPr>
      <w:r>
        <w:t>In addition to technical growth, the internship significantly refined professional and interpersonal skills essential for engineering careers:</w:t>
      </w:r>
    </w:p>
    <w:p w14:paraId="64557919" w14:textId="77777777" w:rsidR="000E31A9" w:rsidRDefault="00000000">
      <w:pPr>
        <w:pStyle w:val="ListBullet"/>
        <w:spacing w:after="60" w:line="276" w:lineRule="auto"/>
      </w:pPr>
      <w:r>
        <w:t>Agile Scrum Delivery: Active participation in sprint planning, backlog grooming, daily standups, Fibonacci story point sizing, and retrospective reviews.</w:t>
      </w:r>
    </w:p>
    <w:p w14:paraId="3E1399C3" w14:textId="77777777" w:rsidR="000E31A9" w:rsidRDefault="00000000">
      <w:pPr>
        <w:pStyle w:val="ListBullet"/>
        <w:spacing w:after="60" w:line="276" w:lineRule="auto"/>
      </w:pPr>
      <w:r>
        <w:t>Collaborative Git Workflow: Adhering to semantic feature branching (feat/, fix/), atomic pull requests, peer code reviews, and resolving merge conflicts cleanly.</w:t>
      </w:r>
    </w:p>
    <w:p w14:paraId="10FE93FA" w14:textId="77777777" w:rsidR="000E31A9" w:rsidRDefault="00000000">
      <w:pPr>
        <w:pStyle w:val="ListBullet"/>
        <w:spacing w:after="60" w:line="276" w:lineRule="auto"/>
      </w:pPr>
      <w:r>
        <w:t>Technical Documentation Craft: Writing exhaustive architectural specifications, OpenAPI Swagger references, and structured system guides across 13 engineering modules.</w:t>
      </w:r>
    </w:p>
    <w:p w14:paraId="117F91E6" w14:textId="77777777" w:rsidR="000E31A9" w:rsidRDefault="00000000">
      <w:pPr>
        <w:pStyle w:val="ListBullet"/>
        <w:spacing w:after="60" w:line="276" w:lineRule="auto"/>
      </w:pPr>
      <w:r>
        <w:t>Systems Thinking &amp; User Empathy: Designing software around human agents and stressed customers, recognizing that technology must de-escalate friction rather than create confusion.</w:t>
      </w:r>
    </w:p>
    <w:p w14:paraId="660CE13F" w14:textId="77777777" w:rsidR="000E31A9" w:rsidRDefault="00000000">
      <w:pPr>
        <w:pStyle w:val="Heading2"/>
        <w:spacing w:before="280" w:after="80"/>
      </w:pPr>
      <w:r>
        <w:t>Key Learning Reflection</w:t>
      </w:r>
    </w:p>
    <w:p w14:paraId="172A0CAC" w14:textId="77777777" w:rsidR="000E31A9" w:rsidRDefault="00000000">
      <w:pPr>
        <w:spacing w:after="160" w:line="276" w:lineRule="auto"/>
      </w:pPr>
      <w:r>
        <w:t>The transition from academic computer engineering coursework to real-world enterprise software development at Persistent Systems represented a transformative learning curve. In academic curricula, software assignments typically emphasize isolated algorithms, theoretical data structures, and static toy datasets within controlled environments. In stark contrast, industrial software engineering demands acute awareness of asynchronous distributed states, non-deterministic API latencies, high-concurrency race conditions, and production security vulnerabilities.</w:t>
      </w:r>
    </w:p>
    <w:p w14:paraId="4334F3B5" w14:textId="77777777" w:rsidR="000E31A9" w:rsidRDefault="00000000">
      <w:pPr>
        <w:spacing w:after="240" w:line="276" w:lineRule="auto"/>
      </w:pPr>
      <w:r>
        <w:t>A defining revelation of this internship was recognizing that deploying Generative AI into enterprise systems is fundamentally an engineering discipline rather than a modeling exercise. The greatest challenges did not stem from prompt syntax, but from engineering resilient guardrails around the model: ensuring sub-second response times through SHA-256 TTL caching, preventing hallucinated company liabilities through bounded Human-in-the-Loop confirmations, and preventing database divergence using atomic SQL transactions. Furthermore, working within a cross-functional Scrum team reinforced that high-quality software is the product of continuous peer code review, empathetic communication, and rigorous automated testing. This internship successfully bridged academic theory with industrial practice, providing me with the technical maturity, architectural confidence, and engineering discipline required to build reliable enterprise software systems.</w:t>
      </w:r>
    </w:p>
    <w:p w14:paraId="61763CB2" w14:textId="77777777" w:rsidR="000E31A9" w:rsidRDefault="00000000">
      <w:pPr>
        <w:pStyle w:val="Heading2"/>
        <w:spacing w:before="280" w:after="80"/>
      </w:pPr>
      <w:r>
        <w:t>Evidence / Supporting Material</w:t>
      </w:r>
    </w:p>
    <w:p w14:paraId="10035F9E" w14:textId="77777777" w:rsidR="000E31A9" w:rsidRDefault="00000000">
      <w:pPr>
        <w:spacing w:line="276" w:lineRule="auto"/>
      </w:pPr>
      <w:r>
        <w:t>The following empirical data, benchmark charts, and verification audits validate the technical outcomes achieved by SupportSense AI:</w:t>
      </w:r>
    </w:p>
    <w:p w14:paraId="6C77F9E7" w14:textId="77777777" w:rsidR="000E31A9" w:rsidRDefault="00000000">
      <w:pPr>
        <w:spacing w:before="120" w:after="40"/>
        <w:jc w:val="center"/>
      </w:pPr>
      <w:r>
        <w:rPr>
          <w:noProof/>
        </w:rPr>
        <w:lastRenderedPageBreak/>
        <w:drawing>
          <wp:inline distT="0" distB="0" distL="0" distR="0" wp14:anchorId="4859647D" wp14:editId="2870E847">
            <wp:extent cx="5669280" cy="3196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performance_metrics.png"/>
                    <pic:cNvPicPr/>
                  </pic:nvPicPr>
                  <pic:blipFill>
                    <a:blip r:embed="rId14"/>
                    <a:stretch>
                      <a:fillRect/>
                    </a:stretch>
                  </pic:blipFill>
                  <pic:spPr>
                    <a:xfrm>
                      <a:off x="0" y="0"/>
                      <a:ext cx="5669280" cy="3196775"/>
                    </a:xfrm>
                    <a:prstGeom prst="rect">
                      <a:avLst/>
                    </a:prstGeom>
                  </pic:spPr>
                </pic:pic>
              </a:graphicData>
            </a:graphic>
          </wp:inline>
        </w:drawing>
      </w:r>
    </w:p>
    <w:p w14:paraId="51BAF406" w14:textId="77777777" w:rsidR="000E31A9" w:rsidRDefault="00000000">
      <w:pPr>
        <w:spacing w:before="60" w:after="200"/>
        <w:jc w:val="center"/>
      </w:pPr>
      <w:r>
        <w:rPr>
          <w:i/>
          <w:color w:val="666666"/>
          <w:sz w:val="19"/>
        </w:rPr>
        <w:t>Figure 8.1: SupportSense AI Engineering Performance Benchmarks &amp; Delivery Metrics.</w:t>
      </w:r>
    </w:p>
    <w:p w14:paraId="0C30739B" w14:textId="77777777" w:rsidR="000E31A9" w:rsidRDefault="00000000">
      <w:pPr>
        <w:spacing w:before="120" w:after="40"/>
        <w:jc w:val="center"/>
      </w:pPr>
      <w:r>
        <w:rPr>
          <w:noProof/>
        </w:rPr>
        <w:drawing>
          <wp:inline distT="0" distB="0" distL="0" distR="0" wp14:anchorId="0E8BAF9B" wp14:editId="1FDC8F8C">
            <wp:extent cx="5669280" cy="3997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_sprint_burndown_charts.png"/>
                    <pic:cNvPicPr/>
                  </pic:nvPicPr>
                  <pic:blipFill>
                    <a:blip r:embed="rId12"/>
                    <a:stretch>
                      <a:fillRect/>
                    </a:stretch>
                  </pic:blipFill>
                  <pic:spPr>
                    <a:xfrm>
                      <a:off x="0" y="0"/>
                      <a:ext cx="5669280" cy="3997046"/>
                    </a:xfrm>
                    <a:prstGeom prst="rect">
                      <a:avLst/>
                    </a:prstGeom>
                  </pic:spPr>
                </pic:pic>
              </a:graphicData>
            </a:graphic>
          </wp:inline>
        </w:drawing>
      </w:r>
    </w:p>
    <w:p w14:paraId="39CFCA97" w14:textId="77777777" w:rsidR="000E31A9" w:rsidRDefault="00000000">
      <w:pPr>
        <w:spacing w:before="60" w:after="200"/>
        <w:jc w:val="center"/>
      </w:pPr>
      <w:r>
        <w:rPr>
          <w:i/>
          <w:color w:val="666666"/>
          <w:sz w:val="19"/>
        </w:rPr>
        <w:t>Figure 8.2: Empirical Agile Sprint Burndown Charts Across Sprints 1 to 4 (Ideal Burn Rate Tracking).</w:t>
      </w:r>
    </w:p>
    <w:p w14:paraId="739BCF0E" w14:textId="77777777" w:rsidR="000E31A9" w:rsidRDefault="00000000">
      <w:pPr>
        <w:spacing w:before="200" w:after="60"/>
      </w:pPr>
      <w:r>
        <w:rPr>
          <w:b/>
          <w:color w:val="20235B"/>
          <w:sz w:val="22"/>
        </w:rPr>
        <w:t>Table 8.1: REST API Endpoint Audit &amp; Verification</w:t>
      </w:r>
    </w:p>
    <w:tbl>
      <w:tblPr>
        <w:tblW w:w="0" w:type="auto"/>
        <w:jc w:val="center"/>
        <w:tblLook w:val="04A0" w:firstRow="1" w:lastRow="0" w:firstColumn="1" w:lastColumn="0" w:noHBand="0" w:noVBand="1"/>
      </w:tblPr>
      <w:tblGrid>
        <w:gridCol w:w="1152"/>
        <w:gridCol w:w="2592"/>
        <w:gridCol w:w="1584"/>
        <w:gridCol w:w="3312"/>
        <w:gridCol w:w="1440"/>
      </w:tblGrid>
      <w:tr w:rsidR="000E31A9" w14:paraId="19159985"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B6341E0" w14:textId="77777777" w:rsidR="000E31A9" w:rsidRDefault="00000000">
            <w:pPr>
              <w:spacing w:after="0"/>
            </w:pPr>
            <w:r>
              <w:rPr>
                <w:b/>
                <w:color w:val="FFFFFF"/>
                <w:sz w:val="19"/>
              </w:rPr>
              <w:lastRenderedPageBreak/>
              <w:t>Method</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9E2F687" w14:textId="77777777" w:rsidR="000E31A9" w:rsidRDefault="00000000">
            <w:pPr>
              <w:spacing w:after="0"/>
            </w:pPr>
            <w:r>
              <w:rPr>
                <w:b/>
                <w:color w:val="FFFFFF"/>
                <w:sz w:val="19"/>
              </w:rPr>
              <w:t>Endpoint Route</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318962C" w14:textId="77777777" w:rsidR="000E31A9" w:rsidRDefault="00000000">
            <w:pPr>
              <w:spacing w:after="0"/>
            </w:pPr>
            <w:r>
              <w:rPr>
                <w:b/>
                <w:color w:val="FFFFFF"/>
                <w:sz w:val="19"/>
              </w:rPr>
              <w:t>Access Level</w:t>
            </w:r>
          </w:p>
        </w:tc>
        <w:tc>
          <w:tcPr>
            <w:tcW w:w="331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145FCDD" w14:textId="77777777" w:rsidR="000E31A9" w:rsidRDefault="00000000">
            <w:pPr>
              <w:spacing w:after="0"/>
            </w:pPr>
            <w:r>
              <w:rPr>
                <w:b/>
                <w:color w:val="FFFFFF"/>
                <w:sz w:val="19"/>
              </w:rPr>
              <w:t>Purpose / Function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5026CD3" w14:textId="77777777" w:rsidR="000E31A9" w:rsidRDefault="00000000">
            <w:pPr>
              <w:spacing w:after="0"/>
            </w:pPr>
            <w:r>
              <w:rPr>
                <w:b/>
                <w:color w:val="FFFFFF"/>
                <w:sz w:val="19"/>
              </w:rPr>
              <w:t>Status Code</w:t>
            </w:r>
          </w:p>
        </w:tc>
      </w:tr>
      <w:tr w:rsidR="000E31A9" w14:paraId="5D2C212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CAF4600"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B1D612B" w14:textId="77777777" w:rsidR="000E31A9" w:rsidRDefault="00000000">
            <w:pPr>
              <w:spacing w:after="0" w:line="264" w:lineRule="auto"/>
            </w:pPr>
            <w:r>
              <w:rPr>
                <w:sz w:val="18"/>
              </w:rPr>
              <w:t>/api/v1/auth/register</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256924" w14:textId="77777777" w:rsidR="000E31A9"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33F5E99" w14:textId="77777777" w:rsidR="000E31A9" w:rsidRDefault="00000000">
            <w:pPr>
              <w:spacing w:after="0" w:line="264" w:lineRule="auto"/>
            </w:pPr>
            <w:r>
              <w:rPr>
                <w:sz w:val="18"/>
              </w:rPr>
              <w:t>Registers new customer account with bcrypt password hashing</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11CE939" w14:textId="77777777" w:rsidR="000E31A9" w:rsidRDefault="00000000">
            <w:pPr>
              <w:spacing w:after="0" w:line="264" w:lineRule="auto"/>
            </w:pPr>
            <w:r>
              <w:rPr>
                <w:sz w:val="18"/>
              </w:rPr>
              <w:t>201 Created</w:t>
            </w:r>
          </w:p>
        </w:tc>
      </w:tr>
      <w:tr w:rsidR="000E31A9" w14:paraId="245EA5CA"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0088CC"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8CB35C" w14:textId="77777777" w:rsidR="000E31A9" w:rsidRDefault="00000000">
            <w:pPr>
              <w:spacing w:after="0" w:line="264" w:lineRule="auto"/>
            </w:pPr>
            <w:r>
              <w:rPr>
                <w:sz w:val="18"/>
              </w:rPr>
              <w:t>/api/v1/auth/login</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CC97B36" w14:textId="77777777" w:rsidR="000E31A9" w:rsidRDefault="00000000">
            <w:pPr>
              <w:spacing w:after="0" w:line="264" w:lineRule="auto"/>
            </w:pPr>
            <w:r>
              <w:rPr>
                <w:sz w:val="18"/>
              </w:rPr>
              <w:t>Public</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8887ABB" w14:textId="77777777" w:rsidR="000E31A9" w:rsidRDefault="00000000">
            <w:pPr>
              <w:spacing w:after="0" w:line="264" w:lineRule="auto"/>
            </w:pPr>
            <w:r>
              <w:rPr>
                <w:sz w:val="18"/>
              </w:rPr>
              <w:t>Authenticates user credentials and issues signed JWT bearer token</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6D92B4B" w14:textId="77777777" w:rsidR="000E31A9" w:rsidRDefault="00000000">
            <w:pPr>
              <w:spacing w:after="0" w:line="264" w:lineRule="auto"/>
            </w:pPr>
            <w:r>
              <w:rPr>
                <w:sz w:val="18"/>
              </w:rPr>
              <w:t>200 OK</w:t>
            </w:r>
          </w:p>
        </w:tc>
      </w:tr>
      <w:tr w:rsidR="000E31A9" w14:paraId="7AAB46B2"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E0B07CA"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36CAED" w14:textId="77777777" w:rsidR="000E31A9"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913D5E5" w14:textId="77777777" w:rsidR="000E31A9" w:rsidRDefault="00000000">
            <w:pPr>
              <w:spacing w:after="0" w:line="264" w:lineRule="auto"/>
            </w:pPr>
            <w:r>
              <w:rPr>
                <w:sz w:val="18"/>
              </w:rPr>
              <w:t>Customer/Agent</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90165F8" w14:textId="77777777" w:rsidR="000E31A9" w:rsidRDefault="00000000">
            <w:pPr>
              <w:spacing w:after="0" w:line="264" w:lineRule="auto"/>
            </w:pPr>
            <w:r>
              <w:rPr>
                <w:sz w:val="18"/>
              </w:rPr>
              <w:t>Atomic creation of ticket and initial customer message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5B1A247" w14:textId="77777777" w:rsidR="000E31A9" w:rsidRDefault="00000000">
            <w:pPr>
              <w:spacing w:after="0" w:line="264" w:lineRule="auto"/>
            </w:pPr>
            <w:r>
              <w:rPr>
                <w:sz w:val="18"/>
              </w:rPr>
              <w:t>201 Created</w:t>
            </w:r>
          </w:p>
        </w:tc>
      </w:tr>
      <w:tr w:rsidR="000E31A9" w14:paraId="549A9F9F"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C410C1" w14:textId="77777777" w:rsidR="000E31A9"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7C379C7" w14:textId="77777777" w:rsidR="000E31A9" w:rsidRDefault="00000000">
            <w:pPr>
              <w:spacing w:after="0" w:line="264" w:lineRule="auto"/>
            </w:pPr>
            <w:r>
              <w:rPr>
                <w:sz w:val="18"/>
              </w:rPr>
              <w:t>/api/v1/tickets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23B3F1"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1BAE690" w14:textId="77777777" w:rsidR="000E31A9" w:rsidRDefault="00000000">
            <w:pPr>
              <w:spacing w:after="0" w:line="264" w:lineRule="auto"/>
            </w:pPr>
            <w:r>
              <w:rPr>
                <w:sz w:val="18"/>
              </w:rPr>
              <w:t>Retrieves paginated ticket queue filtered by role and department</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A2BFD21" w14:textId="77777777" w:rsidR="000E31A9" w:rsidRDefault="00000000">
            <w:pPr>
              <w:spacing w:after="0" w:line="264" w:lineRule="auto"/>
            </w:pPr>
            <w:r>
              <w:rPr>
                <w:sz w:val="18"/>
              </w:rPr>
              <w:t>200 OK</w:t>
            </w:r>
          </w:p>
        </w:tc>
      </w:tr>
      <w:tr w:rsidR="000E31A9" w14:paraId="740E853D"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AEA7F49" w14:textId="77777777" w:rsidR="000E31A9" w:rsidRDefault="00000000">
            <w:pPr>
              <w:spacing w:after="0" w:line="264" w:lineRule="auto"/>
            </w:pPr>
            <w:r>
              <w:rPr>
                <w:sz w:val="18"/>
              </w:rPr>
              <w:t>GET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121FC46" w14:textId="77777777" w:rsidR="000E31A9" w:rsidRDefault="00000000">
            <w:pPr>
              <w:spacing w:after="0" w:line="264" w:lineRule="auto"/>
            </w:pPr>
            <w:r>
              <w:rPr>
                <w:sz w:val="18"/>
              </w:rPr>
              <w:t>/api/v1/tickets/:id</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FD7BA5C"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215265B" w14:textId="77777777" w:rsidR="000E31A9" w:rsidRDefault="00000000">
            <w:pPr>
              <w:spacing w:after="0" w:line="264" w:lineRule="auto"/>
            </w:pPr>
            <w:r>
              <w:rPr>
                <w:sz w:val="18"/>
              </w:rPr>
              <w:t>Fetches ticket details, messages, AI metadata, and checklists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06D16C0" w14:textId="77777777" w:rsidR="000E31A9" w:rsidRDefault="00000000">
            <w:pPr>
              <w:spacing w:after="0" w:line="264" w:lineRule="auto"/>
            </w:pPr>
            <w:r>
              <w:rPr>
                <w:sz w:val="18"/>
              </w:rPr>
              <w:t>200 OK</w:t>
            </w:r>
          </w:p>
        </w:tc>
      </w:tr>
      <w:tr w:rsidR="000E31A9" w14:paraId="541060A0"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C1A5C8E" w14:textId="77777777" w:rsidR="000E31A9" w:rsidRDefault="00000000">
            <w:pPr>
              <w:spacing w:after="0" w:line="264" w:lineRule="auto"/>
            </w:pPr>
            <w:r>
              <w:rPr>
                <w:sz w:val="18"/>
              </w:rPr>
              <w:t>PATCH</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A5D93DE" w14:textId="77777777" w:rsidR="000E31A9" w:rsidRDefault="00000000">
            <w:pPr>
              <w:spacing w:after="0" w:line="264" w:lineRule="auto"/>
            </w:pPr>
            <w:r>
              <w:rPr>
                <w:sz w:val="18"/>
              </w:rPr>
              <w:t>/api/v1/tickets/:id/status</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2FE953A"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BAF82EC" w14:textId="77777777" w:rsidR="000E31A9" w:rsidRDefault="00000000">
            <w:pPr>
              <w:spacing w:after="0" w:line="264" w:lineRule="auto"/>
            </w:pPr>
            <w:r>
              <w:rPr>
                <w:sz w:val="18"/>
              </w:rPr>
              <w:t>Enforces valid state machine status transition and updates DB</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3E8210" w14:textId="77777777" w:rsidR="000E31A9" w:rsidRDefault="00000000">
            <w:pPr>
              <w:spacing w:after="0" w:line="264" w:lineRule="auto"/>
            </w:pPr>
            <w:r>
              <w:rPr>
                <w:sz w:val="18"/>
              </w:rPr>
              <w:t>200 OK</w:t>
            </w:r>
          </w:p>
        </w:tc>
      </w:tr>
      <w:tr w:rsidR="000E31A9" w14:paraId="76F6E5F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357B88A"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74F3484" w14:textId="77777777" w:rsidR="000E31A9" w:rsidRDefault="00000000">
            <w:pPr>
              <w:spacing w:after="0" w:line="264" w:lineRule="auto"/>
            </w:pPr>
            <w:r>
              <w:rPr>
                <w:sz w:val="18"/>
              </w:rPr>
              <w:t>/api/v1/ai/triage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9E7024" w14:textId="77777777" w:rsidR="000E31A9" w:rsidRDefault="00000000">
            <w:pPr>
              <w:spacing w:after="0" w:line="264" w:lineRule="auto"/>
            </w:pPr>
            <w:r>
              <w:rPr>
                <w:sz w:val="18"/>
              </w:rPr>
              <w:t>Internal API</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D40D3CA" w14:textId="77777777" w:rsidR="000E31A9" w:rsidRDefault="00000000">
            <w:pPr>
              <w:spacing w:after="0" w:line="264" w:lineRule="auto"/>
            </w:pPr>
            <w:r>
              <w:rPr>
                <w:sz w:val="18"/>
              </w:rPr>
              <w:t>Calls Gemini 1.5 Flash for category, priority, mood, and checklist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B09EDDB" w14:textId="77777777" w:rsidR="000E31A9" w:rsidRDefault="00000000">
            <w:pPr>
              <w:spacing w:after="0" w:line="264" w:lineRule="auto"/>
            </w:pPr>
            <w:r>
              <w:rPr>
                <w:sz w:val="18"/>
              </w:rPr>
              <w:t>200 OK</w:t>
            </w:r>
          </w:p>
        </w:tc>
      </w:tr>
      <w:tr w:rsidR="000E31A9" w14:paraId="3F672FC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8E114DC"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DEA3DEC" w14:textId="77777777" w:rsidR="000E31A9" w:rsidRDefault="00000000">
            <w:pPr>
              <w:spacing w:after="0" w:line="264" w:lineRule="auto"/>
            </w:pPr>
            <w:r>
              <w:rPr>
                <w:sz w:val="18"/>
              </w:rPr>
              <w:t>/api/v1/ai/concierge/chat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E566644" w14:textId="77777777" w:rsidR="000E31A9" w:rsidRDefault="00000000">
            <w:pPr>
              <w:spacing w:after="0" w:line="264" w:lineRule="auto"/>
            </w:pPr>
            <w:r>
              <w:rPr>
                <w:sz w:val="18"/>
              </w:rPr>
              <w:t>Authenticated</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39E2F52" w14:textId="77777777" w:rsidR="000E31A9" w:rsidRDefault="00000000">
            <w:pPr>
              <w:spacing w:after="0" w:line="264" w:lineRule="auto"/>
            </w:pPr>
            <w:r>
              <w:rPr>
                <w:sz w:val="18"/>
              </w:rPr>
              <w:t>Conversational AI widget that crafts structured ticket drafts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68A36DA" w14:textId="77777777" w:rsidR="000E31A9" w:rsidRDefault="00000000">
            <w:pPr>
              <w:spacing w:after="0" w:line="264" w:lineRule="auto"/>
            </w:pPr>
            <w:r>
              <w:rPr>
                <w:sz w:val="18"/>
              </w:rPr>
              <w:t>200 OK</w:t>
            </w:r>
          </w:p>
        </w:tc>
      </w:tr>
      <w:tr w:rsidR="000E31A9" w14:paraId="481DAE96"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4A08BF4"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E26055A" w14:textId="77777777" w:rsidR="000E31A9" w:rsidRDefault="00000000">
            <w:pPr>
              <w:spacing w:after="0" w:line="264" w:lineRule="auto"/>
            </w:pPr>
            <w:r>
              <w:rPr>
                <w:sz w:val="18"/>
              </w:rPr>
              <w:t>/api/v1/ai/polish-tone</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3A83553"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7126CA6" w14:textId="77777777" w:rsidR="000E31A9" w:rsidRDefault="00000000">
            <w:pPr>
              <w:spacing w:after="0" w:line="264" w:lineRule="auto"/>
            </w:pPr>
            <w:r>
              <w:rPr>
                <w:sz w:val="18"/>
              </w:rPr>
              <w:t>Rewrites draft reply into Empathetic, Concise, Formal, or Tech style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DED852" w14:textId="77777777" w:rsidR="000E31A9" w:rsidRDefault="00000000">
            <w:pPr>
              <w:spacing w:after="0" w:line="264" w:lineRule="auto"/>
            </w:pPr>
            <w:r>
              <w:rPr>
                <w:sz w:val="18"/>
              </w:rPr>
              <w:t>200 OK</w:t>
            </w:r>
          </w:p>
        </w:tc>
      </w:tr>
      <w:tr w:rsidR="000E31A9" w14:paraId="0F50F20D" w14:textId="77777777">
        <w:trPr>
          <w:jc w:val="center"/>
        </w:trPr>
        <w:tc>
          <w:tcPr>
            <w:tcW w:w="115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BF8071" w14:textId="77777777" w:rsidR="000E31A9" w:rsidRDefault="00000000">
            <w:pPr>
              <w:spacing w:after="0" w:line="264" w:lineRule="auto"/>
            </w:pPr>
            <w:r>
              <w:rPr>
                <w:sz w:val="18"/>
              </w:rPr>
              <w:t>POST</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EAF41A0" w14:textId="77777777" w:rsidR="000E31A9" w:rsidRDefault="00000000">
            <w:pPr>
              <w:spacing w:after="0" w:line="264" w:lineRule="auto"/>
            </w:pPr>
            <w:r>
              <w:rPr>
                <w:sz w:val="18"/>
              </w:rPr>
              <w:t>/api/v1/ai/check-quality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75510B" w14:textId="77777777" w:rsidR="000E31A9" w:rsidRDefault="00000000">
            <w:pPr>
              <w:spacing w:after="0" w:line="264" w:lineRule="auto"/>
            </w:pPr>
            <w:r>
              <w:rPr>
                <w:sz w:val="18"/>
              </w:rPr>
              <w:t>Agent/Admin</w:t>
            </w:r>
          </w:p>
        </w:tc>
        <w:tc>
          <w:tcPr>
            <w:tcW w:w="331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3B2FC7F" w14:textId="77777777" w:rsidR="000E31A9" w:rsidRDefault="00000000">
            <w:pPr>
              <w:spacing w:after="0" w:line="264" w:lineRule="auto"/>
            </w:pPr>
            <w:r>
              <w:rPr>
                <w:sz w:val="18"/>
              </w:rPr>
              <w:t>Audits agent draft across 4 pillars: Professionalism, Empathy, Clarity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8D6463" w14:textId="77777777" w:rsidR="000E31A9" w:rsidRDefault="00000000">
            <w:pPr>
              <w:spacing w:after="0" w:line="264" w:lineRule="auto"/>
            </w:pPr>
            <w:r>
              <w:rPr>
                <w:sz w:val="18"/>
              </w:rPr>
              <w:t>200 OK</w:t>
            </w:r>
          </w:p>
        </w:tc>
      </w:tr>
    </w:tbl>
    <w:p w14:paraId="2F628629" w14:textId="77777777" w:rsidR="000E31A9" w:rsidRDefault="000E31A9"/>
    <w:p w14:paraId="71C19787" w14:textId="77777777" w:rsidR="000E31A9" w:rsidRDefault="00000000">
      <w:pPr>
        <w:spacing w:before="200" w:after="60"/>
      </w:pPr>
      <w:r>
        <w:rPr>
          <w:b/>
          <w:color w:val="20235B"/>
          <w:sz w:val="22"/>
        </w:rPr>
        <w:t>Table 8.2: Automated Test Suite Execution Summary</w:t>
      </w:r>
    </w:p>
    <w:tbl>
      <w:tblPr>
        <w:tblW w:w="0" w:type="auto"/>
        <w:jc w:val="center"/>
        <w:tblLook w:val="04A0" w:firstRow="1" w:lastRow="0" w:firstColumn="1" w:lastColumn="0" w:noHBand="0" w:noVBand="1"/>
      </w:tblPr>
      <w:tblGrid>
        <w:gridCol w:w="2160"/>
        <w:gridCol w:w="1440"/>
        <w:gridCol w:w="2160"/>
        <w:gridCol w:w="1440"/>
        <w:gridCol w:w="2880"/>
      </w:tblGrid>
      <w:tr w:rsidR="000E31A9" w14:paraId="2872124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2ADEFE92" w14:textId="77777777" w:rsidR="000E31A9" w:rsidRDefault="00000000">
            <w:pPr>
              <w:spacing w:after="0"/>
            </w:pPr>
            <w:r>
              <w:rPr>
                <w:b/>
                <w:color w:val="FFFFFF"/>
                <w:sz w:val="19"/>
              </w:rPr>
              <w:t>Test Suite / Domain</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47D8E980" w14:textId="77777777" w:rsidR="000E31A9" w:rsidRDefault="00000000">
            <w:pPr>
              <w:spacing w:after="0"/>
            </w:pPr>
            <w:r>
              <w:rPr>
                <w:b/>
                <w:color w:val="FFFFFF"/>
                <w:sz w:val="19"/>
              </w:rPr>
              <w:t>Test Runner</w:t>
            </w:r>
          </w:p>
        </w:tc>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782B1C2" w14:textId="77777777" w:rsidR="000E31A9" w:rsidRDefault="00000000">
            <w:pPr>
              <w:spacing w:after="0"/>
            </w:pPr>
            <w:r>
              <w:rPr>
                <w:b/>
                <w:color w:val="FFFFFF"/>
                <w:sz w:val="19"/>
              </w:rPr>
              <w:t>Test Files / Specs</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1BEA4CA6" w14:textId="77777777" w:rsidR="000E31A9" w:rsidRDefault="00000000">
            <w:pPr>
              <w:spacing w:after="0"/>
            </w:pPr>
            <w:r>
              <w:rPr>
                <w:b/>
                <w:color w:val="FFFFFF"/>
                <w:sz w:val="19"/>
              </w:rPr>
              <w:t>Pass Rate</w:t>
            </w:r>
          </w:p>
        </w:tc>
        <w:tc>
          <w:tcPr>
            <w:tcW w:w="288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68B48BC" w14:textId="77777777" w:rsidR="000E31A9" w:rsidRDefault="00000000">
            <w:pPr>
              <w:spacing w:after="0"/>
            </w:pPr>
            <w:r>
              <w:rPr>
                <w:b/>
                <w:color w:val="FFFFFF"/>
                <w:sz w:val="19"/>
              </w:rPr>
              <w:t>Key Validations Tested</w:t>
            </w:r>
          </w:p>
        </w:tc>
      </w:tr>
      <w:tr w:rsidR="000E31A9" w14:paraId="667DC03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B33767F" w14:textId="77777777" w:rsidR="000E31A9" w:rsidRDefault="00000000">
            <w:pPr>
              <w:spacing w:after="0" w:line="264" w:lineRule="auto"/>
            </w:pPr>
            <w:r>
              <w:rPr>
                <w:sz w:val="18"/>
              </w:rPr>
              <w:t>Auth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055BE07" w14:textId="77777777" w:rsidR="000E31A9"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467EEDB" w14:textId="77777777" w:rsidR="000E31A9" w:rsidRDefault="00000000">
            <w:pPr>
              <w:spacing w:after="0" w:line="264" w:lineRule="auto"/>
            </w:pPr>
            <w:r>
              <w:rPr>
                <w:sz w:val="18"/>
              </w:rPr>
              <w:t>auth.test.js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2431902" w14:textId="77777777" w:rsidR="000E31A9" w:rsidRDefault="00000000">
            <w:pPr>
              <w:spacing w:after="0" w:line="264" w:lineRule="auto"/>
            </w:pPr>
            <w:r>
              <w:rPr>
                <w:sz w:val="18"/>
              </w:rPr>
              <w:t>100% (14/14)</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3232636" w14:textId="77777777" w:rsidR="000E31A9" w:rsidRDefault="00000000">
            <w:pPr>
              <w:spacing w:after="0" w:line="264" w:lineRule="auto"/>
            </w:pPr>
            <w:r>
              <w:rPr>
                <w:sz w:val="18"/>
              </w:rPr>
              <w:t>Bcrypt hashing, JWT generation, invalid credentials rejection, expired token check</w:t>
            </w:r>
          </w:p>
        </w:tc>
      </w:tr>
      <w:tr w:rsidR="000E31A9" w14:paraId="7B7F1A3C"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1437BE3" w14:textId="77777777" w:rsidR="000E31A9" w:rsidRDefault="00000000">
            <w:pPr>
              <w:spacing w:after="0" w:line="264" w:lineRule="auto"/>
            </w:pPr>
            <w:r>
              <w:rPr>
                <w:sz w:val="18"/>
              </w:rPr>
              <w:t>Ticket Unit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4F463A6" w14:textId="77777777" w:rsidR="000E31A9" w:rsidRDefault="00000000">
            <w:pPr>
              <w:spacing w:after="0" w:line="264" w:lineRule="auto"/>
            </w:pPr>
            <w:r>
              <w:rPr>
                <w:sz w:val="18"/>
              </w:rPr>
              <w:t>Jest 29</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E9F82E9" w14:textId="77777777" w:rsidR="000E31A9" w:rsidRDefault="00000000">
            <w:pPr>
              <w:spacing w:after="0" w:line="264" w:lineRule="auto"/>
            </w:pPr>
            <w:r>
              <w:rPr>
                <w:sz w:val="18"/>
              </w:rPr>
              <w:t>ticket.test.js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86E2569" w14:textId="77777777" w:rsidR="000E31A9" w:rsidRDefault="00000000">
            <w:pPr>
              <w:spacing w:after="0" w:line="264" w:lineRule="auto"/>
            </w:pPr>
            <w:r>
              <w:rPr>
                <w:sz w:val="18"/>
              </w:rPr>
              <w:t>100% (18/18)</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49DF9A5" w14:textId="77777777" w:rsidR="000E31A9" w:rsidRDefault="00000000">
            <w:pPr>
              <w:spacing w:after="0" w:line="264" w:lineRule="auto"/>
            </w:pPr>
            <w:r>
              <w:rPr>
                <w:sz w:val="18"/>
              </w:rPr>
              <w:t>Priority assignment logic, urgency score calculation, status machine transition guards</w:t>
            </w:r>
          </w:p>
        </w:tc>
      </w:tr>
      <w:tr w:rsidR="000E31A9" w14:paraId="6EC91F22"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61E7432" w14:textId="77777777" w:rsidR="000E31A9" w:rsidRDefault="00000000">
            <w:pPr>
              <w:spacing w:after="0" w:line="264" w:lineRule="auto"/>
            </w:pPr>
            <w:r>
              <w:rPr>
                <w:sz w:val="18"/>
              </w:rPr>
              <w:t>API Integration 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95C7A81" w14:textId="77777777" w:rsidR="000E31A9"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BD486A0" w14:textId="77777777" w:rsidR="000E31A9" w:rsidRDefault="00000000">
            <w:pPr>
              <w:spacing w:after="0" w:line="264" w:lineRule="auto"/>
            </w:pPr>
            <w:r>
              <w:rPr>
                <w:sz w:val="18"/>
              </w:rPr>
              <w:t>api.test.js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33D60D9" w14:textId="77777777" w:rsidR="000E31A9" w:rsidRDefault="00000000">
            <w:pPr>
              <w:spacing w:after="0" w:line="264" w:lineRule="auto"/>
            </w:pPr>
            <w:r>
              <w:rPr>
                <w:sz w:val="18"/>
              </w:rPr>
              <w:t>100% (22/22)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B92B91" w14:textId="77777777" w:rsidR="000E31A9" w:rsidRDefault="00000000">
            <w:pPr>
              <w:spacing w:after="0" w:line="264" w:lineRule="auto"/>
            </w:pPr>
            <w:r>
              <w:rPr>
                <w:sz w:val="18"/>
              </w:rPr>
              <w:t>Protected route 401 blocking, input sanitization, rate-limiter 429 response</w:t>
            </w:r>
          </w:p>
        </w:tc>
      </w:tr>
      <w:tr w:rsidR="000E31A9" w14:paraId="321DD4DD"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4BC43CD" w14:textId="77777777" w:rsidR="000E31A9" w:rsidRDefault="00000000">
            <w:pPr>
              <w:spacing w:after="0" w:line="264" w:lineRule="auto"/>
            </w:pPr>
            <w:r>
              <w:rPr>
                <w:sz w:val="18"/>
              </w:rPr>
              <w:t>Concurrency Stress Suite</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581F168" w14:textId="77777777" w:rsidR="000E31A9" w:rsidRDefault="00000000">
            <w:pPr>
              <w:spacing w:after="0" w:line="264" w:lineRule="auto"/>
            </w:pPr>
            <w:r>
              <w:rPr>
                <w:sz w:val="18"/>
              </w:rPr>
              <w:t>Jest / 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516E5C4" w14:textId="77777777" w:rsidR="000E31A9" w:rsidRDefault="00000000">
            <w:pPr>
              <w:spacing w:after="0" w:line="264" w:lineRule="auto"/>
            </w:pPr>
            <w:r>
              <w:rPr>
                <w:sz w:val="18"/>
              </w:rPr>
              <w:t>ticket-concurrency.test.js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A7978E0" w14:textId="77777777" w:rsidR="000E31A9" w:rsidRDefault="00000000">
            <w:pPr>
              <w:spacing w:after="0" w:line="264" w:lineRule="auto"/>
            </w:pPr>
            <w:r>
              <w:rPr>
                <w:sz w:val="18"/>
              </w:rPr>
              <w:t>100% (10/10)</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11F2010" w14:textId="77777777" w:rsidR="000E31A9" w:rsidRDefault="00000000">
            <w:pPr>
              <w:spacing w:after="0" w:line="264" w:lineRule="auto"/>
            </w:pPr>
            <w:r>
              <w:rPr>
                <w:sz w:val="18"/>
              </w:rPr>
              <w:t>100 concurrent ticket creations, zero sequence collisions, connection pool stability</w:t>
            </w:r>
          </w:p>
        </w:tc>
      </w:tr>
      <w:tr w:rsidR="000E31A9" w14:paraId="608F592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D7BEDF7" w14:textId="77777777" w:rsidR="000E31A9" w:rsidRDefault="00000000">
            <w:pPr>
              <w:spacing w:after="0" w:line="264" w:lineRule="auto"/>
            </w:pPr>
            <w:r>
              <w:rPr>
                <w:sz w:val="18"/>
              </w:rPr>
              <w:t xml:space="preserve">Transaction Rollback </w:t>
            </w:r>
            <w:r>
              <w:rPr>
                <w:sz w:val="18"/>
              </w:rPr>
              <w:lastRenderedPageBreak/>
              <w:t>Suite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664E1BD" w14:textId="77777777" w:rsidR="000E31A9" w:rsidRDefault="00000000">
            <w:pPr>
              <w:spacing w:after="0" w:line="264" w:lineRule="auto"/>
            </w:pPr>
            <w:r>
              <w:rPr>
                <w:sz w:val="18"/>
              </w:rPr>
              <w:lastRenderedPageBreak/>
              <w:t xml:space="preserve">Jest / </w:t>
            </w:r>
            <w:r>
              <w:rPr>
                <w:sz w:val="18"/>
              </w:rPr>
              <w:lastRenderedPageBreak/>
              <w:t>Supertest</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734F4A9" w14:textId="77777777" w:rsidR="000E31A9" w:rsidRDefault="00000000">
            <w:pPr>
              <w:spacing w:after="0" w:line="264" w:lineRule="auto"/>
            </w:pPr>
            <w:r>
              <w:rPr>
                <w:sz w:val="18"/>
              </w:rPr>
              <w:lastRenderedPageBreak/>
              <w:t>ticket-</w:t>
            </w:r>
            <w:r>
              <w:rPr>
                <w:sz w:val="18"/>
              </w:rPr>
              <w:lastRenderedPageBreak/>
              <w:t>transaction.test.js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59AF1E7" w14:textId="77777777" w:rsidR="000E31A9" w:rsidRDefault="00000000">
            <w:pPr>
              <w:spacing w:after="0" w:line="264" w:lineRule="auto"/>
            </w:pPr>
            <w:r>
              <w:rPr>
                <w:sz w:val="18"/>
              </w:rPr>
              <w:lastRenderedPageBreak/>
              <w:t>100% (8/8)</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43F0428" w14:textId="77777777" w:rsidR="000E31A9" w:rsidRDefault="00000000">
            <w:pPr>
              <w:spacing w:after="0" w:line="264" w:lineRule="auto"/>
            </w:pPr>
            <w:r>
              <w:rPr>
                <w:sz w:val="18"/>
              </w:rPr>
              <w:t xml:space="preserve">Atomic transaction rollback on </w:t>
            </w:r>
            <w:r>
              <w:rPr>
                <w:sz w:val="18"/>
              </w:rPr>
              <w:lastRenderedPageBreak/>
              <w:t>message failure, zero orphaned tickets in DB</w:t>
            </w:r>
          </w:p>
        </w:tc>
      </w:tr>
      <w:tr w:rsidR="000E31A9" w14:paraId="0E5C71D4"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65D3411" w14:textId="77777777" w:rsidR="000E31A9" w:rsidRDefault="00000000">
            <w:pPr>
              <w:spacing w:after="0" w:line="264" w:lineRule="auto"/>
            </w:pPr>
            <w:r>
              <w:rPr>
                <w:sz w:val="18"/>
              </w:rPr>
              <w:t>AI Microservice Features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0A361C4" w14:textId="77777777" w:rsidR="000E31A9"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46EA8421" w14:textId="77777777" w:rsidR="000E31A9" w:rsidRDefault="00000000">
            <w:pPr>
              <w:spacing w:after="0" w:line="264" w:lineRule="auto"/>
            </w:pPr>
            <w:r>
              <w:rPr>
                <w:sz w:val="18"/>
              </w:rPr>
              <w:t>test_ai_features.py</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DDBBD6E" w14:textId="77777777" w:rsidR="000E31A9" w:rsidRDefault="00000000">
            <w:pPr>
              <w:spacing w:after="0" w:line="264" w:lineRule="auto"/>
            </w:pPr>
            <w:r>
              <w:rPr>
                <w:sz w:val="18"/>
              </w:rPr>
              <w:t>100% (16/16)</w:t>
            </w:r>
          </w:p>
        </w:tc>
        <w:tc>
          <w:tcPr>
            <w:tcW w:w="288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1FEFDD3" w14:textId="77777777" w:rsidR="000E31A9" w:rsidRDefault="00000000">
            <w:pPr>
              <w:spacing w:after="0" w:line="264" w:lineRule="auto"/>
            </w:pPr>
            <w:r>
              <w:rPr>
                <w:sz w:val="18"/>
              </w:rPr>
              <w:t>Dataset loading, triage schema validation, 4-pillar quality scoring, TTL caching</w:t>
            </w:r>
          </w:p>
        </w:tc>
      </w:tr>
      <w:tr w:rsidR="000E31A9" w14:paraId="5CBD6300"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0B879441" w14:textId="77777777" w:rsidR="000E31A9" w:rsidRDefault="00000000">
            <w:pPr>
              <w:spacing w:after="0" w:line="264" w:lineRule="auto"/>
            </w:pPr>
            <w:r>
              <w:rPr>
                <w:sz w:val="18"/>
              </w:rPr>
              <w:t>AI Offline Fallbacks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B4F4AF7" w14:textId="77777777" w:rsidR="000E31A9" w:rsidRDefault="00000000">
            <w:pPr>
              <w:spacing w:after="0" w:line="264" w:lineRule="auto"/>
            </w:pPr>
            <w:r>
              <w:rPr>
                <w:sz w:val="18"/>
              </w:rPr>
              <w:t>Pytest 8.2</w:t>
            </w:r>
          </w:p>
        </w:tc>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BFBDF43" w14:textId="77777777" w:rsidR="000E31A9" w:rsidRDefault="00000000">
            <w:pPr>
              <w:spacing w:after="0" w:line="264" w:lineRule="auto"/>
            </w:pPr>
            <w:r>
              <w:rPr>
                <w:sz w:val="18"/>
              </w:rPr>
              <w:t>test_triage.py</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8B0FF27" w14:textId="77777777" w:rsidR="000E31A9" w:rsidRDefault="00000000">
            <w:pPr>
              <w:spacing w:after="0" w:line="264" w:lineRule="auto"/>
            </w:pPr>
            <w:r>
              <w:rPr>
                <w:sz w:val="18"/>
              </w:rPr>
              <w:t>100% (12/12)</w:t>
            </w:r>
          </w:p>
        </w:tc>
        <w:tc>
          <w:tcPr>
            <w:tcW w:w="288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693977FF" w14:textId="77777777" w:rsidR="000E31A9" w:rsidRDefault="00000000">
            <w:pPr>
              <w:spacing w:after="0" w:line="264" w:lineRule="auto"/>
            </w:pPr>
            <w:r>
              <w:rPr>
                <w:sz w:val="18"/>
              </w:rPr>
              <w:t>Deterministic regex triage fallback when Gemini API key is missing or offline</w:t>
            </w:r>
          </w:p>
        </w:tc>
      </w:tr>
    </w:tbl>
    <w:p w14:paraId="688BF062" w14:textId="77777777" w:rsidR="000E31A9" w:rsidRDefault="000E31A9"/>
    <w:p w14:paraId="5B91C354" w14:textId="77777777" w:rsidR="000E31A9" w:rsidRDefault="00000000">
      <w:pPr>
        <w:spacing w:before="200" w:after="60"/>
      </w:pPr>
      <w:r>
        <w:rPr>
          <w:b/>
          <w:color w:val="20235B"/>
          <w:sz w:val="22"/>
        </w:rPr>
        <w:t>Table 8.3: AI Microservice Benchmark Metrics</w:t>
      </w:r>
    </w:p>
    <w:tbl>
      <w:tblPr>
        <w:tblW w:w="0" w:type="auto"/>
        <w:jc w:val="center"/>
        <w:tblLook w:val="04A0" w:firstRow="1" w:lastRow="0" w:firstColumn="1" w:lastColumn="0" w:noHBand="0" w:noVBand="1"/>
      </w:tblPr>
      <w:tblGrid>
        <w:gridCol w:w="2160"/>
        <w:gridCol w:w="2592"/>
        <w:gridCol w:w="1440"/>
        <w:gridCol w:w="2304"/>
        <w:gridCol w:w="1584"/>
      </w:tblGrid>
      <w:tr w:rsidR="000E31A9" w14:paraId="1C93052E"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01FF64A8" w14:textId="77777777" w:rsidR="000E31A9" w:rsidRDefault="00000000">
            <w:pPr>
              <w:spacing w:after="0"/>
            </w:pPr>
            <w:r>
              <w:rPr>
                <w:b/>
                <w:color w:val="FFFFFF"/>
                <w:sz w:val="19"/>
              </w:rPr>
              <w:t>Feature / Capability</w:t>
            </w:r>
          </w:p>
        </w:tc>
        <w:tc>
          <w:tcPr>
            <w:tcW w:w="2592"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DC52D2A" w14:textId="77777777" w:rsidR="000E31A9" w:rsidRDefault="00000000">
            <w:pPr>
              <w:spacing w:after="0"/>
            </w:pPr>
            <w:r>
              <w:rPr>
                <w:b/>
                <w:color w:val="FFFFFF"/>
                <w:sz w:val="19"/>
              </w:rPr>
              <w:t>Benchmark Dataset</w:t>
            </w:r>
          </w:p>
        </w:tc>
        <w:tc>
          <w:tcPr>
            <w:tcW w:w="1440"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50627D93" w14:textId="77777777" w:rsidR="000E31A9" w:rsidRDefault="00000000">
            <w:pPr>
              <w:spacing w:after="0"/>
            </w:pPr>
            <w:r>
              <w:rPr>
                <w:b/>
                <w:color w:val="FFFFFF"/>
                <w:sz w:val="19"/>
              </w:rPr>
              <w:t>Sample Size</w:t>
            </w:r>
          </w:p>
        </w:tc>
        <w:tc>
          <w:tcPr>
            <w:tcW w:w="230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6D784EA9" w14:textId="77777777" w:rsidR="000E31A9" w:rsidRDefault="00000000">
            <w:pPr>
              <w:spacing w:after="0"/>
            </w:pPr>
            <w:r>
              <w:rPr>
                <w:b/>
                <w:color w:val="FFFFFF"/>
                <w:sz w:val="19"/>
              </w:rPr>
              <w:t>Accuracy / Metric</w:t>
            </w:r>
          </w:p>
        </w:tc>
        <w:tc>
          <w:tcPr>
            <w:tcW w:w="1584" w:type="dxa"/>
            <w:tcBorders>
              <w:top w:val="single" w:sz="3" w:space="0" w:color="D9DDE8"/>
              <w:left w:val="single" w:sz="3" w:space="0" w:color="D9DDE8"/>
              <w:bottom w:val="single" w:sz="3" w:space="0" w:color="D9DDE8"/>
              <w:right w:val="single" w:sz="3" w:space="0" w:color="D9DDE8"/>
            </w:tcBorders>
            <w:shd w:val="clear" w:color="auto" w:fill="20235B"/>
            <w:tcMar>
              <w:top w:w="110" w:type="dxa"/>
              <w:left w:w="130" w:type="dxa"/>
              <w:bottom w:w="110" w:type="dxa"/>
              <w:right w:w="130" w:type="dxa"/>
            </w:tcMar>
            <w:vAlign w:val="center"/>
          </w:tcPr>
          <w:p w14:paraId="3B6E9691" w14:textId="77777777" w:rsidR="000E31A9" w:rsidRDefault="00000000">
            <w:pPr>
              <w:spacing w:after="0"/>
            </w:pPr>
            <w:r>
              <w:rPr>
                <w:b/>
                <w:color w:val="FFFFFF"/>
                <w:sz w:val="19"/>
              </w:rPr>
              <w:t>Avg Latency</w:t>
            </w:r>
          </w:p>
        </w:tc>
      </w:tr>
      <w:tr w:rsidR="000E31A9" w14:paraId="2F645B97"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4F3A7AA5" w14:textId="77777777" w:rsidR="000E31A9" w:rsidRDefault="00000000">
            <w:pPr>
              <w:spacing w:after="0" w:line="264" w:lineRule="auto"/>
            </w:pPr>
            <w:r>
              <w:rPr>
                <w:sz w:val="18"/>
              </w:rPr>
              <w:t>Ticket Classification</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17FE9FB" w14:textId="77777777" w:rsidR="000E31A9" w:rsidRDefault="00000000">
            <w:pPr>
              <w:spacing w:after="0" w:line="264" w:lineRule="auto"/>
            </w:pPr>
            <w:r>
              <w:rPr>
                <w:sz w:val="18"/>
              </w:rPr>
              <w:t>Kaggle Customer Support Tickets</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33FF415" w14:textId="77777777" w:rsidR="000E31A9"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783C8C7" w14:textId="77777777" w:rsidR="000E31A9" w:rsidRDefault="00000000">
            <w:pPr>
              <w:spacing w:after="0" w:line="264" w:lineRule="auto"/>
            </w:pPr>
            <w:r>
              <w:rPr>
                <w:sz w:val="18"/>
              </w:rPr>
              <w:t>96.0% category match</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5BA83F0" w14:textId="77777777" w:rsidR="000E31A9" w:rsidRDefault="00000000">
            <w:pPr>
              <w:spacing w:after="0" w:line="264" w:lineRule="auto"/>
            </w:pPr>
            <w:r>
              <w:rPr>
                <w:sz w:val="18"/>
              </w:rPr>
              <w:t>420 ms</w:t>
            </w:r>
          </w:p>
        </w:tc>
      </w:tr>
      <w:tr w:rsidR="000E31A9" w14:paraId="0DE21B13"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81A7BAF" w14:textId="77777777" w:rsidR="000E31A9" w:rsidRDefault="00000000">
            <w:pPr>
              <w:spacing w:after="0" w:line="264" w:lineRule="auto"/>
            </w:pPr>
            <w:r>
              <w:rPr>
                <w:sz w:val="18"/>
              </w:rPr>
              <w:t>Mood Detection</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B07BB84" w14:textId="77777777" w:rsidR="000E31A9" w:rsidRDefault="00000000">
            <w:pPr>
              <w:spacing w:after="0" w:line="264" w:lineRule="auto"/>
            </w:pPr>
            <w:r>
              <w:rPr>
                <w:sz w:val="18"/>
              </w:rPr>
              <w:t>Hugging Face Google GoEmotions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B1BA14" w14:textId="77777777" w:rsidR="000E31A9" w:rsidRDefault="00000000">
            <w:pPr>
              <w:spacing w:after="0" w:line="264" w:lineRule="auto"/>
            </w:pPr>
            <w:r>
              <w:rPr>
                <w:sz w:val="18"/>
              </w:rPr>
              <w:t>100 messages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173C6650" w14:textId="77777777" w:rsidR="000E31A9" w:rsidRDefault="00000000">
            <w:pPr>
              <w:spacing w:after="0" w:line="264" w:lineRule="auto"/>
            </w:pPr>
            <w:r>
              <w:rPr>
                <w:sz w:val="18"/>
              </w:rPr>
              <w:t>94.0% mood alignment</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32DC4C3" w14:textId="77777777" w:rsidR="000E31A9" w:rsidRDefault="00000000">
            <w:pPr>
              <w:spacing w:after="0" w:line="264" w:lineRule="auto"/>
            </w:pPr>
            <w:r>
              <w:rPr>
                <w:sz w:val="18"/>
              </w:rPr>
              <w:t>380 ms</w:t>
            </w:r>
          </w:p>
        </w:tc>
      </w:tr>
      <w:tr w:rsidR="000E31A9" w14:paraId="6274BBA0"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6355E27" w14:textId="77777777" w:rsidR="000E31A9" w:rsidRDefault="00000000">
            <w:pPr>
              <w:spacing w:after="0" w:line="264" w:lineRule="auto"/>
            </w:pPr>
            <w:r>
              <w:rPr>
                <w:sz w:val="18"/>
              </w:rPr>
              <w:t>Patience Score Guardrail</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869DC21" w14:textId="77777777" w:rsidR="000E31A9" w:rsidRDefault="00000000">
            <w:pPr>
              <w:spacing w:after="0" w:line="264" w:lineRule="auto"/>
            </w:pPr>
            <w:r>
              <w:rPr>
                <w:sz w:val="18"/>
              </w:rPr>
              <w:t>Kaggle Twitter Customer Support</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502EAF49" w14:textId="77777777" w:rsidR="000E31A9" w:rsidRDefault="00000000">
            <w:pPr>
              <w:spacing w:after="0" w:line="264" w:lineRule="auto"/>
            </w:pPr>
            <w:r>
              <w:rPr>
                <w:sz w:val="18"/>
              </w:rPr>
              <w:t>80 dialogues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A07606F" w14:textId="77777777" w:rsidR="000E31A9" w:rsidRDefault="00000000">
            <w:pPr>
              <w:spacing w:after="0" w:line="264" w:lineRule="auto"/>
            </w:pPr>
            <w:r>
              <w:rPr>
                <w:sz w:val="18"/>
              </w:rPr>
              <w:t>91.2% score calibration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780B3ECA" w14:textId="77777777" w:rsidR="000E31A9" w:rsidRDefault="00000000">
            <w:pPr>
              <w:spacing w:after="0" w:line="264" w:lineRule="auto"/>
            </w:pPr>
            <w:r>
              <w:rPr>
                <w:sz w:val="18"/>
              </w:rPr>
              <w:t>390 ms</w:t>
            </w:r>
          </w:p>
        </w:tc>
      </w:tr>
      <w:tr w:rsidR="000E31A9" w14:paraId="1264B892"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34EC6DD" w14:textId="77777777" w:rsidR="000E31A9" w:rsidRDefault="00000000">
            <w:pPr>
              <w:spacing w:after="0" w:line="264" w:lineRule="auto"/>
            </w:pPr>
            <w:r>
              <w:rPr>
                <w:sz w:val="18"/>
              </w:rPr>
              <w:t>Resolution Forecasting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02FC8AD" w14:textId="77777777" w:rsidR="000E31A9" w:rsidRDefault="00000000">
            <w:pPr>
              <w:spacing w:after="0" w:line="264" w:lineRule="auto"/>
            </w:pPr>
            <w:r>
              <w:rPr>
                <w:sz w:val="18"/>
              </w:rPr>
              <w:t>Kaggle SLA Historical Records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4327E1E" w14:textId="77777777" w:rsidR="000E31A9" w:rsidRDefault="00000000">
            <w:pPr>
              <w:spacing w:after="0" w:line="264" w:lineRule="auto"/>
            </w:pPr>
            <w:r>
              <w:rPr>
                <w:sz w:val="18"/>
              </w:rPr>
              <w:t>100 tickets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01D4D0B" w14:textId="77777777" w:rsidR="000E31A9" w:rsidRDefault="00000000">
            <w:pPr>
              <w:spacing w:after="0" w:line="264" w:lineRule="auto"/>
            </w:pPr>
            <w:r>
              <w:rPr>
                <w:sz w:val="18"/>
              </w:rPr>
              <w:t>89.5% timeframe accuracy</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0F217A7D" w14:textId="77777777" w:rsidR="000E31A9" w:rsidRDefault="00000000">
            <w:pPr>
              <w:spacing w:after="0" w:line="264" w:lineRule="auto"/>
            </w:pPr>
            <w:r>
              <w:rPr>
                <w:sz w:val="18"/>
              </w:rPr>
              <w:t>410 ms</w:t>
            </w:r>
          </w:p>
        </w:tc>
      </w:tr>
      <w:tr w:rsidR="000E31A9" w14:paraId="1051FD46"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D09847E" w14:textId="77777777" w:rsidR="000E31A9" w:rsidRDefault="00000000">
            <w:pPr>
              <w:spacing w:after="0" w:line="264" w:lineRule="auto"/>
            </w:pPr>
            <w:r>
              <w:rPr>
                <w:sz w:val="18"/>
              </w:rPr>
              <w:t>TTL Response Cache</w:t>
            </w:r>
          </w:p>
        </w:tc>
        <w:tc>
          <w:tcPr>
            <w:tcW w:w="2592"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12CAC3E" w14:textId="77777777" w:rsidR="000E31A9" w:rsidRDefault="00000000">
            <w:pPr>
              <w:spacing w:after="0" w:line="264" w:lineRule="auto"/>
            </w:pPr>
            <w:r>
              <w:rPr>
                <w:sz w:val="18"/>
              </w:rPr>
              <w:t>SHA-256 Hashed In-Memory Store</w:t>
            </w:r>
          </w:p>
        </w:tc>
        <w:tc>
          <w:tcPr>
            <w:tcW w:w="1440"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19D89188" w14:textId="77777777" w:rsidR="000E31A9" w:rsidRDefault="00000000">
            <w:pPr>
              <w:spacing w:after="0" w:line="264" w:lineRule="auto"/>
            </w:pPr>
            <w:r>
              <w:rPr>
                <w:sz w:val="18"/>
              </w:rPr>
              <w:t>500 requests</w:t>
            </w:r>
          </w:p>
        </w:tc>
        <w:tc>
          <w:tcPr>
            <w:tcW w:w="230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2453BB11" w14:textId="77777777" w:rsidR="000E31A9" w:rsidRDefault="00000000">
            <w:pPr>
              <w:spacing w:after="0" w:line="264" w:lineRule="auto"/>
            </w:pPr>
            <w:r>
              <w:rPr>
                <w:sz w:val="18"/>
              </w:rPr>
              <w:t>100% cache hit precision</w:t>
            </w:r>
          </w:p>
        </w:tc>
        <w:tc>
          <w:tcPr>
            <w:tcW w:w="1584" w:type="dxa"/>
            <w:tcBorders>
              <w:top w:val="single" w:sz="3" w:space="0" w:color="D9DDE8"/>
              <w:left w:val="single" w:sz="3" w:space="0" w:color="D9DDE8"/>
              <w:bottom w:val="single" w:sz="3" w:space="0" w:color="D9DDE8"/>
              <w:right w:val="single" w:sz="3" w:space="0" w:color="D9DDE8"/>
            </w:tcBorders>
            <w:shd w:val="clear" w:color="auto" w:fill="FFFFFF"/>
            <w:tcMar>
              <w:top w:w="90" w:type="dxa"/>
              <w:left w:w="130" w:type="dxa"/>
              <w:bottom w:w="90" w:type="dxa"/>
              <w:right w:w="130" w:type="dxa"/>
            </w:tcMar>
            <w:vAlign w:val="center"/>
          </w:tcPr>
          <w:p w14:paraId="3B3C388B" w14:textId="77777777" w:rsidR="000E31A9" w:rsidRDefault="00000000">
            <w:pPr>
              <w:spacing w:after="0" w:line="264" w:lineRule="auto"/>
            </w:pPr>
            <w:r>
              <w:rPr>
                <w:sz w:val="18"/>
              </w:rPr>
              <w:t>12 ms</w:t>
            </w:r>
          </w:p>
        </w:tc>
      </w:tr>
      <w:tr w:rsidR="000E31A9" w14:paraId="7D23FDB6" w14:textId="77777777">
        <w:trPr>
          <w:jc w:val="center"/>
        </w:trPr>
        <w:tc>
          <w:tcPr>
            <w:tcW w:w="216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346E1290" w14:textId="77777777" w:rsidR="000E31A9" w:rsidRDefault="00000000">
            <w:pPr>
              <w:spacing w:after="0" w:line="264" w:lineRule="auto"/>
            </w:pPr>
            <w:r>
              <w:rPr>
                <w:sz w:val="18"/>
              </w:rPr>
              <w:t>Concierge Ticket Crafting</w:t>
            </w:r>
          </w:p>
        </w:tc>
        <w:tc>
          <w:tcPr>
            <w:tcW w:w="2592"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7DCAF7A0" w14:textId="77777777" w:rsidR="000E31A9" w:rsidRDefault="00000000">
            <w:pPr>
              <w:spacing w:after="0" w:line="264" w:lineRule="auto"/>
            </w:pPr>
            <w:r>
              <w:rPr>
                <w:sz w:val="18"/>
              </w:rPr>
              <w:t>Natural Language Conversational Chats</w:t>
            </w:r>
          </w:p>
        </w:tc>
        <w:tc>
          <w:tcPr>
            <w:tcW w:w="1440"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6E8AA2BE" w14:textId="77777777" w:rsidR="000E31A9" w:rsidRDefault="00000000">
            <w:pPr>
              <w:spacing w:after="0" w:line="264" w:lineRule="auto"/>
            </w:pPr>
            <w:r>
              <w:rPr>
                <w:sz w:val="18"/>
              </w:rPr>
              <w:t>50 scenarios</w:t>
            </w:r>
          </w:p>
        </w:tc>
        <w:tc>
          <w:tcPr>
            <w:tcW w:w="230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57924956" w14:textId="77777777" w:rsidR="000E31A9" w:rsidRDefault="00000000">
            <w:pPr>
              <w:spacing w:after="0" w:line="264" w:lineRule="auto"/>
            </w:pPr>
            <w:r>
              <w:rPr>
                <w:sz w:val="18"/>
              </w:rPr>
              <w:t>98.0% schema compliance</w:t>
            </w:r>
          </w:p>
        </w:tc>
        <w:tc>
          <w:tcPr>
            <w:tcW w:w="1584" w:type="dxa"/>
            <w:tcBorders>
              <w:top w:val="single" w:sz="3" w:space="0" w:color="D9DDE8"/>
              <w:left w:val="single" w:sz="3" w:space="0" w:color="D9DDE8"/>
              <w:bottom w:val="single" w:sz="3" w:space="0" w:color="D9DDE8"/>
              <w:right w:val="single" w:sz="3" w:space="0" w:color="D9DDE8"/>
            </w:tcBorders>
            <w:shd w:val="clear" w:color="auto" w:fill="F4F5F8"/>
            <w:tcMar>
              <w:top w:w="90" w:type="dxa"/>
              <w:left w:w="130" w:type="dxa"/>
              <w:bottom w:w="90" w:type="dxa"/>
              <w:right w:w="130" w:type="dxa"/>
            </w:tcMar>
            <w:vAlign w:val="center"/>
          </w:tcPr>
          <w:p w14:paraId="22143AE4" w14:textId="77777777" w:rsidR="000E31A9" w:rsidRDefault="00000000">
            <w:pPr>
              <w:spacing w:after="0" w:line="264" w:lineRule="auto"/>
            </w:pPr>
            <w:r>
              <w:rPr>
                <w:sz w:val="18"/>
              </w:rPr>
              <w:t>650 ms</w:t>
            </w:r>
          </w:p>
        </w:tc>
      </w:tr>
    </w:tbl>
    <w:p w14:paraId="68C93ADB" w14:textId="77777777" w:rsidR="000E31A9" w:rsidRDefault="000E31A9"/>
    <w:p w14:paraId="0AE3DAA0" w14:textId="77777777" w:rsidR="000E31A9" w:rsidRDefault="00000000">
      <w:pPr>
        <w:spacing w:after="240" w:line="276" w:lineRule="auto"/>
      </w:pPr>
      <w:r>
        <w:t>User Interface Evidence: The final production frontend delivers an intuitive dual-pane workbench. On the left, support agents monitor active customer ticket threads with color-coded status badges and internal notes toggles. On the right, the expandable AI Helper Drawer renders real-time customer mood pills, patience scores, dataset-grounded resolution estimates, and interactive troubleshooting checklists. Pre-send tone polishing and 4-pillar quality modals provide seamless decision support without interrupting agent focus.</w:t>
      </w:r>
    </w:p>
    <w:p w14:paraId="6246D14A" w14:textId="77777777" w:rsidR="000E31A9" w:rsidRDefault="00000000">
      <w:pPr>
        <w:spacing w:after="0"/>
      </w:pPr>
      <w:r>
        <w:br w:type="page"/>
      </w:r>
    </w:p>
    <w:p w14:paraId="51D7E151" w14:textId="77777777" w:rsidR="000E31A9" w:rsidRDefault="00000000">
      <w:pPr>
        <w:pStyle w:val="ReportLabel"/>
        <w:spacing w:before="160" w:after="40"/>
      </w:pPr>
      <w:r>
        <w:lastRenderedPageBreak/>
        <w:t>09  |  CLOSURE</w:t>
      </w:r>
    </w:p>
    <w:p w14:paraId="61EBCDAB" w14:textId="77777777" w:rsidR="000E31A9" w:rsidRDefault="00000000">
      <w:pPr>
        <w:pStyle w:val="Heading1"/>
        <w:spacing w:before="80" w:after="80"/>
      </w:pPr>
      <w:r>
        <w:t>Conclusion, References &amp; Appendix</w:t>
      </w:r>
    </w:p>
    <w:p w14:paraId="2E3E12E2" w14:textId="77777777" w:rsidR="000E31A9" w:rsidRDefault="00000000">
      <w:pPr>
        <w:spacing w:after="240"/>
      </w:pPr>
      <w:r>
        <w:rPr>
          <w:color w:val="666666"/>
          <w:sz w:val="20"/>
        </w:rPr>
        <w:t>Close the report with outcomes, references, and supporting material.</w:t>
      </w:r>
    </w:p>
    <w:p w14:paraId="1E6721F3" w14:textId="77777777" w:rsidR="000E31A9" w:rsidRDefault="00000000">
      <w:pPr>
        <w:pStyle w:val="Heading2"/>
        <w:spacing w:before="280" w:after="80"/>
      </w:pPr>
      <w:r>
        <w:t>Conclusion</w:t>
      </w:r>
    </w:p>
    <w:p w14:paraId="758E2371" w14:textId="77777777" w:rsidR="000E31A9" w:rsidRDefault="00000000">
      <w:pPr>
        <w:spacing w:after="160" w:line="276" w:lineRule="auto"/>
      </w:pPr>
      <w:r>
        <w:t>The 8-week industrial internship at Persistent Systems Ltd. successfully accomplished all planned engineering milestones and architectural objectives. Through disciplined Agile execution across four 2-week sprints, the project conceptualized, developed, and deployed SupportSense AI — an enterprise-grade customer support ticketing ecosystem powered by Google Gemini 1.5 Flash.</w:t>
      </w:r>
    </w:p>
    <w:p w14:paraId="68F2A0C8" w14:textId="77777777" w:rsidR="000E31A9" w:rsidRDefault="00000000">
      <w:pPr>
        <w:spacing w:after="160" w:line="276" w:lineRule="auto"/>
      </w:pPr>
      <w:r>
        <w:t>The project demonstrated that Generative AI can be safely and effectively embedded into mission-critical business workflows when governed by rigorous software engineering principles. By enforcing an ethical Human-in-the-Loop (HITL) architecture, ground-truth dataset benchmarking, atomic database transactions, and high-performance in-memory caching, SupportSense AI eliminated the operational risks of autonomous AI while slashing First Response Time (FRT) by 75%.</w:t>
      </w:r>
    </w:p>
    <w:p w14:paraId="3F0F06E0" w14:textId="77777777" w:rsidR="000E31A9" w:rsidRDefault="00000000">
      <w:pPr>
        <w:spacing w:after="240" w:line="276" w:lineRule="auto"/>
      </w:pPr>
      <w:r>
        <w:t>From an educational and professional perspective, this internship served as an extraordinary bridge connecting academic computer engineering theory with high-standard industrial practice. The experience broadened technical competencies across modern full-stack web architectures, microservices, cloud databases, and applied artificial intelligence, while cultivating professional rigor, code review diligence, and systems thinking that will form the cornerstone of my engineering career.</w:t>
      </w:r>
    </w:p>
    <w:p w14:paraId="3E87A0A2" w14:textId="77777777" w:rsidR="000E31A9" w:rsidRDefault="00000000">
      <w:pPr>
        <w:pStyle w:val="Heading2"/>
        <w:spacing w:before="280" w:after="80"/>
      </w:pPr>
      <w:r>
        <w:t>Suggestions / Future Scope</w:t>
      </w:r>
    </w:p>
    <w:p w14:paraId="742A37D9" w14:textId="77777777" w:rsidR="000E31A9" w:rsidRDefault="00000000">
      <w:pPr>
        <w:spacing w:line="276" w:lineRule="auto"/>
      </w:pPr>
      <w:r>
        <w:t>While SupportSense AI delivers an enterprise-ready customer support platform, several strategic expansion vectors can further extend its enterprise footprint:</w:t>
      </w:r>
    </w:p>
    <w:p w14:paraId="12AD673C" w14:textId="77777777" w:rsidR="000E31A9" w:rsidRDefault="00000000">
      <w:pPr>
        <w:pStyle w:val="ListBullet"/>
        <w:spacing w:after="60" w:line="276" w:lineRule="auto"/>
      </w:pPr>
      <w:r>
        <w:rPr>
          <w:b/>
          <w:color w:val="20235B"/>
        </w:rPr>
        <w:t xml:space="preserve">1. Global Multilingual Expansion: </w:t>
      </w:r>
      <w:r>
        <w:t>Multilingual NLP &amp; Real-Time Translation: Integrate neural machine translation models to dynamically translate incoming customer tickets across 20+ global languages, allowing support agents to communicate seamlessly in their native language.</w:t>
      </w:r>
    </w:p>
    <w:p w14:paraId="215E35C0" w14:textId="77777777" w:rsidR="000E31A9" w:rsidRDefault="00000000">
      <w:pPr>
        <w:pStyle w:val="ListBullet"/>
        <w:spacing w:after="60" w:line="276" w:lineRule="auto"/>
      </w:pPr>
      <w:r>
        <w:rPr>
          <w:b/>
          <w:color w:val="20235B"/>
        </w:rPr>
        <w:t xml:space="preserve">2. Enterprise Vector RAG: </w:t>
      </w:r>
      <w:r>
        <w:t>Retrieval-Augmented Generation (RAG) with Vector Databases: Deploy pgvector or Pinecone to index enterprise knowledge bases, technical manuals, and API documentation, enabling semantic search and context-grounded response generation.</w:t>
      </w:r>
    </w:p>
    <w:p w14:paraId="3640CF22" w14:textId="77777777" w:rsidR="000E31A9" w:rsidRDefault="00000000">
      <w:pPr>
        <w:pStyle w:val="ListBullet"/>
        <w:spacing w:after="60" w:line="276" w:lineRule="auto"/>
      </w:pPr>
      <w:r>
        <w:rPr>
          <w:b/>
          <w:color w:val="20235B"/>
        </w:rPr>
        <w:t xml:space="preserve">3. Real-Time Telephony Integration: </w:t>
      </w:r>
      <w:r>
        <w:t>Voice-to-Text Support Call Transcriptions: Integrate speech-to-text models (e.g., Whisper) to transcribe incoming voice support calls in real time and automatically draft structured tickets.</w:t>
      </w:r>
    </w:p>
    <w:p w14:paraId="6F5710A8" w14:textId="77777777" w:rsidR="000E31A9" w:rsidRDefault="00000000">
      <w:pPr>
        <w:pStyle w:val="ListBullet"/>
        <w:spacing w:after="60" w:line="276" w:lineRule="auto"/>
      </w:pPr>
      <w:r>
        <w:rPr>
          <w:b/>
          <w:color w:val="20235B"/>
        </w:rPr>
        <w:t xml:space="preserve">4. Predictive SLA Alerting: </w:t>
      </w:r>
      <w:r>
        <w:t>Predictive SLA Breach Warnings: Implement machine learning models to forecast potential SLA breaches based on queue depth, agent velocity, and ticket complexity, proactively triggering automated ticket reassignments.</w:t>
      </w:r>
    </w:p>
    <w:p w14:paraId="7A26FDE8" w14:textId="77777777" w:rsidR="000E31A9" w:rsidRDefault="00000000">
      <w:pPr>
        <w:pStyle w:val="ListBullet"/>
        <w:spacing w:after="60" w:line="276" w:lineRule="auto"/>
      </w:pPr>
      <w:r>
        <w:rPr>
          <w:b/>
          <w:color w:val="20235B"/>
        </w:rPr>
        <w:t xml:space="preserve">5. Cross-Platform Mobile Client: </w:t>
      </w:r>
      <w:r>
        <w:t>Native Mobile Specialist Application: Build a companion React Native mobile application allowing on-call tier-3 engineers and team leads to monitor critical escalations and approve high-priority resolutions on mobile devices.</w:t>
      </w:r>
    </w:p>
    <w:p w14:paraId="44E7974E" w14:textId="77777777" w:rsidR="000E31A9" w:rsidRDefault="00000000">
      <w:pPr>
        <w:pStyle w:val="Heading2"/>
        <w:spacing w:before="280" w:after="80"/>
      </w:pPr>
      <w:r>
        <w:lastRenderedPageBreak/>
        <w:t>Appendix</w:t>
      </w:r>
    </w:p>
    <w:p w14:paraId="03A46614" w14:textId="77777777" w:rsidR="000E31A9" w:rsidRDefault="00000000">
      <w:pPr>
        <w:spacing w:before="200" w:after="60"/>
      </w:pPr>
      <w:r>
        <w:rPr>
          <w:b/>
          <w:color w:val="20235B"/>
          <w:sz w:val="22"/>
        </w:rPr>
        <w:t>Appendix A: Complete REST API Endpoint Directory</w:t>
      </w:r>
    </w:p>
    <w:p w14:paraId="54ECBF77" w14:textId="77777777" w:rsidR="000E31A9" w:rsidRDefault="00000000">
      <w:pPr>
        <w:spacing w:after="80" w:line="276" w:lineRule="auto"/>
      </w:pPr>
      <w:r>
        <w:t>The SupportSense AI backend exposes a comprehensive RESTful API under the /api/v1 namespace:</w:t>
      </w:r>
    </w:p>
    <w:p w14:paraId="197A2CE6" w14:textId="77777777" w:rsidR="000E31A9" w:rsidRDefault="00000000">
      <w:pPr>
        <w:pStyle w:val="ListBullet"/>
        <w:spacing w:after="60" w:line="276" w:lineRule="auto"/>
      </w:pPr>
      <w:r>
        <w:t>POST /api/v1/auth/register — Public customer registration endpoint.</w:t>
      </w:r>
    </w:p>
    <w:p w14:paraId="7F191FE9" w14:textId="77777777" w:rsidR="000E31A9" w:rsidRDefault="00000000">
      <w:pPr>
        <w:pStyle w:val="ListBullet"/>
        <w:spacing w:after="60" w:line="276" w:lineRule="auto"/>
      </w:pPr>
      <w:r>
        <w:t>POST /api/v1/auth/login — Public authentication endpoint returning JWT tokens.</w:t>
      </w:r>
    </w:p>
    <w:p w14:paraId="01EA1BDE" w14:textId="77777777" w:rsidR="000E31A9" w:rsidRDefault="00000000">
      <w:pPr>
        <w:pStyle w:val="ListBullet"/>
        <w:spacing w:after="60" w:line="276" w:lineRule="auto"/>
      </w:pPr>
      <w:r>
        <w:t>GET /api/v1/auth/me — Authenticated endpoint returning current user profile.</w:t>
      </w:r>
    </w:p>
    <w:p w14:paraId="0D3BCE9F" w14:textId="77777777" w:rsidR="000E31A9" w:rsidRDefault="00000000">
      <w:pPr>
        <w:pStyle w:val="ListBullet"/>
        <w:spacing w:after="60" w:line="276" w:lineRule="auto"/>
      </w:pPr>
      <w:r>
        <w:t>POST /api/v1/tickets — Creates ticket and initial message atomically.</w:t>
      </w:r>
    </w:p>
    <w:p w14:paraId="4A725B5E" w14:textId="77777777" w:rsidR="000E31A9" w:rsidRDefault="00000000">
      <w:pPr>
        <w:pStyle w:val="ListBullet"/>
        <w:spacing w:after="60" w:line="276" w:lineRule="auto"/>
      </w:pPr>
      <w:r>
        <w:t>GET /api/v1/tickets — Lists tickets with pagination, status, and category filtering.</w:t>
      </w:r>
    </w:p>
    <w:p w14:paraId="2027F910" w14:textId="77777777" w:rsidR="000E31A9" w:rsidRDefault="00000000">
      <w:pPr>
        <w:pStyle w:val="ListBullet"/>
        <w:spacing w:after="60" w:line="276" w:lineRule="auto"/>
      </w:pPr>
      <w:r>
        <w:t>GET /api/v1/tickets/:id — Fetches complete ticket thread, AI metadata, and checklists.</w:t>
      </w:r>
    </w:p>
    <w:p w14:paraId="388A8FCA" w14:textId="77777777" w:rsidR="000E31A9" w:rsidRDefault="00000000">
      <w:pPr>
        <w:pStyle w:val="ListBullet"/>
        <w:spacing w:after="60" w:line="276" w:lineRule="auto"/>
      </w:pPr>
      <w:r>
        <w:t>PATCH /api/v1/tickets/:id/status — Validates and updates ticket status transition.</w:t>
      </w:r>
    </w:p>
    <w:p w14:paraId="36BAFBF8" w14:textId="77777777" w:rsidR="000E31A9" w:rsidRDefault="00000000">
      <w:pPr>
        <w:pStyle w:val="ListBullet"/>
        <w:spacing w:after="60" w:line="276" w:lineRule="auto"/>
      </w:pPr>
      <w:r>
        <w:t>POST /api/v1/tickets/:id/messages — Adds customer message or internal agent note.</w:t>
      </w:r>
    </w:p>
    <w:p w14:paraId="3E612CCA" w14:textId="77777777" w:rsidR="000E31A9" w:rsidRDefault="00000000">
      <w:pPr>
        <w:pStyle w:val="ListBullet"/>
        <w:spacing w:after="60" w:line="276" w:lineRule="auto"/>
      </w:pPr>
      <w:r>
        <w:t>PATCH /api/v1/tickets/:id/checklists/:itemId — Toggles checklist completion status.</w:t>
      </w:r>
    </w:p>
    <w:p w14:paraId="3100171A" w14:textId="77777777" w:rsidR="000E31A9" w:rsidRDefault="00000000">
      <w:pPr>
        <w:pStyle w:val="ListBullet"/>
        <w:spacing w:after="60" w:line="276" w:lineRule="auto"/>
      </w:pPr>
      <w:r>
        <w:t>POST /api/v1/ai/triage — Internal AI endpoint executing Gemini ticket classification.</w:t>
      </w:r>
    </w:p>
    <w:p w14:paraId="6B83127D" w14:textId="77777777" w:rsidR="000E31A9" w:rsidRDefault="00000000">
      <w:pPr>
        <w:pStyle w:val="ListBullet"/>
        <w:spacing w:after="60" w:line="276" w:lineRule="auto"/>
      </w:pPr>
      <w:r>
        <w:t>POST /api/v1/ai/concierge/chat — Conversational intake assistant synthesizing ticket drafts.</w:t>
      </w:r>
    </w:p>
    <w:p w14:paraId="1E6941A5" w14:textId="77777777" w:rsidR="000E31A9" w:rsidRDefault="00000000">
      <w:pPr>
        <w:pStyle w:val="ListBullet"/>
        <w:spacing w:after="60" w:line="276" w:lineRule="auto"/>
      </w:pPr>
      <w:r>
        <w:t>POST /api/v1/ai/polish-tone — Rewrites agent drafts into 4 styles with 3 variations.</w:t>
      </w:r>
    </w:p>
    <w:p w14:paraId="470810B6" w14:textId="77777777" w:rsidR="000E31A9" w:rsidRDefault="00000000">
      <w:pPr>
        <w:pStyle w:val="ListBullet"/>
        <w:spacing w:after="60" w:line="276" w:lineRule="auto"/>
      </w:pPr>
      <w:r>
        <w:t>POST /api/v1/ai/check-quality — Pre-send 4-pillar response quality evaluation modal.</w:t>
      </w:r>
    </w:p>
    <w:p w14:paraId="1B75F1AF" w14:textId="77777777" w:rsidR="000E31A9" w:rsidRDefault="00000000">
      <w:pPr>
        <w:pStyle w:val="ListBullet"/>
        <w:spacing w:after="60" w:line="276" w:lineRule="auto"/>
      </w:pPr>
      <w:r>
        <w:t>GET /api/v1/ai/insights/weekly — Aggregates recurring ticket friction points and recommended FAQs.</w:t>
      </w:r>
    </w:p>
    <w:p w14:paraId="16C578B4" w14:textId="77777777" w:rsidR="000E31A9" w:rsidRDefault="00000000">
      <w:pPr>
        <w:spacing w:before="200" w:after="60"/>
      </w:pPr>
      <w:r>
        <w:rPr>
          <w:b/>
          <w:color w:val="20235B"/>
          <w:sz w:val="22"/>
        </w:rPr>
        <w:t>Appendix B: Database Entity Schema &amp; Specifications (PostgreSQL DDL)</w:t>
      </w:r>
    </w:p>
    <w:p w14:paraId="30B458B9" w14:textId="77777777" w:rsidR="000E31A9" w:rsidRDefault="00000000">
      <w:pPr>
        <w:spacing w:after="80" w:line="276" w:lineRule="auto"/>
      </w:pPr>
      <w:r>
        <w:t>The relational schema is implemented across six core tables with UUID primary keys and foreign key constraints:</w:t>
      </w:r>
    </w:p>
    <w:p w14:paraId="11BC880D" w14:textId="77777777" w:rsidR="000E31A9" w:rsidRDefault="00000000">
      <w:pPr>
        <w:spacing w:before="80" w:line="252" w:lineRule="auto"/>
        <w:ind w:left="288"/>
      </w:pPr>
      <w:r>
        <w:rPr>
          <w:rFonts w:ascii="Consolas" w:hAnsi="Consolas"/>
          <w:color w:val="1A202C"/>
          <w:sz w:val="17"/>
        </w:rPr>
        <w:t>-- database/migrations/001_init_schema.sql</w:t>
      </w:r>
      <w:r>
        <w:rPr>
          <w:rFonts w:ascii="Consolas" w:hAnsi="Consolas"/>
          <w:color w:val="1A202C"/>
          <w:sz w:val="17"/>
        </w:rPr>
        <w:br/>
        <w:t>CREATE TABLE users (</w:t>
      </w:r>
      <w:r>
        <w:rPr>
          <w:rFonts w:ascii="Consolas" w:hAnsi="Consolas"/>
          <w:color w:val="1A202C"/>
          <w:sz w:val="17"/>
        </w:rPr>
        <w:br/>
        <w:t xml:space="preserve">    id UUID PRIMARY KEY DEFAULT gen_random_uuid(),</w:t>
      </w:r>
      <w:r>
        <w:rPr>
          <w:rFonts w:ascii="Consolas" w:hAnsi="Consolas"/>
          <w:color w:val="1A202C"/>
          <w:sz w:val="17"/>
        </w:rPr>
        <w:br/>
        <w:t xml:space="preserve">    name VARCHAR(255) NOT NULL,</w:t>
      </w:r>
      <w:r>
        <w:rPr>
          <w:rFonts w:ascii="Consolas" w:hAnsi="Consolas"/>
          <w:color w:val="1A202C"/>
          <w:sz w:val="17"/>
        </w:rPr>
        <w:br/>
        <w:t xml:space="preserve">    email VARCHAR(255) UNIQUE NOT NULL,</w:t>
      </w:r>
      <w:r>
        <w:rPr>
          <w:rFonts w:ascii="Consolas" w:hAnsi="Consolas"/>
          <w:color w:val="1A202C"/>
          <w:sz w:val="17"/>
        </w:rPr>
        <w:br/>
        <w:t xml:space="preserve">    password_hash VARCHAR(255) NOT NULL,</w:t>
      </w:r>
      <w:r>
        <w:rPr>
          <w:rFonts w:ascii="Consolas" w:hAnsi="Consolas"/>
          <w:color w:val="1A202C"/>
          <w:sz w:val="17"/>
        </w:rPr>
        <w:br/>
        <w:t xml:space="preserve">    role VARCHAR(50) DEFAULT 'CUSTOMER' CHECK (role IN ('CUSTOMER', 'AGENT', 'ADMIN')),</w:t>
      </w:r>
      <w:r>
        <w:rPr>
          <w:rFonts w:ascii="Consolas" w:hAnsi="Consolas"/>
          <w:color w:val="1A202C"/>
          <w:sz w:val="17"/>
        </w:rPr>
        <w:br/>
        <w:t xml:space="preserve">    department VARCHAR(100),</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tickets (</w:t>
      </w:r>
      <w:r>
        <w:rPr>
          <w:rFonts w:ascii="Consolas" w:hAnsi="Consolas"/>
          <w:color w:val="1A202C"/>
          <w:sz w:val="17"/>
        </w:rPr>
        <w:br/>
        <w:t xml:space="preserve">    id UUID PRIMARY KEY DEFAULT gen_random_uuid(),</w:t>
      </w:r>
      <w:r>
        <w:rPr>
          <w:rFonts w:ascii="Consolas" w:hAnsi="Consolas"/>
          <w:color w:val="1A202C"/>
          <w:sz w:val="17"/>
        </w:rPr>
        <w:br/>
        <w:t xml:space="preserve">    ticket_number VARCHAR(50) UNIQUE NOT NULL,</w:t>
      </w:r>
      <w:r>
        <w:rPr>
          <w:rFonts w:ascii="Consolas" w:hAnsi="Consolas"/>
          <w:color w:val="1A202C"/>
          <w:sz w:val="17"/>
        </w:rPr>
        <w:br/>
        <w:t xml:space="preserve">    customer_id UUID NOT NULL REFERENCES users(id) ON DELETE CASCADE,</w:t>
      </w:r>
      <w:r>
        <w:rPr>
          <w:rFonts w:ascii="Consolas" w:hAnsi="Consolas"/>
          <w:color w:val="1A202C"/>
          <w:sz w:val="17"/>
        </w:rPr>
        <w:br/>
        <w:t xml:space="preserve">    assigned_agent_id UUID REFERENCES users(id) ON DELETE SET NULL,</w:t>
      </w:r>
      <w:r>
        <w:rPr>
          <w:rFonts w:ascii="Consolas" w:hAnsi="Consolas"/>
          <w:color w:val="1A202C"/>
          <w:sz w:val="17"/>
        </w:rPr>
        <w:br/>
        <w:t xml:space="preserve">    linked_ticket_id UUID REFERENCES tickets(id) ON DELETE SET NULL,</w:t>
      </w:r>
      <w:r>
        <w:rPr>
          <w:rFonts w:ascii="Consolas" w:hAnsi="Consolas"/>
          <w:color w:val="1A202C"/>
          <w:sz w:val="17"/>
        </w:rPr>
        <w:br/>
        <w:t xml:space="preserve">    title VARCHAR(255) NOT NULL,</w:t>
      </w:r>
      <w:r>
        <w:rPr>
          <w:rFonts w:ascii="Consolas" w:hAnsi="Consolas"/>
          <w:color w:val="1A202C"/>
          <w:sz w:val="17"/>
        </w:rPr>
        <w:br/>
        <w:t xml:space="preserve">    description TEXT NOT NULL,</w:t>
      </w:r>
      <w:r>
        <w:rPr>
          <w:rFonts w:ascii="Consolas" w:hAnsi="Consolas"/>
          <w:color w:val="1A202C"/>
          <w:sz w:val="17"/>
        </w:rPr>
        <w:br/>
        <w:t xml:space="preserve">    status VARCHAR(50) DEFAULT 'OPEN' CHECK (status IN ('OPEN', 'IN_PROGRESS', 'RESOLVED', 'CLOSED')),</w:t>
      </w:r>
      <w:r>
        <w:rPr>
          <w:rFonts w:ascii="Consolas" w:hAnsi="Consolas"/>
          <w:color w:val="1A202C"/>
          <w:sz w:val="17"/>
        </w:rPr>
        <w:br/>
        <w:t xml:space="preserve">    category VARCHAR(100) NOT NULL,</w:t>
      </w:r>
      <w:r>
        <w:rPr>
          <w:rFonts w:ascii="Consolas" w:hAnsi="Consolas"/>
          <w:color w:val="1A202C"/>
          <w:sz w:val="17"/>
        </w:rPr>
        <w:br/>
        <w:t xml:space="preserve">    priority VARCHAR(50) DEFAULT 'MEDIUM' CHECK (priority IN ('LOW', 'MEDIUM', 'HIGH', 'URGENT')),</w:t>
      </w:r>
      <w:r>
        <w:rPr>
          <w:rFonts w:ascii="Consolas" w:hAnsi="Consolas"/>
          <w:color w:val="1A202C"/>
          <w:sz w:val="17"/>
        </w:rPr>
        <w:br/>
        <w:t xml:space="preserve">    created_at TIMESTAMP WITH TIME ZONE DEFAULT NOW(),</w:t>
      </w:r>
      <w:r>
        <w:rPr>
          <w:rFonts w:ascii="Consolas" w:hAnsi="Consolas"/>
          <w:color w:val="1A202C"/>
          <w:sz w:val="17"/>
        </w:rPr>
        <w:br/>
        <w:t xml:space="preserve">    updated_at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ticket_messages (</w:t>
      </w:r>
      <w:r>
        <w:rPr>
          <w:rFonts w:ascii="Consolas" w:hAnsi="Consolas"/>
          <w:color w:val="1A202C"/>
          <w:sz w:val="17"/>
        </w:rPr>
        <w:br/>
        <w:t xml:space="preserve">    id UUID PRIMARY KEY DEFAULT gen_random_uuid(),</w:t>
      </w:r>
      <w:r>
        <w:rPr>
          <w:rFonts w:ascii="Consolas" w:hAnsi="Consolas"/>
          <w:color w:val="1A202C"/>
          <w:sz w:val="17"/>
        </w:rPr>
        <w:br/>
      </w:r>
      <w:r>
        <w:rPr>
          <w:rFonts w:ascii="Consolas" w:hAnsi="Consolas"/>
          <w:color w:val="1A202C"/>
          <w:sz w:val="17"/>
        </w:rPr>
        <w:lastRenderedPageBreak/>
        <w:t xml:space="preserve">    ticket_id UUID NOT NULL REFERENCES tickets(id) ON DELETE CASCADE,</w:t>
      </w:r>
      <w:r>
        <w:rPr>
          <w:rFonts w:ascii="Consolas" w:hAnsi="Consolas"/>
          <w:color w:val="1A202C"/>
          <w:sz w:val="17"/>
        </w:rPr>
        <w:br/>
        <w:t xml:space="preserve">    sender_id UUID NOT NULL REFERENCES users(id) ON DELETE CASCADE,</w:t>
      </w:r>
      <w:r>
        <w:rPr>
          <w:rFonts w:ascii="Consolas" w:hAnsi="Consolas"/>
          <w:color w:val="1A202C"/>
          <w:sz w:val="17"/>
        </w:rPr>
        <w:br/>
        <w:t xml:space="preserve">    message_body TEXT NOT NULL,</w:t>
      </w:r>
      <w:r>
        <w:rPr>
          <w:rFonts w:ascii="Consolas" w:hAnsi="Consolas"/>
          <w:color w:val="1A202C"/>
          <w:sz w:val="17"/>
        </w:rPr>
        <w:br/>
        <w:t xml:space="preserve">    is_internal_note BOOLEAN DEFAULT FALSE,</w:t>
      </w:r>
      <w:r>
        <w:rPr>
          <w:rFonts w:ascii="Consolas" w:hAnsi="Consolas"/>
          <w:color w:val="1A202C"/>
          <w:sz w:val="17"/>
        </w:rPr>
        <w:br/>
        <w:t xml:space="preserve">    created_at TIMESTAMP WITH TIME ZONE DEFAULT NOW()</w:t>
      </w:r>
      <w:r>
        <w:rPr>
          <w:rFonts w:ascii="Consolas" w:hAnsi="Consolas"/>
          <w:color w:val="1A202C"/>
          <w:sz w:val="17"/>
        </w:rPr>
        <w:br/>
        <w:t>);</w:t>
      </w:r>
      <w:r>
        <w:rPr>
          <w:rFonts w:ascii="Consolas" w:hAnsi="Consolas"/>
          <w:color w:val="1A202C"/>
          <w:sz w:val="17"/>
        </w:rPr>
        <w:br/>
      </w:r>
      <w:r>
        <w:rPr>
          <w:rFonts w:ascii="Consolas" w:hAnsi="Consolas"/>
          <w:color w:val="1A202C"/>
          <w:sz w:val="17"/>
        </w:rPr>
        <w:br/>
        <w:t>CREATE TABLE ai_metadata (</w:t>
      </w:r>
      <w:r>
        <w:rPr>
          <w:rFonts w:ascii="Consolas" w:hAnsi="Consolas"/>
          <w:color w:val="1A202C"/>
          <w:sz w:val="17"/>
        </w:rPr>
        <w:br/>
        <w:t xml:space="preserve">    id UUID PRIMARY KEY DEFAULT gen_random_uuid(),</w:t>
      </w:r>
      <w:r>
        <w:rPr>
          <w:rFonts w:ascii="Consolas" w:hAnsi="Consolas"/>
          <w:color w:val="1A202C"/>
          <w:sz w:val="17"/>
        </w:rPr>
        <w:br/>
        <w:t xml:space="preserve">    ticket_id UUID UNIQUE NOT NULL REFERENCES tickets(id) ON DELETE CASCADE,</w:t>
      </w:r>
      <w:r>
        <w:rPr>
          <w:rFonts w:ascii="Consolas" w:hAnsi="Consolas"/>
          <w:color w:val="1A202C"/>
          <w:sz w:val="17"/>
        </w:rPr>
        <w:br/>
        <w:t xml:space="preserve">    customer_mood VARCHAR(50) CHECK (customer_mood IN ('HAPPY', 'NEUTRAL', 'FRUSTRATED')),</w:t>
      </w:r>
      <w:r>
        <w:rPr>
          <w:rFonts w:ascii="Consolas" w:hAnsi="Consolas"/>
          <w:color w:val="1A202C"/>
          <w:sz w:val="17"/>
        </w:rPr>
        <w:br/>
        <w:t xml:space="preserve">    mood_confidence NUMERIC(3,2),</w:t>
      </w:r>
      <w:r>
        <w:rPr>
          <w:rFonts w:ascii="Consolas" w:hAnsi="Consolas"/>
          <w:color w:val="1A202C"/>
          <w:sz w:val="17"/>
        </w:rPr>
        <w:br/>
        <w:t xml:space="preserve">    patience_score VARCHAR(50) CHECK (patience_score IN ('CALM', 'CONCERNED', 'FRUSTRATED', 'CRITICAL')),</w:t>
      </w:r>
      <w:r>
        <w:rPr>
          <w:rFonts w:ascii="Consolas" w:hAnsi="Consolas"/>
          <w:color w:val="1A202C"/>
          <w:sz w:val="17"/>
        </w:rPr>
        <w:br/>
        <w:t xml:space="preserve">    predicted_resolution_time VARCHAR(100),</w:t>
      </w:r>
      <w:r>
        <w:rPr>
          <w:rFonts w:ascii="Consolas" w:hAnsi="Consolas"/>
          <w:color w:val="1A202C"/>
          <w:sz w:val="17"/>
        </w:rPr>
        <w:br/>
        <w:t xml:space="preserve">    overall_confidence NUMERIC(3,2),</w:t>
      </w:r>
      <w:r>
        <w:rPr>
          <w:rFonts w:ascii="Consolas" w:hAnsi="Consolas"/>
          <w:color w:val="1A202C"/>
          <w:sz w:val="17"/>
        </w:rPr>
        <w:br/>
        <w:t xml:space="preserve">    timeline_summary TEXT,</w:t>
      </w:r>
      <w:r>
        <w:rPr>
          <w:rFonts w:ascii="Consolas" w:hAnsi="Consolas"/>
          <w:color w:val="1A202C"/>
          <w:sz w:val="17"/>
        </w:rPr>
        <w:br/>
        <w:t xml:space="preserve">    analyzed_at TIMESTAMP WITH TIME ZONE DEFAULT NOW()</w:t>
      </w:r>
      <w:r>
        <w:rPr>
          <w:rFonts w:ascii="Consolas" w:hAnsi="Consolas"/>
          <w:color w:val="1A202C"/>
          <w:sz w:val="17"/>
        </w:rPr>
        <w:br/>
        <w:t>);</w:t>
      </w:r>
    </w:p>
    <w:p w14:paraId="08BC2235" w14:textId="77777777" w:rsidR="000E31A9" w:rsidRDefault="00000000">
      <w:pPr>
        <w:spacing w:before="200" w:after="60"/>
      </w:pPr>
      <w:r>
        <w:rPr>
          <w:b/>
          <w:color w:val="20235B"/>
          <w:sz w:val="22"/>
        </w:rPr>
        <w:t>Appendix C: System Configuration &amp; Environment Variables Blueprint</w:t>
      </w:r>
    </w:p>
    <w:p w14:paraId="347909AC" w14:textId="77777777" w:rsidR="000E31A9" w:rsidRDefault="00000000">
      <w:pPr>
        <w:spacing w:after="80" w:line="276" w:lineRule="auto"/>
      </w:pPr>
      <w:r>
        <w:t>System configuration is governed through standardized environment variables:</w:t>
      </w:r>
    </w:p>
    <w:p w14:paraId="2274CABA" w14:textId="77777777" w:rsidR="000E31A9" w:rsidRDefault="00000000">
      <w:pPr>
        <w:pStyle w:val="ListBullet"/>
        <w:spacing w:after="60" w:line="276" w:lineRule="auto"/>
      </w:pPr>
      <w:r>
        <w:t>PORT=5000 — Express HTTP server port.</w:t>
      </w:r>
    </w:p>
    <w:p w14:paraId="759200BB" w14:textId="77777777" w:rsidR="000E31A9" w:rsidRDefault="00000000">
      <w:pPr>
        <w:pStyle w:val="ListBullet"/>
        <w:spacing w:after="60" w:line="276" w:lineRule="auto"/>
      </w:pPr>
      <w:r>
        <w:t>JWT_SECRET=[secure-32-byte-hex] — Key used for HMAC-SHA256 token signing.</w:t>
      </w:r>
    </w:p>
    <w:p w14:paraId="7D330ADA" w14:textId="77777777" w:rsidR="000E31A9" w:rsidRDefault="00000000">
      <w:pPr>
        <w:pStyle w:val="ListBullet"/>
        <w:spacing w:after="60" w:line="276" w:lineRule="auto"/>
      </w:pPr>
      <w:r>
        <w:t>DATABASE_URL=postgresql://postgres:[pass]@[host]:6543/postgres?sslmode=require — Supabase Cloud DB connection string.</w:t>
      </w:r>
    </w:p>
    <w:p w14:paraId="2A345664" w14:textId="77777777" w:rsidR="000E31A9" w:rsidRDefault="00000000">
      <w:pPr>
        <w:pStyle w:val="ListBullet"/>
        <w:spacing w:after="60" w:line="276" w:lineRule="auto"/>
      </w:pPr>
      <w:r>
        <w:t>AI_SERVICE_URL=http://ai-service:8000 — Internal network URI for FastAPI AI microservice.</w:t>
      </w:r>
    </w:p>
    <w:p w14:paraId="34E30449" w14:textId="77777777" w:rsidR="000E31A9" w:rsidRDefault="00000000">
      <w:pPr>
        <w:pStyle w:val="ListBullet"/>
        <w:spacing w:after="60" w:line="276" w:lineRule="auto"/>
      </w:pPr>
      <w:r>
        <w:t>GEMINI_API_KEY=[AIzaSy...] — Google Gemini 1.5 Developer API key.</w:t>
      </w:r>
    </w:p>
    <w:p w14:paraId="042822B7" w14:textId="77777777" w:rsidR="000E31A9" w:rsidRDefault="00000000">
      <w:pPr>
        <w:pStyle w:val="ListBullet"/>
        <w:spacing w:after="60" w:line="276" w:lineRule="auto"/>
      </w:pPr>
      <w:r>
        <w:t>GEMINI_MODEL_NAME=gemini-1.5-flash — Target large language model identifier.</w:t>
      </w:r>
    </w:p>
    <w:p w14:paraId="12C870D1" w14:textId="77777777" w:rsidR="000E31A9" w:rsidRDefault="00000000">
      <w:pPr>
        <w:pStyle w:val="ListBullet"/>
        <w:spacing w:after="60" w:line="276" w:lineRule="auto"/>
      </w:pPr>
      <w:r>
        <w:t>ALLOWED_ORIGINS=http://localhost:5173,http://localhost:80 — Whitelisted CORS domains.</w:t>
      </w:r>
    </w:p>
    <w:p w14:paraId="2E9CCD74" w14:textId="77777777" w:rsidR="000E31A9" w:rsidRDefault="00000000">
      <w:pPr>
        <w:spacing w:before="200" w:after="60"/>
      </w:pPr>
      <w:r>
        <w:rPr>
          <w:b/>
          <w:color w:val="20235B"/>
          <w:sz w:val="22"/>
        </w:rPr>
        <w:t>Appendix D: Formal Academic &amp; Technical References</w:t>
      </w:r>
    </w:p>
    <w:p w14:paraId="5082B893" w14:textId="77777777" w:rsidR="000E31A9" w:rsidRDefault="00000000">
      <w:pPr>
        <w:spacing w:after="60" w:line="276" w:lineRule="auto"/>
      </w:pPr>
      <w:r>
        <w:t>1. Vaswani, A., Shazeer, N., Parmar, N., Uszkoreit, J., Jones, L., Gomez, A. N., Kaiser, Ł., &amp; Polosukhin, I. (2017). Attention Is All You Need. Advances in Neural Information Processing Systems (NeurIPS 2017), 30, 5998–6008.</w:t>
      </w:r>
    </w:p>
    <w:p w14:paraId="41EFCCA6" w14:textId="77777777" w:rsidR="000E31A9" w:rsidRDefault="00000000">
      <w:pPr>
        <w:spacing w:after="60" w:line="276" w:lineRule="auto"/>
      </w:pPr>
      <w:r>
        <w:t>2. Google DeepMind Gemini Team. (2024). Gemini 1.5: Unlocking Multimodal Understanding Across Millions of Tokens of Context. Technical Report, Google LLC.</w:t>
      </w:r>
    </w:p>
    <w:p w14:paraId="278ACFB4" w14:textId="77777777" w:rsidR="000E31A9" w:rsidRDefault="00000000">
      <w:pPr>
        <w:spacing w:after="60" w:line="276" w:lineRule="auto"/>
      </w:pPr>
      <w:r>
        <w:t>3. Demszky, D., Movshovitz-Attias, D., Ko, J., Cowen, A., Nemade, G., &amp; Ravi, S. (2020). GoEmotions: A Dataset of Fine-Grained Emotions. Proceedings of the 58th Annual Meeting of the Association for Computational Linguistics (ACL 2020), 4040–4054.</w:t>
      </w:r>
    </w:p>
    <w:p w14:paraId="134EE63D" w14:textId="77777777" w:rsidR="000E31A9" w:rsidRDefault="00000000">
      <w:pPr>
        <w:spacing w:after="60" w:line="276" w:lineRule="auto"/>
      </w:pPr>
      <w:r>
        <w:t>4. Gliwa, B., Mochol, I., Biesek, M., &amp; Wiewiórka, A. (2019). SAMSum Corpus: A Human-annotated Dialogue Dataset for Abstractive Summarization. Proceedings of the 2nd Workshop on New Frontiers in Summarization, EMNLP 2019, 70–79.</w:t>
      </w:r>
    </w:p>
    <w:p w14:paraId="54E36E54" w14:textId="77777777" w:rsidR="000E31A9" w:rsidRDefault="00000000">
      <w:pPr>
        <w:spacing w:after="60" w:line="276" w:lineRule="auto"/>
      </w:pPr>
      <w:r>
        <w:t>5. National Institute of Standards and Technology (NIST). (2023). Artificial Intelligence Risk Management Framework (AI RMF 1.0). NIST Special Publication 1270, U.S. Department of Commerce.</w:t>
      </w:r>
    </w:p>
    <w:p w14:paraId="340C60E3" w14:textId="77777777" w:rsidR="000E31A9" w:rsidRDefault="00000000">
      <w:pPr>
        <w:spacing w:after="60" w:line="276" w:lineRule="auto"/>
      </w:pPr>
      <w:r>
        <w:t>6. OWASP Foundation. (2023). OWASP Top 10 for Large Language Model Applications (Version 1.1). Open Web Application Security Project.</w:t>
      </w:r>
    </w:p>
    <w:p w14:paraId="59EDAC2C" w14:textId="77777777" w:rsidR="000E31A9" w:rsidRDefault="00000000">
      <w:pPr>
        <w:spacing w:after="160" w:line="276" w:lineRule="auto"/>
      </w:pPr>
      <w:r>
        <w:lastRenderedPageBreak/>
        <w:t>7. Schwaber, K., &amp; Sutherland, J. (2020). The Scrum Guide: The Definitive Guide to Scrum: The Rules of the Game. Scrum.org.</w:t>
      </w:r>
    </w:p>
    <w:sectPr w:rsidR="000E31A9" w:rsidSect="00034616">
      <w:headerReference w:type="default" r:id="rId15"/>
      <w:footerReference w:type="default" r:id="rId16"/>
      <w:pgSz w:w="12240" w:h="15840"/>
      <w:pgMar w:top="936" w:right="1080" w:bottom="936"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7818F" w14:textId="77777777" w:rsidR="00B368B7" w:rsidRDefault="00B368B7">
      <w:pPr>
        <w:spacing w:after="0" w:line="240" w:lineRule="auto"/>
      </w:pPr>
      <w:r>
        <w:separator/>
      </w:r>
    </w:p>
  </w:endnote>
  <w:endnote w:type="continuationSeparator" w:id="0">
    <w:p w14:paraId="2F6076E4" w14:textId="77777777" w:rsidR="00B368B7" w:rsidRDefault="00B36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E947" w14:textId="77777777" w:rsidR="0075652B" w:rsidRDefault="00000000">
    <w:pPr>
      <w:pStyle w:val="Footer"/>
      <w:jc w:val="center"/>
    </w:pPr>
    <w:r>
      <w:rPr>
        <w:color w:val="666666"/>
        <w:sz w:val="16"/>
      </w:rPr>
      <w:t xml:space="preserve">TRAINING &amp; PLACEMENT </w:t>
    </w:r>
    <w:proofErr w:type="gramStart"/>
    <w:r>
      <w:rPr>
        <w:color w:val="666666"/>
        <w:sz w:val="16"/>
      </w:rPr>
      <w:t>OFFICE  •</w:t>
    </w:r>
    <w:proofErr w:type="gramEnd"/>
    <w:r>
      <w:rPr>
        <w:color w:val="666666"/>
        <w:sz w:val="16"/>
      </w:rPr>
      <w:t xml:space="preserve">  AIEM, ASSAGAO, GOA   |   </w:t>
    </w:r>
    <w:r>
      <w:fldChar w:fldCharType="begin"/>
    </w:r>
    <w:r>
      <w:instrText>PAGE</w:instrText>
    </w:r>
    <w:r>
      <w:fldChar w:fldCharType="separate"/>
    </w:r>
    <w:r w:rsidR="00C57C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F3AF8" w14:textId="77777777" w:rsidR="00B368B7" w:rsidRDefault="00B368B7">
      <w:pPr>
        <w:spacing w:after="0" w:line="240" w:lineRule="auto"/>
      </w:pPr>
      <w:r>
        <w:separator/>
      </w:r>
    </w:p>
  </w:footnote>
  <w:footnote w:type="continuationSeparator" w:id="0">
    <w:p w14:paraId="5A978089" w14:textId="77777777" w:rsidR="00B368B7" w:rsidRDefault="00B36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DC069" w14:textId="77777777" w:rsidR="0075652B" w:rsidRDefault="0075652B">
    <w:pPr>
      <w:pStyle w:val="Header"/>
    </w:pPr>
  </w:p>
  <w:tbl>
    <w:tblPr>
      <w:tblW w:w="0" w:type="auto"/>
      <w:jc w:val="center"/>
      <w:tblLayout w:type="fixed"/>
      <w:tblLook w:val="04A0" w:firstRow="1" w:lastRow="0" w:firstColumn="1" w:lastColumn="0" w:noHBand="0" w:noVBand="1"/>
    </w:tblPr>
    <w:tblGrid>
      <w:gridCol w:w="5040"/>
      <w:gridCol w:w="5040"/>
    </w:tblGrid>
    <w:tr w:rsidR="0075652B" w14:paraId="76E7FEC1" w14:textId="77777777">
      <w:trPr>
        <w:jc w:val="center"/>
      </w:trPr>
      <w:tc>
        <w:tcPr>
          <w:tcW w:w="5040" w:type="dxa"/>
          <w:tcBorders>
            <w:bottom w:val="single" w:sz="5" w:space="1" w:color="D9A14A"/>
          </w:tcBorders>
        </w:tcPr>
        <w:p w14:paraId="78DB4A5E" w14:textId="77777777" w:rsidR="0075652B" w:rsidRDefault="00000000">
          <w:r>
            <w:rPr>
              <w:noProof/>
            </w:rPr>
            <w:drawing>
              <wp:inline distT="0" distB="0" distL="0" distR="0" wp14:anchorId="29F82F63" wp14:editId="313EA402">
                <wp:extent cx="621792" cy="621792"/>
                <wp:effectExtent l="0" t="0" r="0" b="0"/>
                <wp:docPr id="1629981144" name="Picture 162998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O logo.png"/>
                        <pic:cNvPicPr/>
                      </pic:nvPicPr>
                      <pic:blipFill>
                        <a:blip r:embed="rId1"/>
                        <a:stretch>
                          <a:fillRect/>
                        </a:stretch>
                      </pic:blipFill>
                      <pic:spPr>
                        <a:xfrm>
                          <a:off x="0" y="0"/>
                          <a:ext cx="621792" cy="621792"/>
                        </a:xfrm>
                        <a:prstGeom prst="rect">
                          <a:avLst/>
                        </a:prstGeom>
                      </pic:spPr>
                    </pic:pic>
                  </a:graphicData>
                </a:graphic>
              </wp:inline>
            </w:drawing>
          </w:r>
        </w:p>
      </w:tc>
      <w:tc>
        <w:tcPr>
          <w:tcW w:w="5040" w:type="dxa"/>
          <w:tcBorders>
            <w:bottom w:val="single" w:sz="5" w:space="1" w:color="D9A14A"/>
          </w:tcBorders>
        </w:tcPr>
        <w:p w14:paraId="0FC0EA44" w14:textId="77777777" w:rsidR="0075652B" w:rsidRDefault="00000000">
          <w:pPr>
            <w:jc w:val="right"/>
          </w:pPr>
          <w:r>
            <w:rPr>
              <w:noProof/>
            </w:rPr>
            <w:drawing>
              <wp:inline distT="0" distB="0" distL="0" distR="0" wp14:anchorId="4B26BFA9" wp14:editId="2893958E">
                <wp:extent cx="2148840" cy="795323"/>
                <wp:effectExtent l="0" t="0" r="0" b="0"/>
                <wp:docPr id="157805576" name="Picture 15780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EM Logo-01 (3)(1).jpg"/>
                        <pic:cNvPicPr/>
                      </pic:nvPicPr>
                      <pic:blipFill>
                        <a:blip r:embed="rId2"/>
                        <a:stretch>
                          <a:fillRect/>
                        </a:stretch>
                      </pic:blipFill>
                      <pic:spPr>
                        <a:xfrm>
                          <a:off x="0" y="0"/>
                          <a:ext cx="2148840" cy="795323"/>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2245629">
    <w:abstractNumId w:val="8"/>
  </w:num>
  <w:num w:numId="2" w16cid:durableId="90863129">
    <w:abstractNumId w:val="6"/>
  </w:num>
  <w:num w:numId="3" w16cid:durableId="1445921691">
    <w:abstractNumId w:val="5"/>
  </w:num>
  <w:num w:numId="4" w16cid:durableId="252322114">
    <w:abstractNumId w:val="4"/>
  </w:num>
  <w:num w:numId="5" w16cid:durableId="2039969187">
    <w:abstractNumId w:val="7"/>
  </w:num>
  <w:num w:numId="6" w16cid:durableId="1560247349">
    <w:abstractNumId w:val="3"/>
  </w:num>
  <w:num w:numId="7" w16cid:durableId="1595699928">
    <w:abstractNumId w:val="2"/>
  </w:num>
  <w:num w:numId="8" w16cid:durableId="747457131">
    <w:abstractNumId w:val="1"/>
  </w:num>
  <w:num w:numId="9" w16cid:durableId="2100566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1A9"/>
    <w:rsid w:val="0015074B"/>
    <w:rsid w:val="0029639D"/>
    <w:rsid w:val="00326F90"/>
    <w:rsid w:val="006C4273"/>
    <w:rsid w:val="0075652B"/>
    <w:rsid w:val="00877B07"/>
    <w:rsid w:val="00AA1D8D"/>
    <w:rsid w:val="00B368B7"/>
    <w:rsid w:val="00B47730"/>
    <w:rsid w:val="00C57CD6"/>
    <w:rsid w:val="00CB0664"/>
    <w:rsid w:val="00D132A1"/>
    <w:rsid w:val="00E31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787639"/>
  <w14:defaultImageDpi w14:val="300"/>
  <w15:docId w15:val="{D09579D7-CA82-41A5-930A-823621C06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23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9A1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0235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023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abel">
    <w:name w:val="Report Label"/>
    <w:pPr>
      <w:spacing w:after="60"/>
    </w:pPr>
    <w:rPr>
      <w:rFonts w:ascii="Aptos" w:hAnsi="Aptos"/>
      <w:b/>
      <w:color w:val="D9A14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1.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27</Pages>
  <Words>8138</Words>
  <Characters>46392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sanikop</cp:lastModifiedBy>
  <cp:revision>3</cp:revision>
  <dcterms:created xsi:type="dcterms:W3CDTF">2013-12-23T23:15:00Z</dcterms:created>
  <dcterms:modified xsi:type="dcterms:W3CDTF">2026-09-29T04:42:00Z</dcterms:modified>
  <cp:category/>
</cp:coreProperties>
</file>