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60"/>
        <w:jc w:val="left"/>
      </w:pPr>
      <w:r>
        <w:rPr>
          <w:rFonts w:ascii="Inter" w:cs="Inter" w:eastAsia="Inter" w:hAnsi="Inter"/>
          <w:b/>
          <w:bCs/>
          <w:color w:val="C1502E"/>
          <w:sz w:val="36"/>
          <w:szCs w:val="36"/>
        </w:rPr>
        <w:t xml:space="preserve">afynova</w:t>
      </w:r>
    </w:p>
    <w:p>
      <w:pPr>
        <w:spacing w:after="300"/>
        <w:jc w:val="left"/>
      </w:pPr>
      <w:r>
        <w:rPr>
          <w:rFonts w:ascii="Inter" w:cs="Inter" w:eastAsia="Inter" w:hAnsi="Inter"/>
          <w:b/>
          <w:bCs/>
          <w:color w:val="241509"/>
          <w:sz w:val="32"/>
          <w:szCs w:val="32"/>
        </w:rPr>
        <w:t xml:space="preserve">REPORTE MENSUAL</w:t>
      </w:r>
    </w:p>
    <w:p>
      <w:pPr>
        <w:spacing w:after="16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Cliente: [Nombre del negocio]</w:t>
      </w:r>
    </w:p>
    <w:p>
      <w:pPr>
        <w:spacing w:after="16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Período: [Mes / Año]</w:t>
      </w:r>
    </w:p>
    <w:p>
      <w:pPr>
        <w:spacing w:after="16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Preparado por: Daniel · afynova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Métricas clave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/>
          <w:iCs/>
          <w:color w:val="666666"/>
          <w:sz w:val="21"/>
          <w:szCs w:val="21"/>
        </w:rPr>
        <w:t xml:space="preserve">(Adaptar según el servicio activo)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Este mes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Mes anterior</w:t>
            </w:r>
          </w:p>
        </w:tc>
        <w:tc>
          <w:tcPr>
            <w:tcW w:type="dxa" w:w="21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c>
          <w:tcPr>
            <w:tcW w:type="dxa" w:w="3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[Métrica 1]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[valor]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[valor]</w:t>
            </w:r>
          </w:p>
        </w:tc>
        <w:tc>
          <w:tcPr>
            <w:tcW w:type="dxa" w:w="21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[+/- %]</w:t>
            </w:r>
          </w:p>
        </w:tc>
      </w:tr>
      <w:tr>
        <w:tc>
          <w:tcPr>
            <w:tcW w:type="dxa" w:w="3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[Métrica 2]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[valor]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[valor]</w:t>
            </w:r>
          </w:p>
        </w:tc>
        <w:tc>
          <w:tcPr>
            <w:tcW w:type="dxa" w:w="21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[+/- %]</w:t>
            </w:r>
          </w:p>
        </w:tc>
      </w:tr>
      <w:tr>
        <w:tc>
          <w:tcPr>
            <w:tcW w:type="dxa" w:w="3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[Métrica 3]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[valor]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[valor]</w:t>
            </w:r>
          </w:p>
        </w:tc>
        <w:tc>
          <w:tcPr>
            <w:tcW w:type="dxa" w:w="21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[+/- %]</w:t>
            </w:r>
          </w:p>
        </w:tc>
      </w:tr>
      <w:tr>
        <w:tc>
          <w:tcPr>
            <w:tcW w:type="dxa" w:w="3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[Métrica 4]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[valor]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[valor]</w:t>
            </w:r>
          </w:p>
        </w:tc>
        <w:tc>
          <w:tcPr>
            <w:tcW w:type="dxa" w:w="21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[+/- %]</w:t>
            </w:r>
          </w:p>
        </w:tc>
      </w:tr>
      <w:tr>
        <w:tc>
          <w:tcPr>
            <w:tcW w:type="dxa" w:w="3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[Métrica 5]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[valor]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[valor]</w:t>
            </w:r>
          </w:p>
        </w:tc>
        <w:tc>
          <w:tcPr>
            <w:tcW w:type="dxa" w:w="21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[+/- %]</w:t>
            </w:r>
          </w:p>
        </w:tc>
      </w:tr>
    </w:tbl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Qué se hizo este mes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[Acción 1 — ej: Ajusté el prompt del agente para manejar mejor consultas de precio]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[Acción 2 — ej: Agregué recordatorio 24h antes de la cita]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[Acción 3 — ej: Corregí un error en el flujo de derivación]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Observaciones</w:t>
      </w:r>
    </w:p>
    <w:p>
      <w:pPr>
        <w:spacing w:after="1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[1-2 párrafos con insights sobre el rendimiento del mes. Qué funcionó bien, qué se puede mejorar, patrones detectados.]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Recomendación para el próximo 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560"/>
        <w:gridCol w:w="2200"/>
      </w:tblGrid>
      <w:tr>
        <w:tc>
          <w:tcPr>
            <w:tcW w:type="dxa" w:w="3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Propuesta</w:t>
            </w:r>
          </w:p>
        </w:tc>
        <w:tc>
          <w:tcPr>
            <w:tcW w:type="dxa" w:w="3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Impacto esperado</w:t>
            </w:r>
          </w:p>
        </w:tc>
        <w:tc>
          <w:tcPr>
            <w:tcW w:type="dxa" w:w="22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3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[Propuesta 1]</w:t>
            </w:r>
          </w:p>
        </w:tc>
        <w:tc>
          <w:tcPr>
            <w:tcW w:type="dxa" w:w="3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[Impacto]</w:t>
            </w:r>
          </w:p>
        </w:tc>
        <w:tc>
          <w:tcPr>
            <w:tcW w:type="dxa" w:w="22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[Bajo/Medio/Alto]</w:t>
            </w:r>
          </w:p>
        </w:tc>
      </w:tr>
      <w:tr>
        <w:tc>
          <w:tcPr>
            <w:tcW w:type="dxa" w:w="3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[Propuesta 2]</w:t>
            </w:r>
          </w:p>
        </w:tc>
        <w:tc>
          <w:tcPr>
            <w:tcW w:type="dxa" w:w="3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[Impacto]</w:t>
            </w:r>
          </w:p>
        </w:tc>
        <w:tc>
          <w:tcPr>
            <w:tcW w:type="dxa" w:w="22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[Bajo/Medio/Alto]</w:t>
            </w:r>
          </w:p>
        </w:tc>
      </w:tr>
    </w:tbl>
    <w:p>
      <w:pPr>
        <w:spacing w:before="80"/>
      </w:pPr>
    </w:p>
    <w:p>
      <w:pPr>
        <w:spacing w:after="160"/>
        <w:jc w:val="left"/>
      </w:pPr>
      <w:r>
        <w:rPr>
          <w:rFonts w:ascii="Inter" w:cs="Inter" w:eastAsia="Inter" w:hAnsi="Inter"/>
          <w:b w:val="false"/>
          <w:bCs w:val="false"/>
          <w:i/>
          <w:iCs/>
          <w:color w:val="666666"/>
          <w:sz w:val="21"/>
          <w:szCs w:val="21"/>
        </w:rPr>
        <w:t xml:space="preserve">Si te interesa alguna, lo coordinamos.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Próxima revisión</w:t>
      </w:r>
    </w:p>
    <w:p>
      <w:pPr>
        <w:spacing w:after="1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Fecha tentativa: [fecha]</w:t>
      </w:r>
    </w:p>
    <w:p>
      <w:pPr>
        <w:spacing w:after="1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Formato: [WhatsApp resumen / llamada 15 min / solo este doc]</w:t>
      </w:r>
    </w:p>
    <w:p>
      <w:pPr>
        <w:spacing w:before="300"/>
      </w:pPr>
    </w:p>
    <w:p>
      <w:pPr>
        <w:jc w:val="center"/>
      </w:pPr>
      <w:r>
        <w:rPr>
          <w:rFonts w:ascii="Inter" w:cs="Inter" w:eastAsia="Inter" w:hAnsi="Inter"/>
          <w:i/>
          <w:iCs/>
          <w:color w:val="C1502E"/>
          <w:sz w:val="20"/>
          <w:szCs w:val="20"/>
        </w:rPr>
        <w:t xml:space="preserve">afynova · Ninguna consulta sin respuesta.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99999"/>
        <w:sz w:val="16"/>
        <w:szCs w:val="16"/>
      </w:rPr>
      <w:t xml:space="preserve">afynova · Reporte Mensual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2026-08-13T17:55:59.347Z</dcterms:created>
  <dcterms:modified xsi:type="dcterms:W3CDTF">2026-08-13T17:55:59.347Z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