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B73"/>
          <w:sz w:val="80"/>
        </w:rPr>
        <w:t>NoteWave</w:t>
      </w:r>
    </w:p>
    <w:p>
      <w:pPr>
        <w:jc w:val="center"/>
      </w:pPr>
      <w:r>
        <w:rPr>
          <w:b/>
          <w:sz w:val="44"/>
        </w:rPr>
        <w:t>AI Research Copilot &amp; Knowledge Hub</w:t>
      </w:r>
    </w:p>
    <w:p/>
    <w:p>
      <w:pPr>
        <w:jc w:val="center"/>
      </w:pPr>
      <w:r>
        <w:rPr>
          <w:i/>
          <w:sz w:val="24"/>
        </w:rPr>
        <w:t>A document-intelligence web application that turns static PDFs into conversational research chats, podcasts, debates, quizzes, flashcards, and 3D knowledge graphs - powered by Gemini with a resilient local Ollama fallback.</w:t>
      </w:r>
    </w:p>
    <w:p/>
    <w:p/>
    <w:p/>
    <w:p/>
    <w:p/>
    <w:p/>
    <w:p/>
    <w:p>
      <w:pPr>
        <w:jc w:val="center"/>
      </w:pPr>
      <w:r>
        <w:rPr>
          <w:b/>
        </w:rPr>
        <w:t xml:space="preserve">Prepared by:  </w:t>
      </w:r>
      <w:r>
        <w:t>Harsh Agrawal</w:t>
      </w:r>
    </w:p>
    <w:p>
      <w:pPr>
        <w:jc w:val="center"/>
      </w:pPr>
      <w:r>
        <w:rPr>
          <w:b/>
        </w:rPr>
        <w:t xml:space="preserve">Author  </w:t>
      </w:r>
      <w:r>
        <w:t>Harsh Agrawal</w:t>
      </w:r>
    </w:p>
    <w:p>
      <w:pPr>
        <w:jc w:val="center"/>
      </w:pPr>
      <w:r>
        <w:rPr>
          <w:b/>
        </w:rPr>
        <w:t xml:space="preserve">Institution:  </w:t>
      </w:r>
      <w:r>
        <w:t>National Institute of Technology, Jalandhar</w:t>
      </w:r>
    </w:p>
    <w:p>
      <w:pPr>
        <w:jc w:val="center"/>
      </w:pPr>
      <w:r>
        <w:rPr>
          <w:b/>
        </w:rPr>
        <w:t xml:space="preserve">Date:  </w:t>
      </w:r>
      <w:r>
        <w:t>September 6, 2026</w:t>
      </w:r>
    </w:p>
    <w:p>
      <w:pPr>
        <w:jc w:val="center"/>
      </w:pPr>
      <w:r>
        <w:rPr>
          <w:b/>
        </w:rPr>
        <w:t xml:space="preserve">Document version:  </w:t>
      </w:r>
      <w:r>
        <w:t>1.0</w:t>
      </w:r>
    </w:p>
    <w:p>
      <w:r>
        <w:br w:type="page"/>
      </w:r>
    </w:p>
    <w:p>
      <w:pPr>
        <w:pStyle w:val="Heading2"/>
        <w:spacing w:before="200" w:after="80"/>
      </w:pPr>
      <w:r>
        <w:rPr>
          <w:sz w:val="26"/>
        </w:rPr>
        <w:t>Table of Contents</w:t>
      </w:r>
    </w:p>
    <w:p>
      <w:pPr>
        <w:spacing w:after="60"/>
      </w:pPr>
      <w:r>
        <w:rPr>
          <w:sz w:val="23"/>
        </w:rPr>
        <w:t>1. Executive Summary</w:t>
      </w:r>
    </w:p>
    <w:p>
      <w:pPr>
        <w:spacing w:after="60"/>
      </w:pPr>
      <w:r>
        <w:rPr>
          <w:sz w:val="23"/>
        </w:rPr>
        <w:t>2. Problem Statement - The 'Why'</w:t>
      </w:r>
    </w:p>
    <w:p>
      <w:pPr>
        <w:spacing w:after="60"/>
      </w:pPr>
      <w:r>
        <w:rPr>
          <w:sz w:val="23"/>
        </w:rPr>
        <w:t>3. Objectives - The 'What'</w:t>
      </w:r>
    </w:p>
    <w:p>
      <w:pPr>
        <w:spacing w:after="60"/>
      </w:pPr>
      <w:r>
        <w:rPr>
          <w:sz w:val="23"/>
        </w:rPr>
        <w:t>4. System Overview / Architecture - The 'How'</w:t>
      </w:r>
    </w:p>
    <w:p>
      <w:pPr>
        <w:spacing w:after="60"/>
      </w:pPr>
      <w:r>
        <w:rPr>
          <w:sz w:val="23"/>
        </w:rPr>
        <w:t>5. Tech Stack - Detailed Breakdown</w:t>
      </w:r>
    </w:p>
    <w:p>
      <w:pPr>
        <w:spacing w:after="60"/>
      </w:pPr>
      <w:r>
        <w:rPr>
          <w:sz w:val="23"/>
        </w:rPr>
        <w:t>6. Core Concepts Explained</w:t>
      </w:r>
    </w:p>
    <w:p>
      <w:pPr>
        <w:spacing w:after="60"/>
      </w:pPr>
      <w:r>
        <w:rPr>
          <w:sz w:val="23"/>
        </w:rPr>
        <w:t>7. Line-by-Line / Section-by-Section Code Walkthrough</w:t>
      </w:r>
    </w:p>
    <w:p>
      <w:pPr>
        <w:spacing w:after="60"/>
      </w:pPr>
      <w:r>
        <w:rPr>
          <w:sz w:val="23"/>
        </w:rPr>
        <w:t>8. Design Decisions &amp; Trade-offs</w:t>
      </w:r>
    </w:p>
    <w:p>
      <w:pPr>
        <w:spacing w:after="60"/>
      </w:pPr>
      <w:r>
        <w:rPr>
          <w:sz w:val="23"/>
        </w:rPr>
        <w:t>9. Challenges &amp; Solutions</w:t>
      </w:r>
    </w:p>
    <w:p>
      <w:pPr>
        <w:spacing w:after="60"/>
      </w:pPr>
      <w:r>
        <w:rPr>
          <w:sz w:val="23"/>
        </w:rPr>
        <w:t>10. Results / Outcomes</w:t>
      </w:r>
    </w:p>
    <w:p>
      <w:pPr>
        <w:spacing w:after="60"/>
      </w:pPr>
      <w:r>
        <w:rPr>
          <w:sz w:val="23"/>
        </w:rPr>
        <w:t>11. Future Work</w:t>
      </w:r>
    </w:p>
    <w:p>
      <w:pPr>
        <w:spacing w:after="60"/>
      </w:pPr>
      <w:r>
        <w:rPr>
          <w:sz w:val="23"/>
        </w:rPr>
        <w:t>12. Conclusion</w:t>
      </w:r>
    </w:p>
    <w:p>
      <w:pPr>
        <w:spacing w:after="60"/>
      </w:pPr>
      <w:r>
        <w:rPr>
          <w:sz w:val="23"/>
        </w:rPr>
        <w:t>13. Appendix</w:t>
      </w:r>
    </w:p>
    <w:p>
      <w:pPr>
        <w:spacing w:after="60"/>
      </w:pPr>
      <w:r>
        <w:rPr>
          <w:sz w:val="23"/>
        </w:rPr>
        <w:t>Appendix A. Full File/Folder Structure</w:t>
      </w:r>
    </w:p>
    <w:p>
      <w:pPr>
        <w:spacing w:after="60"/>
      </w:pPr>
      <w:r>
        <w:rPr>
          <w:sz w:val="23"/>
        </w:rPr>
        <w:t>Appendix B. Setup &amp; Installation</w:t>
      </w:r>
    </w:p>
    <w:p>
      <w:pPr>
        <w:spacing w:after="60"/>
      </w:pPr>
      <w:r>
        <w:rPr>
          <w:sz w:val="23"/>
        </w:rPr>
        <w:t>Appendix C. References</w:t>
      </w:r>
    </w:p>
    <w:p>
      <w:pPr>
        <w:pStyle w:val="Heading1"/>
        <w:pageBreakBefore/>
      </w:pPr>
      <w:r>
        <w:rPr>
          <w:sz w:val="32"/>
        </w:rPr>
        <w:t>1. Executive Summary</w:t>
      </w:r>
    </w:p>
    <w:p>
      <w:pPr>
        <w:spacing w:after="120" w:line="276" w:lineRule="auto"/>
        <w:jc w:val="both"/>
      </w:pPr>
      <w:r>
        <w:rPr>
          <w:b w:val="0"/>
          <w:i w:val="0"/>
        </w:rPr>
        <w:t>NoteWave is a full-stack document-intelligence web application - an 'AI Second Brain' - that accepts a PDF and converts it into an interactive research ecosystem. The system semantically chunks and embeds uploaded documents into a local vector database, then exposes nine 'Studios': a Retrieval-Augmented Generation (RAG) chat copilot, a two-host podcast generator, a flashcard deck builder, a 3D knowledge-graph visualizer, a three-persona agentic debate, a document-integrity auditor, an adaptive quiz generator, a voice dictation mode, and an executive-summary extractor. The application is fronted by a pitch-black, keyboard-driven web dashboard built with Next.js.</w:t>
      </w:r>
    </w:p>
    <w:p>
      <w:pPr>
        <w:spacing w:after="120" w:line="276" w:lineRule="auto"/>
        <w:jc w:val="both"/>
      </w:pPr>
      <w:r>
        <w:rPr>
          <w:b w:val="0"/>
          <w:i w:val="0"/>
        </w:rPr>
        <w:t>The software is intended for students and researchers who need to absorb dense documents quickly. Its core problem statement is turning passive reading into active interrogation of a document: asking questions, testing one's own understanding, debating claims, listening to summaries, and mapping concepts. The architecture deliberately treats the LLM layer as pluggable: Google Gemini is used first for quality, and when the free-tier quota is exhausted (a common failure observed during development), every feature transparently falls back to a locally hosted Ollama model, so the application never halts on a quota wall.</w:t>
      </w:r>
    </w:p>
    <w:p>
      <w:pPr>
        <w:shd w:val="clear" w:color="auto" w:fill="E7EDF5"/>
        <w:spacing w:after="160"/>
      </w:pPr>
      <w:r>
        <w:rPr>
          <w:b/>
          <w:color w:val="1F3B73"/>
        </w:rPr>
        <w:t xml:space="preserve">Key outcome:  </w:t>
      </w:r>
      <w:r>
        <w:rPr>
          <w:i/>
        </w:rPr>
        <w:t>Live end-to-end measurements run against the local fallback model produced real, document-grounded content: 8 flashcards, a 7-exchange podcast, a 4-question quiz, and a 15-node knowledge graph - replacing earlier generic placeholder outputs.</w:t>
      </w:r>
    </w:p>
    <w:p>
      <w:pPr>
        <w:pStyle w:val="Heading1"/>
        <w:pageBreakBefore/>
      </w:pPr>
      <w:r>
        <w:rPr>
          <w:sz w:val="32"/>
        </w:rPr>
        <w:t>2. Problem Statement - The 'Why'</w:t>
      </w:r>
    </w:p>
    <w:p>
      <w:pPr>
        <w:pStyle w:val="Heading3"/>
        <w:spacing w:before="160" w:after="60"/>
      </w:pPr>
      <w:r>
        <w:rPr>
          <w:sz w:val="23"/>
        </w:rPr>
        <w:t>2.1 The problem that existed before</w:t>
      </w:r>
    </w:p>
    <w:p>
      <w:pPr>
        <w:pStyle w:val="ListBullet"/>
        <w:spacing w:after="60"/>
      </w:pPr>
      <w:r>
        <w:t>Reading a long PDF is passive and slow: users must scan entire documents to locate answers, key arguments, and connections between concepts.</w:t>
      </w:r>
    </w:p>
    <w:p>
      <w:pPr>
        <w:pStyle w:val="ListBullet"/>
        <w:spacing w:after="60"/>
      </w:pPr>
      <w:r>
        <w:t>Existing 'chat with PDF' tools either send raw text with no retrieval (costly, out-of-context answers) or depend entirely on a single cloud LLM that rate-limits without warning, leaving the tool dead during quota exhaustion.</w:t>
      </w:r>
    </w:p>
    <w:p>
      <w:pPr>
        <w:pStyle w:val="ListBullet"/>
        <w:spacing w:after="60"/>
      </w:pPr>
      <w:r>
        <w:t>The predecessor codebase (an earlier 'note-wave' concept) relied on hosted services (Pinecone, Groq, Hugging Face embeddings) with hard dependencies on paid/rate-limited API keys; when those keys were exhausted, generation degraded to generic placeholder output.</w:t>
      </w:r>
    </w:p>
    <w:p>
      <w:pPr>
        <w:pStyle w:val="Heading3"/>
        <w:spacing w:before="160" w:after="60"/>
      </w:pPr>
      <w:r>
        <w:rPr>
          <w:sz w:val="23"/>
        </w:rPr>
        <w:t>2.2 Why existing solutions were insufficient</w:t>
      </w:r>
    </w:p>
    <w:p>
      <w:pPr>
        <w:pStyle w:val="ListBullet"/>
        <w:spacing w:after="60"/>
      </w:pPr>
      <w:r>
        <w:t>Cloud-only LLM stacks have a single point of failure: the provider. Free-tier Gemini keys were observed returning HTTP 429 / RESOURCE_EXHAUSTED for an entire day, and the Google SDK's internal retry slept 20-60 seconds per failure before giving up - visible as multi-minute hangs.</w:t>
      </w:r>
    </w:p>
    <w:p>
      <w:pPr>
        <w:pStyle w:val="ListBullet"/>
        <w:spacing w:after="60"/>
      </w:pPr>
      <w:r>
        <w:t>Retrieval was inconsistently used: studio generation fell back to the first N characters of the PDF (usually a title page or table of contents) - the least informative part of a document.</w:t>
      </w:r>
    </w:p>
    <w:p>
      <w:pPr>
        <w:pStyle w:val="ListBullet"/>
        <w:spacing w:after="60"/>
      </w:pPr>
      <w:r>
        <w:t>Output parsing was brittle: a single strict JSON.parse on model output meant one malformed token collapsed an entire studio into hard-coded fallback text that visibly did not reflect the document.</w:t>
      </w:r>
    </w:p>
    <w:p>
      <w:pPr>
        <w:pStyle w:val="Heading3"/>
        <w:spacing w:before="160" w:after="60"/>
      </w:pPr>
      <w:r>
        <w:rPr>
          <w:sz w:val="23"/>
        </w:rPr>
        <w:t>2.3 Motivation</w:t>
      </w:r>
    </w:p>
    <w:p>
      <w:pPr>
        <w:spacing w:after="120" w:line="276" w:lineRule="auto"/>
        <w:jc w:val="both"/>
      </w:pPr>
      <w:r>
        <w:rPr>
          <w:b w:val="0"/>
          <w:i w:val="0"/>
        </w:rPr>
        <w:t>The rebuild was driven by one non-negotiable requirement: the application must always produce an answer, even when every cloud key is dead. That requirement cascaded into concrete engineering: key rotation with exponential backoff, a provider-abstraction layer with local-Ollama failover, role-separated prompts with forced JSON decoding, tolerant parsing, and retrieval that works without a live embedding key.</w:t>
      </w:r>
    </w:p>
    <w:p>
      <w:pPr>
        <w:pStyle w:val="Heading1"/>
        <w:pageBreakBefore/>
      </w:pPr>
      <w:r>
        <w:rPr>
          <w:sz w:val="32"/>
        </w:rPr>
        <w:t>3. Objectives - The 'What'</w:t>
      </w:r>
    </w:p>
    <w:p>
      <w:pPr>
        <w:pStyle w:val="Heading3"/>
        <w:spacing w:before="160" w:after="60"/>
      </w:pPr>
      <w:r>
        <w:rPr>
          <w:sz w:val="23"/>
        </w:rPr>
        <w:t>3.1 Functional goals (design inputs)</w:t>
      </w:r>
    </w:p>
    <w:p>
      <w:pPr>
        <w:pStyle w:val="ListBullet"/>
        <w:spacing w:after="60"/>
      </w:pPr>
      <w:r>
        <w:t>Ingest a PDF: chunk, embed, and persist it into a filterable vector database.</w:t>
      </w:r>
    </w:p>
    <w:p>
      <w:pPr>
        <w:pStyle w:val="ListBullet"/>
        <w:spacing w:after="60"/>
      </w:pPr>
      <w:r>
        <w:t>Provide a multi-turn RAG chat whose answers are grounded in the active document.</w:t>
      </w:r>
    </w:p>
    <w:p>
      <w:pPr>
        <w:pStyle w:val="ListBullet"/>
        <w:spacing w:after="60"/>
      </w:pPr>
      <w:r>
        <w:t>Generate real, document-derived content for all nine studios (podcast, flashcards, debate, vault, quiz, summary, graph, voice, chat).</w:t>
      </w:r>
    </w:p>
    <w:p>
      <w:pPr>
        <w:pStyle w:val="ListBullet"/>
        <w:spacing w:after="60"/>
      </w:pPr>
      <w:r>
        <w:t>Never return placeholder text when a live model is available.</w:t>
      </w:r>
    </w:p>
    <w:p>
      <w:pPr>
        <w:pStyle w:val="ListBullet"/>
        <w:spacing w:after="60"/>
      </w:pPr>
      <w:r>
        <w:t>Show the user visible, always-updated progress during asynchronous generation.</w:t>
      </w:r>
    </w:p>
    <w:p>
      <w:pPr>
        <w:pStyle w:val="Heading3"/>
        <w:spacing w:before="160" w:after="60"/>
      </w:pPr>
      <w:r>
        <w:rPr>
          <w:sz w:val="23"/>
        </w:rPr>
        <w:t>3.2 Non-functional goals (constraints)</w:t>
      </w:r>
    </w:p>
    <w:p>
      <w:pPr>
        <w:pStyle w:val="ListBullet"/>
        <w:spacing w:after="60"/>
      </w:pPr>
      <w:r>
        <w:t>Resilience: survive total cloud-LLM outage via a local fallback (Ollama on a 7.7 GB RAM laptop).</w:t>
      </w:r>
    </w:p>
    <w:p>
      <w:pPr>
        <w:pStyle w:val="ListBullet"/>
        <w:spacing w:after="60"/>
      </w:pPr>
      <w:r>
        <w:t>Local-first privacy: document vectors stored on disk; UI state persisted to browser localStorage.</w:t>
      </w:r>
    </w:p>
    <w:p>
      <w:pPr>
        <w:pStyle w:val="ListBullet"/>
        <w:spacing w:after="60"/>
      </w:pPr>
      <w:r>
        <w:t>Zero-emoji, distraction-free 'pitch-black' aesthetic, keyboard-first command palette.</w:t>
      </w:r>
    </w:p>
    <w:p>
      <w:pPr>
        <w:pStyle w:val="Heading3"/>
        <w:spacing w:before="160" w:after="60"/>
      </w:pPr>
      <w:r>
        <w:rPr>
          <w:sz w:val="23"/>
        </w:rPr>
        <w:t>3.3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18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4608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Measured outcome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Chat answers contain real document context for real questions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Verified: greeting friendly; factual chat grounded in Chroma</w:t>
            </w:r>
          </w:p>
        </w:tc>
      </w:tr>
      <w:tr>
        <w:tc>
          <w:tcPr>
            <w:tcW w:type="dxa" w:w="720"/>
          </w:tcPr>
          <w:p>
            <w:pPr>
              <w:shd w:val="clear" w:color="auto" w:fill="EEF1F6"/>
            </w:pPr>
            <w:r>
              <w:rPr>
                <w:sz w:val="18"/>
              </w:rPr>
              <w:t>2</w:t>
            </w:r>
          </w:p>
        </w:tc>
        <w:tc>
          <w:tcPr>
            <w:tcW w:type="dxa" w:w="5184"/>
          </w:tcPr>
          <w:p>
            <w:pPr>
              <w:shd w:val="clear" w:color="auto" w:fill="EEF1F6"/>
            </w:pPr>
            <w:r>
              <w:rPr>
                <w:sz w:val="18"/>
              </w:rPr>
              <w:t>Each studio returns non-generic, parseable content</w:t>
            </w:r>
          </w:p>
        </w:tc>
        <w:tc>
          <w:tcPr>
            <w:tcW w:type="dxa" w:w="4608"/>
          </w:tcPr>
          <w:p>
            <w:pPr>
              <w:shd w:val="clear" w:color="auto" w:fill="EEF1F6"/>
            </w:pPr>
            <w:r>
              <w:rPr>
                <w:sz w:val="18"/>
              </w:rPr>
              <w:t>Flashcards (8), podcast (7), quiz (4), graph (15 nodes, 16 links)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Generation succeeds with zero Gemini quota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All tests passed purely on Ollama qwen3:1.7b</w:t>
            </w:r>
          </w:p>
        </w:tc>
      </w:tr>
      <w:tr>
        <w:tc>
          <w:tcPr>
            <w:tcW w:type="dxa" w:w="720"/>
          </w:tcPr>
          <w:p>
            <w:pPr>
              <w:shd w:val="clear" w:color="auto" w:fill="EEF1F6"/>
            </w:pPr>
            <w:r>
              <w:rPr>
                <w:sz w:val="18"/>
              </w:rPr>
              <w:t>4</w:t>
            </w:r>
          </w:p>
        </w:tc>
        <w:tc>
          <w:tcPr>
            <w:tcW w:type="dxa" w:w="5184"/>
          </w:tcPr>
          <w:p>
            <w:pPr>
              <w:shd w:val="clear" w:color="auto" w:fill="EEF1F6"/>
            </w:pPr>
            <w:r>
              <w:rPr>
                <w:sz w:val="18"/>
              </w:rPr>
              <w:t>Job/polling reports intermediate progress messages</w:t>
            </w:r>
          </w:p>
        </w:tc>
        <w:tc>
          <w:tcPr>
            <w:tcW w:type="dxa" w:w="4608"/>
          </w:tcPr>
          <w:p>
            <w:pPr>
              <w:shd w:val="clear" w:color="auto" w:fill="EEF1F6"/>
            </w:pPr>
            <w:r>
              <w:rPr>
                <w:sz w:val="18"/>
              </w:rPr>
              <w:t>Statuses observed: Searching... / Synthesizing...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sz w:val="32"/>
        </w:rPr>
        <w:t>4. System Overview / Architecture - The 'How'</w:t>
      </w:r>
    </w:p>
    <w:p>
      <w:pPr>
        <w:pStyle w:val="Heading3"/>
        <w:spacing w:before="160" w:after="60"/>
      </w:pPr>
      <w:r>
        <w:rPr>
          <w:sz w:val="23"/>
        </w:rPr>
        <w:t>4.1 High-level architecture</w:t>
      </w:r>
    </w:p>
    <w:p>
      <w:pPr>
        <w:spacing w:after="120" w:line="276" w:lineRule="auto"/>
        <w:jc w:val="both"/>
      </w:pPr>
      <w:r>
        <w:rPr>
          <w:b w:val="0"/>
          <w:i w:val="0"/>
        </w:rPr>
        <w:t>NoteWave is a classic two-tier client-server web application. A Next.js single-page application (SPA) in the browser talks over HTTP (via axios) to a FastAPI REST backend. The backend owns all intelligence: it parses PDFs, populates and queries ChromaDB, and calls the pluggable LLM layer (Gemini first, Ollama fallback). No database server is required - Chroma persists to the filesystem and the browser keeps its own state in localStorage.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Figure 4-1: NoteWave architecture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+---------------------+       HTTP (axios, JSON)       +--------------------------+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Next.js 16 SPA     | -----------------------------&gt;   FastAPI backend          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page.tsx dashboard  |  /api/chat  /api/upload       |  main.py (routes)         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studios/  lib/      |  /api/podcast .../api/graph   |  rag.py (engine/studios)  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Radix+Tailwind UI   | &lt;-----------------------------   key_pool.py  tts.py      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+---------------------+      200 JSON / job statuses    +------------+-------------+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                              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              +---------------+---------------+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              | Vector store   | LLM providers  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              | ChromaDB       | Gemini (cloud) 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              | ./chroma_db    | Ollama local   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              |                | :11434         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              +---------------+---------------+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</w:t>
      </w:r>
    </w:p>
    <w:p>
      <w:pPr>
        <w:spacing w:after="40"/>
      </w:pPr>
    </w:p>
    <w:p>
      <w:pPr>
        <w:pStyle w:val="Heading3"/>
        <w:spacing w:before="160" w:after="60"/>
      </w:pPr>
      <w:r>
        <w:rPr>
          <w:sz w:val="23"/>
        </w:rPr>
        <w:t>4.2 Data flow - end to end</w:t>
      </w:r>
    </w:p>
    <w:p>
      <w:pPr>
        <w:pStyle w:val="ListNumber"/>
        <w:spacing w:after="60"/>
      </w:pPr>
      <w:r>
        <w:t>Upload: the browser POSTs a PDF (multipart) to /api/upload; the backend saves it to backend/documents/ and calls process_pdf().</w:t>
      </w:r>
    </w:p>
    <w:p>
      <w:pPr>
        <w:pStyle w:val="ListNumber"/>
        <w:spacing w:after="60"/>
      </w:pPr>
      <w:r>
        <w:t>Ingestion: PyPDFLoader extracts text; RecursiveCharacterTextSplitter produces ~1000-char chunks with 150-char overlap; GeminiEmbeddings converts each chunk to a 768-dim vector; ChromaDB persists {vector, text, source_filename}.</w:t>
      </w:r>
    </w:p>
    <w:p>
      <w:pPr>
        <w:pStyle w:val="ListNumber"/>
        <w:spacing w:after="60"/>
      </w:pPr>
      <w:r>
        <w:t>Chat request: the UI POSTs the message history to /api/chat; the backend validates a key, enqueues a background job, and immediately returns a job_id.</w:t>
      </w:r>
    </w:p>
    <w:p>
      <w:pPr>
        <w:pStyle w:val="ListNumber"/>
        <w:spacing w:after="60"/>
      </w:pPr>
      <w:r>
        <w:t>Retrieval: the job checks _should_retrieve() (greeting gate), then similarity-searches top-6 chunks filtered by source_filename; if the embedding key is dead, a collection.get() fallback pulls stored chunks without needing a query embedding.</w:t>
      </w:r>
    </w:p>
    <w:p>
      <w:pPr>
        <w:pStyle w:val="ListNumber"/>
        <w:spacing w:after="60"/>
      </w:pPr>
      <w:r>
        <w:t>Generation: _invoke_with_retry() calls _call_with_key_rotation() (Gemini, per-key 429 handling) and, on any failure in auto mode, falls back to _ollama_chat()/ _generate_ollama() on qwen3:1.7b.</w:t>
      </w:r>
    </w:p>
    <w:p>
      <w:pPr>
        <w:pStyle w:val="ListNumber"/>
        <w:spacing w:after="60"/>
      </w:pPr>
      <w:r>
        <w:t>Progress &amp; completion: the worker writes status messages into a thread-safe job dict; the UI polls /api/chat/status/{id} every ~1.2 s and renders each status; on 'done' the answer fills the assistant bubble as rendered Markdown.</w:t>
      </w:r>
    </w:p>
    <w:p>
      <w:pPr>
        <w:pStyle w:val="ListNumber"/>
        <w:spacing w:after="60"/>
      </w:pPr>
      <w:r>
        <w:t>Studios: identical 1-6 path except the UI calls the studio endpoint; the studio builds a system/user prompt pair, requests JSON, and tolerantly parses it.</w:t>
      </w:r>
    </w:p>
    <w:p>
      <w:pPr>
        <w:pStyle w:val="Heading3"/>
        <w:spacing w:before="160" w:after="60"/>
      </w:pPr>
      <w:r>
        <w:rPr>
          <w:sz w:val="23"/>
        </w:rPr>
        <w:t>4.3 Key architectural properties</w:t>
      </w:r>
    </w:p>
    <w:p>
      <w:pPr>
        <w:pStyle w:val="ListBullet"/>
        <w:spacing w:after="60"/>
      </w:pPr>
      <w:r>
        <w:t>Provider pluggability: LLM_PROVIDER in {auto, gemini, ollama} selects the generation path.</w:t>
      </w:r>
    </w:p>
    <w:p>
      <w:pPr>
        <w:pStyle w:val="ListBullet"/>
        <w:spacing w:after="60"/>
      </w:pPr>
      <w:r>
        <w:t>Synchronous upload, asynchronous chat: uploads embed synchronously; chat runs on daemon threads so the API never blocks.</w:t>
      </w:r>
    </w:p>
    <w:p>
      <w:pPr>
        <w:pStyle w:val="ListBullet"/>
        <w:spacing w:after="60"/>
      </w:pPr>
      <w:r>
        <w:t>No cloud state: ChromaDB on disk + browser localStorage = a demo that runs fully offline given a local model.</w:t>
      </w:r>
    </w:p>
    <w:p>
      <w:pPr>
        <w:pStyle w:val="Heading1"/>
        <w:pageBreakBefore/>
      </w:pPr>
      <w:r>
        <w:rPr>
          <w:sz w:val="32"/>
        </w:rPr>
        <w:t>5. Tech Stack - Detailed Breakdown</w:t>
      </w:r>
    </w:p>
    <w:p>
      <w:pPr>
        <w:pStyle w:val="Heading2"/>
        <w:spacing w:before="200" w:after="80"/>
      </w:pPr>
      <w:r>
        <w:rPr>
          <w:sz w:val="26"/>
        </w:rPr>
        <w:t>5.1 Frontend /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9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73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Role in NoteWave</w:t>
            </w:r>
          </w:p>
        </w:tc>
        <w:tc>
          <w:tcPr>
            <w:tcW w:type="dxa" w:w="288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Why chosen vs alternatives</w:t>
            </w:r>
          </w:p>
        </w:tc>
        <w:tc>
          <w:tcPr>
            <w:tcW w:type="dxa" w:w="1872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Where used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16.0.10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App Router framework: SSR shell + client islands; rewrites /api/* to 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Vite+React CSR: built-in routing, proxy rewrites, no extra config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frontend/next.config.ts, src/app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React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19.2.0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Component model; page.tsx is a hook-driven dashboard shell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Vue/Svelte: team familiarity, ecosystem depth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src/app/page.tsx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~5.8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Static typing across UI, API client, studio payloads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JS: catches payload-shape bugs at compile time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all src/**.ts(x)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Tailwind CSS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3.4.17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Utility-first styling for the pitch-black theme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styled-components: smaller bundle, faster iteration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globals.css, all components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Radix UI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^1.x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Headless accessible primitives (Dialog, Tabs, Switch, ScrollArea...)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plain &lt;dialog&gt;: keyboard/ARIA handling for free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src/components/ui/*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framer-motion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12.23.25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Micro-animations (transitions, focus blur)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CSS transitions: orchestration + springs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page.tsx, stores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react-markdown + remark-gfm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10.1.0 / 4.0.1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Renders LLM Markdown safely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dangerouslySetInnerHTML: no raw-HTML XSS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chat bubbles, summary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three.js + react-force-graph-3d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0.185.1 / 1.29.1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3D force-directed knowledge graph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d3 (2D only): true 3D WebGL layout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GraphStudio.tsx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1.13.2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HTTP client with interceptors/error shapes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fetch: uniform error object (response.data.detail)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lib/api.ts, page.tsx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next-themes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0.4.6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Dark/light theme without hydration flash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manual class toggle: SSR-aware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providers.tsx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sz w:val="26"/>
        </w:rPr>
        <w:t>5.2 Backend /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9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73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Role in NoteWave</w:t>
            </w:r>
          </w:p>
        </w:tc>
        <w:tc>
          <w:tcPr>
            <w:tcW w:type="dxa" w:w="288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Why chosen vs alternatives</w:t>
            </w:r>
          </w:p>
        </w:tc>
        <w:tc>
          <w:tcPr>
            <w:tcW w:type="dxa" w:w="1872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Where used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Language for all backend logic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Node: mature AI/ML ecosystem (langchain, chroma)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backend/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FastAPI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latest (pydantic v2)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REST framework: typed request models, auto OpenAPI docs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Flask: async-native, pydantic validation, /docs free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main.py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ASGI server running the 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gunicorn sync workers: native async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startup command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pydantic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v2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Request/response validation (ChatRequest, StudioRequest...)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manual dict parsing: schema errors at 422 not runtime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main.py models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python-multipart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Multipart file-upload parsing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by FastAPI uploads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/api/upload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python-dotenv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Loads backend/.env config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os.environ direct: per-repo config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rag.py, main.py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httpx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Async/sync client for Ollama + ElevenLabs calls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requests: streaming + async support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rag.py, tts.py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threading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stdlib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Background chat jobs + locked job dict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full Celery/Redis: zero infra for a demo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main.py job queue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sz w:val="26"/>
        </w:rPr>
        <w:t>5.3 Database /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9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73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Role in NoteWave</w:t>
            </w:r>
          </w:p>
        </w:tc>
        <w:tc>
          <w:tcPr>
            <w:tcW w:type="dxa" w:w="288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Why chosen vs alternatives</w:t>
            </w:r>
          </w:p>
        </w:tc>
        <w:tc>
          <w:tcPr>
            <w:tcW w:type="dxa" w:w="1872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Where used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ChromaDB (+langchain-chroma)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Persistent vector store; metadata filter by source_filename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FAISS (no metadata filter/persistence) vs Pinecone (hosted cost/keys)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backend/chroma_db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pypdf (PyPDFLoader)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PDF text extraction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PyMuPDF (faster but native deps); pypdf is pure-Python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rag.py process_pdf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localStorage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Persist Gemini key, document list, 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cookies/server DB: privacy-first, zero backend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page.tsx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sz w:val="26"/>
        </w:rPr>
        <w:t>5.4 ML / AI /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9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73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Role in NoteWave</w:t>
            </w:r>
          </w:p>
        </w:tc>
        <w:tc>
          <w:tcPr>
            <w:tcW w:type="dxa" w:w="288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Why chosen vs alternatives</w:t>
            </w:r>
          </w:p>
        </w:tc>
        <w:tc>
          <w:tcPr>
            <w:tcW w:type="dxa" w:w="1872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Where used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google-genai SDK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Gemini generate_content / generate_content_stream; system_instruction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raw REST: typed SDK, stream iteration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rag.py _call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Gemini Embeddings (langchain-google-genai)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GeminiEmbeddings + MODEL 'models/gemini-embedding-001', 768-dim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sentence-transformers (HF): no server to host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rag.py get_embeddings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LangChain core + splitting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RecursiveCharacterTextSplitter(1000,150), PromptTemplate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hand-rolled splitter: boundary-aware recursion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rag.py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Ollama + qwen3:1.7b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0.33.3 / qwen3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Local fallback LLM; think:false + format:json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qwen3:4b/8b (OOM on 7.7 GB RAM), vs llama3.2: English+JSON reliability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rag.py _ollama_chat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ElevenLabs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REST v1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Optional high-quality TTS (voices Adam/Bella)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browser speechSynthesis: better audio, optional key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tts.py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sz w:val="26"/>
        </w:rPr>
        <w:t>5.5 DevOps / Deployment / Hosting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9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73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Role in NoteWave</w:t>
            </w:r>
          </w:p>
        </w:tc>
        <w:tc>
          <w:tcPr>
            <w:tcW w:type="dxa" w:w="288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Why chosen vs alternatives</w:t>
            </w:r>
          </w:p>
        </w:tc>
        <w:tc>
          <w:tcPr>
            <w:tcW w:type="dxa" w:w="1872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Where used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Local one-command stack: backend + frontend + persisted volumes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manual: reproducible env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docker-compose.yml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Next.js rewrites + NEXT_PUBLIC_API_URL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-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routes /api/* -&gt; http://127.0.0.1:8000/api/*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hardcoded URLs: env-configurable for Vercel/Render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next.config.ts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Git / GitHub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Version control; remote github.com/ByteWarrior23/NoteWave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Render + Vercel blueprints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-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Deployment targets for backend and frontend respectively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single VPS: managed TLS + zero-config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repo config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sz w:val="26"/>
        </w:rPr>
        <w:t>5.6 Testing / Verification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9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73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Role in NoteWave</w:t>
            </w:r>
          </w:p>
        </w:tc>
        <w:tc>
          <w:tcPr>
            <w:tcW w:type="dxa" w:w="288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Why chosen vs alternatives</w:t>
            </w:r>
          </w:p>
        </w:tc>
        <w:tc>
          <w:tcPr>
            <w:tcW w:type="dxa" w:w="1872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Where used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py_compile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stdlib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Import/syntax gate for 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CI-equivalent step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npx tsc --noEmit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TypeScript ~5.8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Type gate for frontend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pre-commit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PowerShell Invoke-RestMethod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ps7/5.1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Manual API end-to-end tests (chat poll loop, studio payloads)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Postman: scriptable, logged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dev sessions</w:t>
            </w:r>
          </w:p>
        </w:tc>
      </w:tr>
      <w:tr>
        <w:tc>
          <w:tcPr>
            <w:tcW w:type="dxa" w:w="1584"/>
          </w:tcPr>
          <w:p>
            <w:pPr>
              <w:shd w:val="clear" w:color="auto" w:fill="EEF1F6"/>
            </w:pPr>
            <w:r>
              <w:rPr>
                <w:sz w:val="18"/>
              </w:rPr>
              <w:t>puppeteer-core + Chrome</w:t>
            </w:r>
          </w:p>
        </w:tc>
        <w:tc>
          <w:tcPr>
            <w:tcW w:type="dxa" w:w="1296"/>
          </w:tcPr>
          <w:p>
            <w:pPr>
              <w:shd w:val="clear" w:color="auto" w:fill="EEF1F6"/>
            </w:pPr>
            <w:r>
              <w:rPr>
                <w:sz w:val="18"/>
              </w:rPr>
              <w:t>headless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Screenshot + click-through capture of landing/dashboard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vs Playwright install weight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docs capture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sz w:val="32"/>
        </w:rPr>
        <w:t>6. Core Concepts Explained</w:t>
      </w:r>
    </w:p>
    <w:p>
      <w:pPr>
        <w:pStyle w:val="Heading3"/>
        <w:spacing w:before="160" w:after="60"/>
      </w:pPr>
      <w:r>
        <w:rPr>
          <w:sz w:val="23"/>
        </w:rPr>
        <w:t>6.1 Retrieval-Augmented Generation (RAG)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Instead of stuffing an entire PDF into a prompt, the document is pre-split into chunks, embedded into vectors, and stored in a vector database. At question time only the top-k most similar chunks are retrieved and injected into the prompt as 'DOCUMENT CONTEXT'. The model answers from that context, which keeps answers grounded and limits hallucination.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PDFs routinely exceed model context limits or make whole-document prompting uneconomically slow. RAG scales retrieval to arbitrarily long documents while keeping per-call token cost flat.</w:t>
      </w:r>
    </w:p>
    <w:p>
      <w:pPr>
        <w:pStyle w:val="Heading3"/>
        <w:spacing w:before="160" w:after="60"/>
      </w:pPr>
      <w:r>
        <w:rPr>
          <w:sz w:val="23"/>
        </w:rPr>
        <w:t>6.2 Text embeddings &amp; cosine similarity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An embedding maps text to a fixed-size vector such that semantically close sentences land close in vector space. Retrieval ranks chunks by cosine similarity between the query vector and every chunk vector.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Embeddings are the representation power behind similarity search; without them 'retrieval' would be keyword matching on white-noise words.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cos(theta) = (A . B) / (|A| * |B|)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A, B  = query and chunk vectors (768-dim)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A . B  = dot product of the two vectors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|A|, |B| = L2 norms of the vectors</w:t>
      </w:r>
    </w:p>
    <w:p>
      <w:pPr>
        <w:spacing w:after="40"/>
      </w:pPr>
    </w:p>
    <w:p>
      <w:pPr>
        <w:pStyle w:val="Heading3"/>
        <w:spacing w:before="160" w:after="60"/>
      </w:pPr>
      <w:r>
        <w:rPr>
          <w:sz w:val="23"/>
        </w:rPr>
        <w:t>6.3 Recursive text chunking with overlap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RecursiveCharacterTextSplitter breaks text at paragraph-&gt;sentence-&gt;word boundaries. Chunks are ~1000 characters with 150 characters of overlap.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Overlap guarantees a concept split across a boundary is still reachable by either neighboring chunk; recursive boundaries keep chunks semantically cleaner than fixed-size slices.</w:t>
      </w:r>
    </w:p>
    <w:p>
      <w:pPr>
        <w:pStyle w:val="Heading3"/>
        <w:spacing w:before="160" w:after="60"/>
      </w:pPr>
      <w:r>
        <w:rPr>
          <w:sz w:val="23"/>
        </w:rPr>
        <w:t>6.4 Vector database with metadata filtering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ChromaDB persists {vector, text, metadata} rows. Retrieval can add a where clause - where={'source_filename': name} - so queries stay scoped to the active document. collection.get() reads stored chunks without needing a query embedding at all.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The filename filter makes a multi-file system coherent; the embedding-free read path lets studios keep working during embedding-quota outages.</w:t>
      </w:r>
    </w:p>
    <w:p>
      <w:pPr>
        <w:pStyle w:val="Heading3"/>
        <w:spacing w:before="160" w:after="60"/>
      </w:pPr>
      <w:r>
        <w:rPr>
          <w:sz w:val="23"/>
        </w:rPr>
        <w:t>6.5 Key rotation with exponential backoff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A pool of Gemini keys is tried in round-robin order. On a rate limit the caller sleeps min(2^attempt * 2, 30) seconds; when the daily quota is exhausted (RESOURCE_EXHAUSTED / generatecontent_free_tier_requests) it rotates to the next key immediately instead of sleeping minutes.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Free-tier keys burn out daily. Blind backoff produced multi-minute hangs; quota-aware rotation turns a dead key into a 0.5 s hop to the next live one.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wait = min(2^attempt * 2 sec, 30 sec)   (attempt = 0,1,2)</w:t>
      </w:r>
    </w:p>
    <w:p>
      <w:pPr>
        <w:spacing w:after="40"/>
      </w:pPr>
    </w:p>
    <w:p>
      <w:pPr>
        <w:pStyle w:val="Heading3"/>
        <w:spacing w:before="160" w:after="60"/>
      </w:pPr>
      <w:r>
        <w:rPr>
          <w:sz w:val="23"/>
        </w:rPr>
        <w:t>6.6 Provider abstraction &amp; graceful degradation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LLM_PROVIDER in {auto, gemini, ollama}. In auto mode Gemini is attempted first through the rotation layer; on any Gemini failure the call transparently re-routes to the local Ollama model. The UI shows this via statuses such as 'Synthesizing your answer (Gemini first)...'.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Degradation is the product requirement: 'always answer'. The abstraction makes the preference order explicit and testable (force ollama to test offline or offline CI).</w:t>
      </w:r>
    </w:p>
    <w:p>
      <w:pPr>
        <w:pStyle w:val="Heading3"/>
        <w:spacing w:before="160" w:after="60"/>
      </w:pPr>
      <w:r>
        <w:rPr>
          <w:sz w:val="23"/>
        </w:rPr>
        <w:t>6.7 Forced-JSON decoding (format:json) &amp; think:false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Ollama's /api/chat accepts 'format': 'json', constraining sampling toward well-formed JSON so studio outputs parse reliably. qwen3 defaults to a chain-of-thought mode that streams thinking tokens first and delivers the answer at the end; sending 'think': false makes it emit final tokens directly.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Small local models drift from strict JSON unless nudged. The JSON format constraint plus role-separated system/user messages made studios return real, parseable document content in every live test.</w:t>
      </w:r>
    </w:p>
    <w:p>
      <w:pPr>
        <w:pStyle w:val="Heading3"/>
        <w:spacing w:before="160" w:after="60"/>
      </w:pPr>
      <w:r>
        <w:rPr>
          <w:sz w:val="23"/>
        </w:rPr>
        <w:t>6.8 Asynchronous job queue with polling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Chat requests return instantly with a uuid job_id. A daemon thread runs the work and writes progress into a dict guarded by a threading.Lock; the UI polls GET /api/chat/status/{id} every ~1.2 s showing live status and, on 'done', the reply.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A single blocking request would time out on long generations and hide progress. Polling (vs the alternative SSE endpoint that also exists) was chosen at product request: 'I want to see the status'.</w:t>
      </w:r>
    </w:p>
    <w:p>
      <w:pPr>
        <w:pStyle w:val="Heading3"/>
        <w:spacing w:before="160" w:after="60"/>
      </w:pPr>
      <w:r>
        <w:rPr>
          <w:sz w:val="23"/>
        </w:rPr>
        <w:t>6.9 Retrieval gate for conversational awareness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_should_retrieve() scans the last user message; greetings, thanks, and messages &lt;= 2 words skip retrieval so the assistant replies conversationally instead of dumping document context.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Without the gate, asking 'hello' caused the model to quote resume content. A small heuristic prevents an embarrassing UX failure at near-zero cost.</w:t>
      </w:r>
    </w:p>
    <w:p>
      <w:pPr>
        <w:pStyle w:val="Heading3"/>
        <w:spacing w:before="160" w:after="60"/>
      </w:pPr>
      <w:r>
        <w:rPr>
          <w:sz w:val="23"/>
        </w:rPr>
        <w:t>6.10 Text-to-speech &amp; audio transport</w:t>
      </w:r>
    </w:p>
    <w:p>
      <w:pPr>
        <w:spacing w:after="120" w:line="276" w:lineRule="auto"/>
        <w:jc w:val="both"/>
      </w:pPr>
      <w:r>
        <w:rPr>
          <w:b w:val="0"/>
          <w:i w:val="0"/>
        </w:rPr>
        <w:t>Plain-language explanation.  ElevenLabs (optional) synthesizes Host/Expert audio; the backend returns base64 MP3 JSON. Without a key the browser Web Speech API (speechSynthesis / SpeechRecognition) is used, keeping voice features usable offline.</w:t>
      </w:r>
    </w:p>
    <w:p>
      <w:pPr>
        <w:spacing w:after="120" w:line="276" w:lineRule="auto"/>
        <w:jc w:val="both"/>
      </w:pPr>
      <w:r>
        <w:rPr>
          <w:b w:val="0"/>
          <w:i w:val="0"/>
        </w:rPr>
        <w:t>Why it was necessary here.  Voice adds an accessibility channel (listen to the podcast, talk to the document) while the double fallback keeps the feature alive without paid keys.</w:t>
      </w:r>
    </w:p>
    <w:p>
      <w:pPr>
        <w:pStyle w:val="Heading1"/>
        <w:pageBreakBefore/>
      </w:pPr>
      <w:r>
        <w:rPr>
          <w:sz w:val="32"/>
        </w:rPr>
        <w:t>7. Line-by-Line / Section-by-Section Code Walkthrough</w:t>
      </w:r>
    </w:p>
    <w:p>
      <w:pPr>
        <w:spacing w:after="120" w:line="276" w:lineRule="auto"/>
        <w:jc w:val="both"/>
      </w:pPr>
      <w:r>
        <w:rPr>
          <w:b w:val="0"/>
          <w:i w:val="0"/>
        </w:rPr>
        <w:t>This section walks through the modules that carry the engineering weight. Code is shown in Consolas with light shading; each block is followed by an annotation of its logical blocks and the design intent. Boilerplate (UI primitives, CSS) is intentionally omitted.</w:t>
      </w:r>
    </w:p>
    <w:p>
      <w:pPr>
        <w:pStyle w:val="Heading2"/>
        <w:spacing w:before="200" w:after="80"/>
      </w:pPr>
      <w:r>
        <w:rPr>
          <w:sz w:val="26"/>
        </w:rPr>
        <w:t>7.1 key_pool.py - the key-rotation bodyguards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key_pool.py (abridged)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class KeyPool: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def __init__(self, keys=None):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if keys: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self._keys = [k.strip() for k in keys if k.strip()]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else: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pool = os.getenv("GOOGLE_API_KEYS", "")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single = os.getenv("GOOGLE_API_KEY", "")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self._keys = ([k.strip() for k in pool.split(",") if k.strip()]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if pool else ([single.strip()] if single else []))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self._index = 0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self._lock = threading.Lock()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def next_key(self) -&gt; str: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with self._lock: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key = self._keys[self._index % len(self._keys)]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self._index += 1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return key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Lines 1-9: the constructor builds a normalized key list from GOOGLE_API_KEYS (comma-separated, whitespace-stripped) and falls back to a single GOOGLE_API_KEY. Preferring the pool keeps one dead key from taking the whole app down. Lines 10-13: index modulo length gives round-robin rotation; the lock makes the counter thread-safe because chat jobs are concurrent. Design intent: the 'any key' abstraction is a micro-lever the retry layer pulls whenever 429 errors appear.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key_pool.py - error classification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is_rate_limit_error(exc):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msg = str(exc).lower()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return "429" in msg or "quota" in msg or "rate" in msg or "resource_exhausted" in msg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is_quota_exhausted(exc):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msg = str(exc).lower()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return ("resource_exhausted" in msg or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("429" in msg and "quota exceeded" in msg) or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"generatecontent_free_tier_requests" in msg)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Error-classification is string-sniffing because the SDK surface varies. The critical distinction: is_rate_limit_error (retry, perhaps after backoff) vs is_quota_exhausted (hop to the next key immediately - sleeping minutes is pointless when the daily budget is gone). This split is what converts multi-minute hangs into ~0.5 s hops.</w:t>
      </w:r>
    </w:p>
    <w:p>
      <w:pPr>
        <w:pStyle w:val="Heading2"/>
        <w:spacing w:before="200" w:after="80"/>
      </w:pPr>
      <w:r>
        <w:rPr>
          <w:sz w:val="26"/>
        </w:rPr>
        <w:t>7.2 rag.py - provider layer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rag.py - _ollama_chat()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_ollama_chat(system, user, temperature=0.2) -&gt; str: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resp = httpx.post(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f"{OLLAMA_BASE_URL}/api/chat",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json={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"model": OLLAMA_MODEL,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"messages": [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{"role": "system", "content": system},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{"role": "user", "content": user},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],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"stream": False,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"think": False,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"format": "json",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"options": {"temperature": temperature},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},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timeout=300,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resp.raise_for_status()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data = resp.json()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return data.get("message", {}).get("content", "{}")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This is the local-generation primitive for studios. 1) Messages, not a merged blob: qwen3 follows a system role far better than a long prompt garment. 2) think:False bypasses qwen3's chain-of-thought modal so tokens are final, not inner monologue. 3) format:json constrains sampling to well-formed JSON - the single change that made every studio return parseable real content instead of fallback placeholders. 4) A 300 s timeout tolerates 1.7B-parameter CPU generation on weak hardware.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rag.py - _invoke_with_retry()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_invoke_with_retry(api_key, prompt, temperature=0.3,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system_prompt=None, json_mode=False) -&gt; str: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LLM_PROVIDER == "ollama":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if json_mode and system_prompt is not None: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return _ollama_chat(system_prompt, prompt, temperature)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return _generate_ollama(prompt, temperature)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def _call(key):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config = genai_types.GenerateContentConfig(temperature=temperature)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if system_prompt: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config = genai_types.GenerateContentConfig(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temperature=temperature, system_instruction=system_prompt)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resp = client.models.generate_content(model=MODEL_NAME,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        contents=prompt, config=config)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return resp.text or ""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try: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return _call_with_key_rotation(_call, preferred_key=api_key)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except Exception: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if LLM_PROVIDER == "auto" and _ollama_up():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if json_mode and system_prompt is not None: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return _ollama_chat(system_prompt, prompt, temperature)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return _generate_ollama(prompt, temperature)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raise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The Orchestrator. Provider=ollama short-circuits to the local model (offline/test mode). Otherwise Gemini runs through _call_with_key_rotation (rotation + backoff, see Section 6.5). Anything that escapes - exhausted rotation, network failure - is caught; in auto mode a live Ollama completes the request. The system_instruction parameter keeps Gemini prompt semantics aligned with Ollama's system role so both providers get the same structured instruction.</w:t>
      </w:r>
    </w:p>
    <w:p>
      <w:pPr>
        <w:pStyle w:val="Heading2"/>
        <w:spacing w:before="200" w:after="80"/>
      </w:pPr>
      <w:r>
        <w:rPr>
          <w:sz w:val="26"/>
        </w:rPr>
        <w:t>7.3 rag.py - chat path (retrieval gate + prompt assembly)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rag.py - _should_retrieve()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_should_retrieve(messages):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last = next((m.get("content") for m in reversed(messages)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if m.get("role") == "user"), messages[-1].get("content", ""))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t = " ".join(last.strip().lower().split())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not t: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return False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casual = {"hi", "hello", "hey", "yo", "thanks", "thank you", "ok", "okay",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"how are you", "who are you", "what can you do", "help"}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t in casual: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return False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len(t.split()) &lt;= 2: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return False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return True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The greeting gate. It normalizes the most recent user utterance, then (1) rejects a fixed conversational set, (2) rejects anything two words or fewer, and otherwise allows retrieval. Intent: retrieval should trigger for real questions only; a trivial 'hi' would otherwise retrieve the whole resume and turn a greeting into an embarrassing dump.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rag.py - _build_chat_context()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_build_chat_context(messages, api_key, filename):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not _should_retrieve(messages):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return ""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...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try: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vector_db = get_vector_db(api_key)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docs = vector_db.similarity_search(last_msg, k=6,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     filter={"source_filename": filename})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if docs: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context = "\n---\n".join(d.page_content for d in docs)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if not context and filename: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stored = vector_db._collection.get(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where={"source_filename": filename}, limit=8,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include=["documents"]).get("documents") or []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stored = [d for d in stored if d and d.strip()]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if stored: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context = "\n---\n".join(stored)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except Exception: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pass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not context and filename: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context = _get_document_text(filename, max_chars=12000)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return context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Two-stage retrieval. Stage one: real embedding similarity - semantically best. Stage two (the resilience add): when the embedding key is exhausted the query embedding fails, so we pull stored chunks straight from the collection - no query embedding required - and join them. Stage three: raw PDF text. The layered fallback is deliberate: keep quality when possible, keep function when not.</w:t>
      </w:r>
    </w:p>
    <w:p>
      <w:pPr>
        <w:pStyle w:val="Heading2"/>
        <w:spacing w:before="200" w:after="80"/>
      </w:pPr>
      <w:r>
        <w:rPr>
          <w:sz w:val="26"/>
        </w:rPr>
        <w:t>7.4 rag.py - a studio end to end (flashcards) + tolerant parsing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rag.py - generate_flashcards()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generate_flashcards(file_path_or_name, api_key):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text = _get_studio_context(file_path_or_name, max_chars=18000)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system = """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Extract 6 to 10 high-value active recall flashcards from the text.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Return ONLY valid JSON: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{ "flashcards": [ {"question": "...", "answer": "..."} ] }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"""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res = _invoke_with_retry(api_key, f"Document:\n{text}",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temperature=0.3, system_prompt=system, json_mode=True)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parsed = _parse_json_list(res, ["flashcards", "cards", "deck"])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parsed and all(isinstance(x, dict) for x in parsed):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return parsed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return [{"question": "What is the primary problem addressed in this work?",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"answer": "Identifying systematic patterns and structural optimization."}]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Studios share three phases: (1) context from _get_studio_context() - Chroma stored chunks, not the PDF's first characters; (2) role-separated JSON-mode generation; (3) tolerant parsing that accepts flashcards/cards/deck or a bare array, then a typed-shape check before falling back. Intent: every studio is a thin 'system prompt + parse + fallback' shell, so maintenance is purely prompt tuning.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rag.py - _parse_json()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_parse_json(text):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not text: return None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try: return json.loads(_clean_json_string(text))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except Exception: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for o, c in (("{","}"),("[","]")):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i, j = text.find(o), text.rfind(c)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if i != -1 and j &gt; i: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try: return json.loads(text[i:j+1])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except Exception: continue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return None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Salvage parsing: beyond stripping markdown fences, if the full string fails we search for the outermost {...} or [...] and parse only that slice. Small models often append a closing phrase; this rescues the JSON substring instead of treating a trailing sentence as fatal.</w:t>
      </w:r>
    </w:p>
    <w:p>
      <w:pPr>
        <w:pStyle w:val="Heading2"/>
        <w:spacing w:before="200" w:after="80"/>
      </w:pPr>
      <w:r>
        <w:rPr>
          <w:sz w:val="26"/>
        </w:rPr>
        <w:t>7.5 main.py - job queue + status endpoint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main.py - start_chat_job()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_chat_jobs: Dict[str, Dict] = {}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_chat_jobs_lock = threading.Lock()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start_chat_job(messages, resolved_key, target_file):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job_id = uuid.uuid4().hex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job = {"id": job_id, "status": "queued", "message": "queued", "reply": None}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with _chat_jobs_lock: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_chat_jobs[job_id] = job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def _worker():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try: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_set_status("Searching your knowledge base...")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reply = chat_with_context(messages, resolved_key,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                      filename=target_file, status_cb=_set_status)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with _chat_jobs_lock: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job["status"] = "done"; job["message"] = "done"; job["reply"] = reply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except Exception as e: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with _chat_jobs_lock: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        job["status"] = "error"; job["message"] = str(e); job["reply"] = None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threading.Thread(target=_worker, daemon=True).start()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return job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POST /api/chat returns in milliseconds: the heavy work is deferred to a daemon thread while the job dict - guarded by a lock so concurrent curls can't corrupt it - holds state. The worker feeds progress into status_cb, which surfaces messages like 'Searching your knowledge base...' to the UI. Job dict is intentionally in-memory: document-session semantics, lost on restart, zero infrastructure.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main.py - chat_status_endpoint()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@app.get("/api/chat/status/{job_id}")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def chat_status_endpoint(job_id):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with _chat_jobs_lock: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job = _chat_jobs.get(job_id)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not job: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raise HTTPException(404, "Chat job not found or expired.")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job["status"] == "done":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return {"status":"done","role":"assistant","content":job["reply"]}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job["status"] == "error":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    raise HTTPException(500, job["message"])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return {"status":"working","message":job["message"]}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The poll target. A finite state machine exposed as three HTTP shapes: working (with the live message string), done (with content), error (500 with detail). The frontend maps these to the status line, the assistant bubble, or an error bubble respectively.</w:t>
      </w:r>
    </w:p>
    <w:p>
      <w:pPr>
        <w:pStyle w:val="Heading2"/>
        <w:spacing w:before="200" w:after="80"/>
      </w:pPr>
      <w:r>
        <w:rPr>
          <w:sz w:val="26"/>
        </w:rPr>
        <w:t>7.6 frontend - page.tsx handleSubmit() (polling loop)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page.tsx - handleSubmit() polling section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const res = await axios.post(`${API_BASE}/api/chat`,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{ messages: newMessages, fileId: activeDoc.name, api_key: apiKey });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const jobId = res.data?.job_id;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const deadline = Date.now() + 300000;               // 5 min budget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for (;;) {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(Date.now() &gt; deadline) throw new Error("Timed out waiting for the answer.");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await sleep(1200);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const statusRes = await axios.get(`${API_BASE}/api/chat/status/${jobId}`);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if (statusRes.data?.status === "done") { finalize(reply); break; }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setChatStatus(statusRes.data?.message || "Working...");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}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b w:val="0"/>
          <w:i w:val="0"/>
        </w:rPr>
        <w:t>Annotation. Fire-and-poll. The POST returns a job id in milliseconds; the loop then sleeps 1.2 s between status GETs. Each working response updates the always-visible status line - the product requirement 'show me progress'. A 5-minute deadline keeps the UI from hanging forever if the job is lost (e.g. server restart). Non-done statuses never resolve the promise; done resolves the assistant bubble; 500 responses throw into the error bubble.</w:t>
      </w:r>
    </w:p>
    <w:p>
      <w:pPr>
        <w:pStyle w:val="Heading1"/>
        <w:pageBreakBefore/>
      </w:pPr>
      <w:r>
        <w:rPr>
          <w:sz w:val="32"/>
        </w:rPr>
        <w:t>8. Design Decisions &amp; Trade-offs</w:t>
      </w:r>
    </w:p>
    <w:p>
      <w:pPr>
        <w:spacing w:after="120" w:line="276" w:lineRule="auto"/>
        <w:jc w:val="both"/>
      </w:pPr>
      <w:r>
        <w:rPr>
          <w:b w:val="0"/>
          <w:i w:val="0"/>
        </w:rPr>
        <w:t>Every architecture carries a cost. The table below records the decisions, what was exchanged for what, and the rationale.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0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448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Chose</w:t>
            </w:r>
          </w:p>
        </w:tc>
        <w:tc>
          <w:tcPr>
            <w:tcW w:type="dxa" w:w="216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Gave up / risk</w:t>
            </w:r>
          </w:p>
        </w:tc>
        <w:tc>
          <w:tcPr>
            <w:tcW w:type="dxa" w:w="288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Local ChromaDB vs hosted Pinecone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Local-first, free, offline, metadata filtering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hosted scale/multi-node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7.7 GB RAM development box; private by design; zero recurring cost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Gemini-first, Ollama-fallback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Best-effort quality with guaranteed local answer</w:t>
            </w:r>
          </w:p>
        </w:tc>
        <w:tc>
          <w:tcPr>
            <w:tcW w:type="dxa" w:w="2160"/>
          </w:tcPr>
          <w:p>
            <w:pPr>
              <w:shd w:val="clear" w:color="auto" w:fill="EEF1F6"/>
            </w:pPr>
            <w:r>
              <w:rPr>
                <w:sz w:val="18"/>
              </w:rPr>
              <w:t>Ollama output quality below Gemini on hard reasoning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“Always answer” product requirement (Section 3.3)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qwen3:1.7b as the local model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Fits RAM, fast, reliable JSON with format:json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Weaker reasoning than 8b/14b class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qwen3:8b OOM'd, 4b throttled RAM; 1.7b is the largest runnable model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In-memory job dict (threading, no Celery)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Zero infrastructure, trivially debuggable</w:t>
            </w:r>
          </w:p>
        </w:tc>
        <w:tc>
          <w:tcPr>
            <w:tcW w:type="dxa" w:w="2160"/>
          </w:tcPr>
          <w:p>
            <w:pPr>
              <w:shd w:val="clear" w:color="auto" w:fill="EEF1F6"/>
            </w:pPr>
            <w:r>
              <w:rPr>
                <w:sz w:val="18"/>
              </w:rPr>
              <w:t>Jobs lost on restart; single-process only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Demo-scale concurrency; status polling already satisfies UX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1.2 s polling vs SSE/WebSocket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Debuggable, firewall-friendly, simple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 to ~1.2 s latency between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user explicitly wanted status visibility; 1.2 s feels real-time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RAW retrieval from collection.get as fallback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Works with a dead embedding key</w:t>
            </w:r>
          </w:p>
        </w:tc>
        <w:tc>
          <w:tcPr>
            <w:tcW w:type="dxa" w:w="2160"/>
          </w:tcPr>
          <w:p>
            <w:pPr>
              <w:shd w:val="clear" w:color="auto" w:fill="EEF1F6"/>
            </w:pPr>
            <w:r>
              <w:rPr>
                <w:sz w:val="18"/>
              </w:rPr>
              <w:t>Lower relevance than true similarity search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Embedding quota outages are the failure mode to survive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Tolerant JSON parsing vs strict contract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Studio output survives malformed 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Accepts slightly loose data shapes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Small models drift; a rescued parse beats a hard fallback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Max context caps (e.g. 18000 chars)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Bounded prompt cost and latency</w:t>
            </w:r>
          </w:p>
        </w:tc>
        <w:tc>
          <w:tcPr>
            <w:tcW w:type="dxa" w:w="2160"/>
          </w:tcPr>
          <w:p>
            <w:pPr>
              <w:shd w:val="clear" w:color="auto" w:fill="EEF1F6"/>
            </w:pPr>
            <w:r>
              <w:rPr>
                <w:sz w:val="18"/>
              </w:rPr>
              <w:t>Longer lookup may be clipped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1.7b local model context limits; 18k chars well within budget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browser localStorage for keys/docs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Privacy-first, no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Lost on device 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backend auth scope in this project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VoiceStudio: ElevenLabs first, Web Speech fallback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Studio quality audio when keyed</w:t>
            </w:r>
          </w:p>
        </w:tc>
        <w:tc>
          <w:tcPr>
            <w:tcW w:type="dxa" w:w="2160"/>
          </w:tcPr>
          <w:p>
            <w:pPr>
              <w:shd w:val="clear" w:color="auto" w:fill="EEF1F6"/>
            </w:pPr>
            <w:r>
              <w:rPr>
                <w:sz w:val="18"/>
              </w:rPr>
              <w:t>TTS still blocked without any key</w:t>
            </w:r>
          </w:p>
        </w:tc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Voice is a convenience layer, not the critical path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sz w:val="32"/>
        </w:rPr>
        <w:t>9. Challenges &amp; Solutions</w:t>
      </w:r>
    </w:p>
    <w:p>
      <w:pPr>
        <w:spacing w:after="120" w:line="276" w:lineRule="auto"/>
        <w:jc w:val="both"/>
      </w:pPr>
      <w:r>
        <w:rPr>
          <w:b w:val="0"/>
          <w:i w:val="0"/>
        </w:rPr>
        <w:t>The project is, in large part, a record of failures converted into robustness. Each row below is a reproducible failure first observed live, followed by the fix and how it was validated.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736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Challenge (observed failure)</w:t>
            </w:r>
          </w:p>
        </w:tc>
        <w:tc>
          <w:tcPr>
            <w:tcW w:type="dxa" w:w="2448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02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Solution</w:t>
            </w:r>
          </w:p>
        </w:tc>
        <w:tc>
          <w:tcPr>
            <w:tcW w:type="dxa" w:w="230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Validation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Multi-minute hangs after 429 (RESOURCE_EXHAUSTED)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Free-tier Gemini key exhausted; SDK's internal retry slept 20-60 s per attempt before giving up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Quota-aware detection hops to the next key instantly; exponential backoff min(2^a*2, 30) s only for transient 429s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Health endpoint showed provider flip to ollama; chat answered normally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Every studio returned generic placeholder content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Generation used the PDF's first N characters (title page); strict JSON.parse collapsed on any drift into hard-coded fallback</w:t>
            </w:r>
          </w:p>
        </w:tc>
        <w:tc>
          <w:tcPr>
            <w:tcW w:type="dxa" w:w="3024"/>
          </w:tcPr>
          <w:p>
            <w:pPr>
              <w:shd w:val="clear" w:color="auto" w:fill="EEF1F6"/>
            </w:pPr>
            <w:r>
              <w:rPr>
                <w:sz w:val="18"/>
              </w:rPr>
              <w:t>Studio context pulled from Chroma chunks (collection.get); forced JSON (format:json); tolerant _parse_json list/dict salvage helpers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Post-fix: 8/free flashcards, 7-exchange podcast, 4-question quiz, 15-node graph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Ollama qwen3:8b OOM; 4b thrashed 7.7 GB RAM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Laptop RAM budget smaller than model weight + KV cache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Ranch qwen3:1.7b (largest comfortably runnable model)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Steady model load visible in Task Manager; generation completes in ~3-4 s per call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4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qwen3 emitted thinking tokens, never the final JSON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qwen3 defaults to chain-of-thought mode for chat format</w:t>
            </w:r>
          </w:p>
        </w:tc>
        <w:tc>
          <w:tcPr>
            <w:tcW w:type="dxa" w:w="3024"/>
          </w:tcPr>
          <w:p>
            <w:pPr>
              <w:shd w:val="clear" w:color="auto" w:fill="EEF1F6"/>
            </w:pPr>
            <w:r>
              <w:rPr>
                <w:sz w:val="18"/>
              </w:rPr>
              <w:t>send think:false on /api/chat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Flashcards/podcast returned parseable content immediately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Embedding step failed at generation time during quota outage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GeminiEmbeddings also uses the exhausted key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collection.get(where=source_filename) fallback needs no query embedding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Podcast/quiz generated with the embedding key dead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C: drive filled by Ollama model blobs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Ollama default store lives on the OS drive (small SSD)</w:t>
            </w:r>
          </w:p>
        </w:tc>
        <w:tc>
          <w:tcPr>
            <w:tcW w:type="dxa" w:w="3024"/>
          </w:tcPr>
          <w:p>
            <w:pPr>
              <w:shd w:val="clear" w:color="auto" w:fill="EEF1F6"/>
            </w:pPr>
            <w:r>
              <w:rPr>
                <w:sz w:val="18"/>
              </w:rPr>
              <w:t>User-scope OLLAMA_MODELS=E:\ollama\models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Disk freed; models reloaded from E: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next dev crashed on turbo-node_modules mismatch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Stale local dependency state after edits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npx next dev --turbopack -m (max-inactivity) in a clean shell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Dashboard loads; tsc --noEmit clean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8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Greeting prompt recovered the whole resume into answers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No retrieval gate; trivial utterances triggered similarity search</w:t>
            </w:r>
          </w:p>
        </w:tc>
        <w:tc>
          <w:tcPr>
            <w:tcW w:type="dxa" w:w="3024"/>
          </w:tcPr>
          <w:p>
            <w:pPr>
              <w:shd w:val="clear" w:color="auto" w:fill="EEF1F6"/>
            </w:pPr>
            <w:r>
              <w:rPr>
                <w:sz w:val="18"/>
              </w:rPr>
              <w:t>Greeting heuristic gate (casual set + &lt;=2 word rule)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Q&amp;A above the resume remains grounded; 'hi' stays conversational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3D graph dropped frames on the local machine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Full-graph WebGL too heavy for 7.7 GB RAM laptop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2D SVG fallback renderer; 3D kept optional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Graph renders in 2D with a 3D toggle (15 nodes / 16 links measured)</w:t>
            </w:r>
          </w:p>
        </w:tc>
      </w:tr>
      <w:tr>
        <w:tc>
          <w:tcPr>
            <w:tcW w:type="dxa" w:w="576"/>
          </w:tcPr>
          <w:p>
            <w:pPr>
              <w:shd w:val="clear" w:color="auto" w:fill="EEF1F6"/>
            </w:pPr>
            <w:r>
              <w:rPr>
                <w:sz w:val="18"/>
              </w:rPr>
              <w:t>10</w:t>
            </w:r>
          </w:p>
        </w:tc>
        <w:tc>
          <w:tcPr>
            <w:tcW w:type="dxa" w:w="2736"/>
          </w:tcPr>
          <w:p>
            <w:pPr>
              <w:shd w:val="clear" w:color="auto" w:fill="EEF1F6"/>
            </w:pPr>
            <w:r>
              <w:rPr>
                <w:sz w:val="18"/>
              </w:rPr>
              <w:t>Frontend avatar &lt;img&gt; showed broken puzzle-piece icons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Stock avatar PNG path broken after re-theme</w:t>
            </w:r>
          </w:p>
        </w:tc>
        <w:tc>
          <w:tcPr>
            <w:tcW w:type="dxa" w:w="3024"/>
          </w:tcPr>
          <w:p>
            <w:pPr>
              <w:shd w:val="clear" w:color="auto" w:fill="EEF1F6"/>
            </w:pPr>
            <w:r>
              <w:rPr>
                <w:sz w:val="18"/>
              </w:rPr>
              <w:t>Gradient placeholder fallback added to the avatar primitive</w:t>
            </w:r>
          </w:p>
        </w:tc>
        <w:tc>
          <w:tcPr>
            <w:tcW w:type="dxa" w:w="2304"/>
          </w:tcPr>
          <w:p>
            <w:pPr>
              <w:shd w:val="clear" w:color="auto" w:fill="EEF1F6"/>
            </w:pPr>
            <w:r>
              <w:rPr>
                <w:sz w:val="18"/>
              </w:rPr>
              <w:t>Cards render clean on dashboard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sz w:val="32"/>
        </w:rPr>
        <w:t>10. Results / Outcomes</w:t>
      </w:r>
    </w:p>
    <w:p>
      <w:pPr>
        <w:pStyle w:val="Heading2"/>
        <w:spacing w:before="200" w:after="80"/>
      </w:pPr>
      <w:r>
        <w:rPr>
          <w:sz w:val="26"/>
        </w:rPr>
        <w:t>10.1 End-to-end functional results (backed by live HTTP runs)</w:t>
      </w:r>
    </w:p>
    <w:p>
      <w:pPr>
        <w:spacing w:after="120" w:line="276" w:lineRule="auto"/>
        <w:jc w:val="both"/>
      </w:pPr>
      <w:r>
        <w:rPr>
          <w:b w:val="0"/>
          <w:i w:val="0"/>
        </w:rPr>
        <w:t>All figures below were captured against the real running stack (FastAPI on localhost:8000) with the provider in auto mode, i.e. with Gemini keys exhausted, every measurement landed on the local Ollama fallback. Timing includes job-queue latency plus retrieval.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Studio</w:t>
            </w:r>
          </w:p>
        </w:tc>
        <w:tc>
          <w:tcPr>
            <w:tcW w:type="dxa" w:w="2448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888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Measured output</w:t>
            </w:r>
          </w:p>
        </w:tc>
        <w:tc>
          <w:tcPr>
            <w:tcW w:type="dxa" w:w="1872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Measured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Flashcards (Creator Mode)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Resume/AI-agent PDF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8 real active-recall cards, question/answer pairs from document content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22.1 s</w:t>
            </w:r>
          </w:p>
        </w:tc>
      </w:tr>
      <w:tr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Podcast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Same document</w:t>
            </w:r>
          </w:p>
        </w:tc>
        <w:tc>
          <w:tcPr>
            <w:tcW w:type="dxa" w:w="3888"/>
          </w:tcPr>
          <w:p>
            <w:pPr>
              <w:shd w:val="clear" w:color="auto" w:fill="EEF1F6"/>
            </w:pPr>
            <w:r>
              <w:rPr>
                <w:sz w:val="18"/>
              </w:rPr>
              <w:t>7 back-and-forth exchanges (Host + Expert)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24.0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Quiz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Same document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4 multiple-choice questions with options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23.7 s</w:t>
            </w:r>
          </w:p>
        </w:tc>
      </w:tr>
      <w:tr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Knowledge Graph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Same document</w:t>
            </w:r>
          </w:p>
        </w:tc>
        <w:tc>
          <w:tcPr>
            <w:tcW w:type="dxa" w:w="3888"/>
          </w:tcPr>
          <w:p>
            <w:pPr>
              <w:shd w:val="clear" w:color="auto" w:fill="EEF1F6"/>
            </w:pPr>
            <w:r>
              <w:rPr>
                <w:sz w:val="18"/>
              </w:rPr>
              <w:t>15 nodes, 16 links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successful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 (RAG)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Greeting + real question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Friendly greeting; grounded answer in Chroma context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successful</w:t>
            </w:r>
          </w:p>
        </w:tc>
      </w:tr>
      <w:tr>
        <w:tc>
          <w:tcPr>
            <w:tcW w:type="dxa" w:w="2880"/>
          </w:tcPr>
          <w:p>
            <w:pPr>
              <w:shd w:val="clear" w:color="auto" w:fill="EEF1F6"/>
            </w:pPr>
            <w:r>
              <w:rPr>
                <w:sz w:val="18"/>
              </w:rPr>
              <w:t>Vault / Debate / Summary / Voice</w:t>
            </w:r>
          </w:p>
        </w:tc>
        <w:tc>
          <w:tcPr>
            <w:tcW w:type="dxa" w:w="2448"/>
          </w:tcPr>
          <w:p>
            <w:pPr>
              <w:shd w:val="clear" w:color="auto" w:fill="EEF1F6"/>
            </w:pPr>
            <w:r>
              <w:rPr>
                <w:sz w:val="18"/>
              </w:rPr>
              <w:t>Same document</w:t>
            </w:r>
          </w:p>
        </w:tc>
        <w:tc>
          <w:tcPr>
            <w:tcW w:type="dxa" w:w="3888"/>
          </w:tcPr>
          <w:p>
            <w:pPr>
              <w:shd w:val="clear" w:color="auto" w:fill="EEF1F6"/>
            </w:pPr>
            <w:r>
              <w:rPr>
                <w:sz w:val="18"/>
              </w:rPr>
              <w:t>JSON-scored integrity verdicts, multi-persona debate, executive summary, TTS playback</w:t>
            </w:r>
          </w:p>
        </w:tc>
        <w:tc>
          <w:tcPr>
            <w:tcW w:type="dxa" w:w="1872"/>
          </w:tcPr>
          <w:p>
            <w:pPr>
              <w:shd w:val="clear" w:color="auto" w:fill="EEF1F6"/>
            </w:pPr>
            <w:r>
              <w:rPr>
                <w:sz w:val="18"/>
              </w:rPr>
              <w:t>functional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sz w:val="26"/>
        </w:rPr>
        <w:t>10.2 Resilience results</w:t>
      </w:r>
    </w:p>
    <w:p>
      <w:pPr>
        <w:pStyle w:val="ListBullet"/>
        <w:spacing w:after="60"/>
      </w:pPr>
      <w:r>
        <w:t>Degradation is silent and automatic: /api/health reported provider ollama while the UI kept answering; no request in the test suite surfaced an error to the user.</w:t>
      </w:r>
    </w:p>
    <w:p>
      <w:pPr>
        <w:pStyle w:val="ListBullet"/>
        <w:spacing w:after="60"/>
      </w:pPr>
      <w:r>
        <w:t>Key rotation converted an all-keys-exhausted condition into sub-second per-key hops instead of minute-scale sleeps.</w:t>
      </w:r>
    </w:p>
    <w:p>
      <w:pPr>
        <w:pStyle w:val="ListBullet"/>
        <w:spacing w:after="60"/>
      </w:pPr>
      <w:r>
        <w:t>The embedding-free retrieval path let studios run while the embedding quota was zero.</w:t>
      </w:r>
    </w:p>
    <w:p>
      <w:pPr>
        <w:pStyle w:val="Heading2"/>
        <w:spacing w:before="200" w:after="80"/>
      </w:pPr>
      <w:r>
        <w:rPr>
          <w:sz w:val="26"/>
        </w:rPr>
        <w:t>10.3 Engineering hygiene</w:t>
      </w:r>
    </w:p>
    <w:p>
      <w:pPr>
        <w:pStyle w:val="ListBullet"/>
        <w:spacing w:after="60"/>
      </w:pPr>
      <w:r>
        <w:t>Backend import gate (py_compile) and frontend type gate (npx tsc --noEmit) pass clean.</w:t>
      </w:r>
    </w:p>
    <w:p>
      <w:pPr>
        <w:pStyle w:val="ListBullet"/>
        <w:spacing w:after="60"/>
      </w:pPr>
      <w:r>
        <w:t>Repository is tidy and documented (README.md, PROJECT_DOCUMENTATION.md, LICENSE) and pushed to github.com/ByteWarrior23/NoteWave (commits dda04dc, 90fdb44).</w:t>
      </w:r>
    </w:p>
    <w:p>
      <w:pPr>
        <w:pStyle w:val="ListBullet"/>
        <w:spacing w:after="60"/>
      </w:pPr>
      <w:r>
        <w:t>Screenshot capture pipeline (puppeteer-core + Edge) produced docs/notewave-dashboard.png (3200x2000) for the README cover.</w:t>
      </w:r>
    </w:p>
    <w:p>
      <w:pPr>
        <w:pStyle w:val="Heading1"/>
        <w:pageBreakBefore/>
      </w:pPr>
      <w:r>
        <w:rPr>
          <w:sz w:val="32"/>
        </w:rPr>
        <w:t>11. Future Work</w:t>
      </w:r>
    </w:p>
    <w:p>
      <w:pPr>
        <w:pStyle w:val="Heading2"/>
        <w:spacing w:before="200" w:after="80"/>
      </w:pPr>
      <w:r>
        <w:rPr>
          <w:sz w:val="26"/>
        </w:rPr>
        <w:t>11.1 Product features</w:t>
      </w:r>
    </w:p>
    <w:p>
      <w:pPr>
        <w:pStyle w:val="ListBullet"/>
        <w:spacing w:after="60"/>
      </w:pPr>
      <w:r>
        <w:t>Cross-document question answering: remove the single-file filter and rank across the whole vault; cite per-source chunks in answers.</w:t>
      </w:r>
    </w:p>
    <w:p>
      <w:pPr>
        <w:pStyle w:val="ListBullet"/>
        <w:spacing w:after="60"/>
      </w:pPr>
      <w:r>
        <w:t>Spaced-repetition engine (FSRS/similar) on top of the flashcard mastery tracker, with a study queue per document.</w:t>
      </w:r>
    </w:p>
    <w:p>
      <w:pPr>
        <w:pStyle w:val="ListBullet"/>
        <w:spacing w:after="60"/>
      </w:pPr>
      <w:r>
        <w:t>Streaming studio output over the existing SSE endpoint so the UI can render tokens as they arrive, not only full JSON.</w:t>
      </w:r>
    </w:p>
    <w:p>
      <w:pPr>
        <w:pStyle w:val="ListBullet"/>
        <w:spacing w:after="60"/>
      </w:pPr>
      <w:r>
        <w:t>Export: podcast-to-MP3 download, flashcard deck import/export (Anki format), quiz results PDF.</w:t>
      </w:r>
    </w:p>
    <w:p>
      <w:pPr>
        <w:pStyle w:val="Heading2"/>
        <w:spacing w:before="200" w:after="80"/>
      </w:pPr>
      <w:r>
        <w:rPr>
          <w:sz w:val="26"/>
        </w:rPr>
        <w:t>11.2 Engineering</w:t>
      </w:r>
    </w:p>
    <w:p>
      <w:pPr>
        <w:pStyle w:val="ListBullet"/>
        <w:spacing w:after="60"/>
      </w:pPr>
      <w:r>
        <w:t>Automated test suite: pytest for rag/KPI-invariant parsing; component tests for studios; a CI workflow on GitHub Actions running py_compile + tsc --noEmit + a docker smoke test.</w:t>
      </w:r>
    </w:p>
    <w:p>
      <w:pPr>
        <w:pStyle w:val="ListBullet"/>
        <w:spacing w:after="60"/>
      </w:pPr>
      <w:r>
        <w:t>Schema-constrained decoding: ollama supports an exact JSON schema; binding each studio to a schema removes the last parsing drift.</w:t>
      </w:r>
    </w:p>
    <w:p>
      <w:pPr>
        <w:pStyle w:val="ListBullet"/>
        <w:spacing w:after="60"/>
      </w:pPr>
      <w:r>
        <w:t>Model escalation ladder: when the machine has more RAM, add qwen3:4b Q4 as a middle tier and keep Gemini as the top tier.</w:t>
      </w:r>
    </w:p>
    <w:p>
      <w:pPr>
        <w:pStyle w:val="ListBullet"/>
        <w:spacing w:after="60"/>
      </w:pPr>
      <w:r>
        <w:t>RAG evaluation harness (e.g. RAGAS-style faithfulness / answer-relevancy) to measure whether the fallback degrades grounding quality.</w:t>
      </w:r>
    </w:p>
    <w:p>
      <w:pPr>
        <w:pStyle w:val="ListBullet"/>
        <w:spacing w:after="60"/>
      </w:pPr>
      <w:r>
        <w:t>Persistent job storage (SQLite) and graceful job recovery after restarts.</w:t>
      </w:r>
    </w:p>
    <w:p>
      <w:pPr>
        <w:pStyle w:val="Heading2"/>
        <w:spacing w:before="200" w:after="80"/>
      </w:pPr>
      <w:r>
        <w:rPr>
          <w:sz w:val="26"/>
        </w:rPr>
        <w:t>11.3 Deployment readiness</w:t>
      </w:r>
    </w:p>
    <w:p>
      <w:pPr>
        <w:pStyle w:val="ListBullet"/>
        <w:spacing w:after="60"/>
      </w:pPr>
      <w:r>
        <w:t>Ship docker-compose stack with a pinned-Ollama service so a non-technical user can run the whole product with one command.</w:t>
      </w:r>
    </w:p>
    <w:p>
      <w:pPr>
        <w:pStyle w:val="ListBullet"/>
        <w:spacing w:after="60"/>
      </w:pPr>
      <w:r>
        <w:t>Deploy to Render (backend) + Vercel (frontend) with the environment-driven provider config already in place (NEXT_PUBLIC_API_URL, LLM_PROVIDER).</w:t>
      </w:r>
    </w:p>
    <w:p>
      <w:pPr>
        <w:pStyle w:val="Heading1"/>
        <w:pageBreakBefore/>
      </w:pPr>
      <w:r>
        <w:rPr>
          <w:sz w:val="32"/>
        </w:rPr>
        <w:t>12. Conclusion</w:t>
      </w:r>
    </w:p>
    <w:p>
      <w:pPr>
        <w:spacing w:after="120" w:line="276" w:lineRule="auto"/>
        <w:jc w:val="both"/>
      </w:pPr>
      <w:r>
        <w:rPr>
          <w:b w:val="0"/>
          <w:i w:val="0"/>
        </w:rPr>
        <w:t>NoteWave demonstrates a complete, self-hostable document-intelligence loop: PDF in, semantically searchable knowledge out, with nine studios that turn passive reading into active interrogation. Three engineering threads stand out.</w:t>
      </w:r>
    </w:p>
    <w:p>
      <w:pPr>
        <w:spacing w:after="120" w:line="276" w:lineRule="auto"/>
        <w:jc w:val="both"/>
      </w:pPr>
      <w:r>
        <w:rPr>
          <w:b w:val="0"/>
          <w:i w:val="0"/>
        </w:rPr>
        <w:t>First, resilience as a first-class requirement: the provider-abstraction with key rotation, backoff, and a local-Ollama failover means the product's contract is 'always answer' - even under a full cloud-quota outage, which was the exact condition that broke the predecessor codebase. Second, retrieval discipline: studios draw context from stored vector chunks rather than the first characters of a PDF, and the embedding-free read path guarantees retrieval survives quota failures. Third, tractable local generation: forced-JSON decoding, think-aware prompting, role-separated messages, and salvage parsing turned a 1.7B local model into a reliable generator of real document-grounded cards, podcasts, quizzes, and graphs - all measured live.</w:t>
      </w:r>
    </w:p>
    <w:p>
      <w:pPr>
        <w:spacing w:after="120" w:line="276" w:lineRule="auto"/>
        <w:jc w:val="both"/>
      </w:pPr>
      <w:r>
        <w:rPr>
          <w:b w:val="0"/>
          <w:i w:val="0"/>
        </w:rPr>
        <w:t>Architecturally deliberate trade-offs - in-memory job state instead of a broker, polling instead of streaming, localStorage before OAuth - keep the system small, debuggable, and honest about what it is: a focused research copilot that works offline on a modest laptop, with clear growth paths toward streaming, evaluations, and deployment.</w:t>
      </w:r>
    </w:p>
    <w:p>
      <w:pPr>
        <w:pStyle w:val="Heading1"/>
        <w:pageBreakBefore/>
      </w:pPr>
      <w:r>
        <w:rPr>
          <w:sz w:val="32"/>
        </w:rPr>
        <w:t>13. Appendix</w:t>
      </w:r>
    </w:p>
    <w:p>
      <w:pPr>
        <w:pStyle w:val="Heading2"/>
        <w:spacing w:before="200" w:after="80"/>
      </w:pPr>
      <w:r>
        <w:rPr>
          <w:sz w:val="26"/>
        </w:rPr>
        <w:t>Appendix A. Full File/Folder Structure</w:t>
      </w:r>
    </w:p>
    <w:p>
      <w:pPr>
        <w:spacing w:after="120" w:line="276" w:lineRule="auto"/>
        <w:jc w:val="both"/>
      </w:pPr>
      <w:r>
        <w:rPr>
          <w:b w:val="0"/>
          <w:i w:val="0"/>
        </w:rPr>
        <w:t>Top-level project tree (dependency dirs like backend/venv-rag, node_modules and runtime dirs backend/chroma_db, backend/documents are gitignored):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Appendix A-1: repository tree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ai-knowledge-hub (github.com/ByteWarrior23/NoteWave)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|-- README.md                     professional cover + usage + architecture + MIT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|-- PROJECT_DOCUMENTATION.md      deep line-by-line engineering notes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|-- LICENSE                       MIT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|-- docker-compose.yml            backend + frontend stack, persisted chroma volume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|-- render.yaml                   Render/Vercel blueprint for deployment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|-- docs/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`-- notewave-dashboard.png    live dashboard capture (3200x2000) used in README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|-- backend/                      FastAPI service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|-- main.py                   app factory, routes, job queue, status/stream endpoints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|-- rag.py                    provider layer + RAG ctx + all studio generators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|-- key_pool.py               key rotation + 429/quota classification + backoff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|-- tts.py                    ElevenLabs TTS (optional voice)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|-- requirements.txt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|-- Dockerfile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|-- .env / .env.example       GOOGLE_API_KEYS, LLM_PROVIDER, OLLAMA_MODEL, ElevenLabs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|-- documents/                (runtime) uploaded PDFs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   `-- chroma_db/                (runtime) Chroma persistent vector store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|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`-- frontend/                     Next.js 16 SPA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|-- next.config.ts            rewrites /api/* -&gt; backend; NEXT_PUBLIC_API_URL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|-- package.json              next16, react19, ts, tailwind, radix, framer-motion,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                          lucide, three, react-force-graph-3d, axios, react-markdown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|-- Dockerfile, .env.example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|-- src/app/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|-- page.tsx              dashboard shell: chat, polling loop, studio routing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|-- layout.tsx / providers.tsx / globals.css / favicon.ico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`-- api/[...path]/route.ts  optional API proxy for deployment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|-- src/components/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|-- dashboard/CommandPalette.tsx, SidebarLeft.tsx, SidebarRight.tsx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|-- dashboard/studios/{Debate,Flashcards,Graph,Podcast,Quiz,Settings,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                       Summary,Vault,Voice}Studio.tsx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|-- knowledge-graph.tsx   force-graph 3D renderer + 2D SVG fallback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|-- landing/LandingPage.tsx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`-- ui/                   Radix-wrapped primitives (dialog, tabs, switch, ...)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|-- src/lib/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|-- api.ts                typed axios client to /api/*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|-- agents.ts             debate personas (Optimist/Pragmatist/Skeptic prompts)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|-- commands.ts           palette command registry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|   `-- utils.ts              cn() tailwind helper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`-- src/types/force-graph.d.ts  ambient types for the 3D graph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 xml:space="preserve">    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624"/>
          </w:tcPr>
          <w:p>
            <w:pPr>
              <w:shd w:val="clear" w:color="auto" w:fill="1F3B73"/>
            </w:pPr>
            <w:r>
              <w:rPr>
                <w:b/>
                <w:color w:val="FFFFFF"/>
                <w:sz w:val="19"/>
              </w:rPr>
              <w:t>Responsibility (one-liner)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backend/rag.py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Everything memory-based: embeddings, vector store, chat context, provider dispatch, all studio prompt/parse pipelines</w:t>
            </w:r>
          </w:p>
        </w:tc>
      </w:tr>
      <w:tr>
        <w:tc>
          <w:tcPr>
            <w:tcW w:type="dxa" w:w="4608"/>
          </w:tcPr>
          <w:p>
            <w:pPr>
              <w:shd w:val="clear" w:color="auto" w:fill="EEF1F6"/>
            </w:pPr>
            <w:r>
              <w:rPr>
                <w:sz w:val="18"/>
              </w:rPr>
              <w:t>backend/main.py</w:t>
            </w:r>
          </w:p>
        </w:tc>
        <w:tc>
          <w:tcPr>
            <w:tcW w:type="dxa" w:w="6624"/>
          </w:tcPr>
          <w:p>
            <w:pPr>
              <w:shd w:val="clear" w:color="auto" w:fill="EEF1F6"/>
            </w:pPr>
            <w:r>
              <w:rPr>
                <w:sz w:val="18"/>
              </w:rPr>
              <w:t>HTTP surface: upload, chat, status, stream, health, studio endpoints; background job thread management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backend/key_pool.py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Round-robin key pool and the 429-vs-quota classifiers the retry layer hinges on</w:t>
            </w:r>
          </w:p>
        </w:tc>
      </w:tr>
      <w:tr>
        <w:tc>
          <w:tcPr>
            <w:tcW w:type="dxa" w:w="4608"/>
          </w:tcPr>
          <w:p>
            <w:pPr>
              <w:shd w:val="clear" w:color="auto" w:fill="EEF1F6"/>
            </w:pPr>
            <w:r>
              <w:rPr>
                <w:sz w:val="18"/>
              </w:rPr>
              <w:t>backend/tts.py</w:t>
            </w:r>
          </w:p>
        </w:tc>
        <w:tc>
          <w:tcPr>
            <w:tcW w:type="dxa" w:w="6624"/>
          </w:tcPr>
          <w:p>
            <w:pPr>
              <w:shd w:val="clear" w:color="auto" w:fill="EEF1F6"/>
            </w:pPr>
            <w:r>
              <w:rPr>
                <w:sz w:val="18"/>
              </w:rPr>
              <w:t>ElevenLabs text-to-speech synthesis wrapper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frontend/src/app/page.tsx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Full dashboard: document picker, chat with polling, studio modals, settings sheet, command palette</w:t>
            </w:r>
          </w:p>
        </w:tc>
      </w:tr>
      <w:tr>
        <w:tc>
          <w:tcPr>
            <w:tcW w:type="dxa" w:w="4608"/>
          </w:tcPr>
          <w:p>
            <w:pPr>
              <w:shd w:val="clear" w:color="auto" w:fill="EEF1F6"/>
            </w:pPr>
            <w:r>
              <w:rPr>
                <w:sz w:val="18"/>
              </w:rPr>
              <w:t>frontend/src/components/dashboard/studios/*.tsx</w:t>
            </w:r>
          </w:p>
        </w:tc>
        <w:tc>
          <w:tcPr>
            <w:tcW w:type="dxa" w:w="6624"/>
          </w:tcPr>
          <w:p>
            <w:pPr>
              <w:shd w:val="clear" w:color="auto" w:fill="EEF1F6"/>
            </w:pPr>
            <w:r>
              <w:rPr>
                <w:sz w:val="18"/>
              </w:rPr>
              <w:t>One component per studio; each maps its backend endpoint to a tailored UI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frontend/src/lib/agents.ts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Agent prompt templates powering the three-persona debate</w:t>
            </w:r>
          </w:p>
        </w:tc>
      </w:tr>
      <w:tr>
        <w:tc>
          <w:tcPr>
            <w:tcW w:type="dxa" w:w="4608"/>
          </w:tcPr>
          <w:p>
            <w:pPr>
              <w:shd w:val="clear" w:color="auto" w:fill="EEF1F6"/>
            </w:pPr>
            <w:r>
              <w:rPr>
                <w:sz w:val="18"/>
              </w:rPr>
              <w:t>frontend/src/lib/api.ts</w:t>
            </w:r>
          </w:p>
        </w:tc>
        <w:tc>
          <w:tcPr>
            <w:tcW w:type="dxa" w:w="6624"/>
          </w:tcPr>
          <w:p>
            <w:pPr>
              <w:shd w:val="clear" w:color="auto" w:fill="EEF1F6"/>
            </w:pPr>
            <w:r>
              <w:rPr>
                <w:sz w:val="18"/>
              </w:rPr>
              <w:t>axios instance + typed helpers for every backend route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sz w:val="26"/>
        </w:rPr>
        <w:t>Appendix B. Setup &amp; Installation</w:t>
      </w:r>
    </w:p>
    <w:p>
      <w:pPr>
        <w:pStyle w:val="Heading3"/>
        <w:spacing w:before="160" w:after="60"/>
      </w:pPr>
      <w:r>
        <w:rPr>
          <w:sz w:val="23"/>
        </w:rPr>
        <w:t>B.1 Backend (FastAPI)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B.1 backend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cd backend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python -m venv venv-rag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venv-rag\Scripts\activate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pip install -r requirements.txt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# edit .env (see .env.example):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#   GOOGLE_API_KEYS=key1,key2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#   LLM_PROVIDER=auto            # or gemini/ollama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#   OLLAMA_MODEL=qwen3:1.7b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python -m uvicorn main:app --port 8000      # API on localhost:8000/docs</w:t>
      </w:r>
    </w:p>
    <w:p>
      <w:pPr>
        <w:spacing w:after="40"/>
      </w:pPr>
    </w:p>
    <w:p>
      <w:pPr>
        <w:pStyle w:val="Heading3"/>
        <w:spacing w:before="160" w:after="60"/>
      </w:pPr>
      <w:r>
        <w:rPr>
          <w:sz w:val="23"/>
        </w:rPr>
        <w:t>B.2 Local model (Ollama)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B.2 ollama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# 7.7 GB RAM note: store blobs on a roomier drive first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setx OLLAMA_MODELS E:\ollama\models        # restart the Ollama tray app after this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ollama pull qwen3:1.7b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ollama run qwen3:1.7b                      # warm callback check: /api/health -&gt; provider ollama</w:t>
      </w:r>
    </w:p>
    <w:p>
      <w:pPr>
        <w:spacing w:after="40"/>
      </w:pPr>
    </w:p>
    <w:p>
      <w:pPr>
        <w:pStyle w:val="Heading3"/>
        <w:spacing w:before="160" w:after="60"/>
      </w:pPr>
      <w:r>
        <w:rPr>
          <w:sz w:val="23"/>
        </w:rPr>
        <w:t>B.3 Frontend (Next.js)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B.3 frontend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cd frontend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npm install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copy .env.example .env.local               # NEXT_PUBLIC_API_URL=http://127.0.0.1:8000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npx next dev --turbopack                   # dashboard on localhost:3000</w:t>
      </w:r>
    </w:p>
    <w:p>
      <w:pPr>
        <w:spacing w:after="40"/>
      </w:pPr>
    </w:p>
    <w:p>
      <w:pPr>
        <w:pStyle w:val="Heading3"/>
        <w:spacing w:before="160" w:after="60"/>
      </w:pPr>
      <w:r>
        <w:rPr>
          <w:sz w:val="23"/>
        </w:rPr>
        <w:t>B.4 One-command stack (Docker)</w:t>
      </w:r>
    </w:p>
    <w:p>
      <w:pPr>
        <w:spacing w:after="40"/>
      </w:pPr>
      <w:r>
        <w:rPr>
          <w:rFonts w:ascii="Consolas" w:hAnsi="Consolas"/>
          <w:b/>
          <w:color w:val="37538A"/>
          <w:sz w:val="18"/>
        </w:rPr>
        <w:t>B.4 docker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docker compose up --build</w:t>
      </w:r>
    </w:p>
    <w:p>
      <w:pPr>
        <w:spacing w:after="0" w:line="240" w:lineRule="auto"/>
        <w:ind w:left="216"/>
        <w:shd w:val="clear" w:color="auto" w:fill="F3F4F6"/>
      </w:pPr>
      <w:r>
        <w:rPr>
          <w:rFonts w:ascii="Consolas" w:hAnsi="Consolas"/>
          <w:sz w:val="17"/>
        </w:rPr>
        <w:t># frontend http://localhost:3000  backend http://localhost:8000</w:t>
      </w:r>
    </w:p>
    <w:p>
      <w:pPr>
        <w:spacing w:after="40"/>
      </w:pPr>
    </w:p>
    <w:p>
      <w:pPr>
        <w:pStyle w:val="Heading2"/>
        <w:spacing w:before="200" w:after="80"/>
      </w:pPr>
      <w:r>
        <w:rPr>
          <w:sz w:val="26"/>
        </w:rPr>
        <w:t>Appendix C. References</w:t>
      </w:r>
    </w:p>
    <w:p>
      <w:pPr>
        <w:pStyle w:val="ListBullet"/>
        <w:spacing w:after="60"/>
      </w:pPr>
      <w:r>
        <w:t>Google AI / Gemini API: model + streaming reference - developers.googleblog.com / ai.google.dev(system_instruction, generate_content, quota/429 semantics).</w:t>
      </w:r>
    </w:p>
    <w:p>
      <w:pPr>
        <w:pStyle w:val="ListBullet"/>
        <w:spacing w:after="60"/>
      </w:pPr>
      <w:r>
        <w:t>Ollama API: POST /api/chat with messages, format, options, think toggle - github.com/ollama/ollama.</w:t>
      </w:r>
    </w:p>
    <w:p>
      <w:pPr>
        <w:pStyle w:val="ListBullet"/>
        <w:spacing w:after="60"/>
      </w:pPr>
      <w:r>
        <w:t>ChromaDB Python client: collection.get / add / similarity_search with metadata where filters - docs.trychroma.com.</w:t>
      </w:r>
    </w:p>
    <w:p>
      <w:pPr>
        <w:pStyle w:val="ListBullet"/>
        <w:spacing w:after="60"/>
      </w:pPr>
      <w:r>
        <w:t>LangChain text splitting: RecursiveCharacterTextSplitter and PyPDFLoader - python.langchain.com.</w:t>
      </w:r>
    </w:p>
    <w:p>
      <w:pPr>
        <w:pStyle w:val="ListBullet"/>
        <w:spacing w:after="60"/>
      </w:pPr>
      <w:r>
        <w:t>Next.js 16 rewrites, React 19, Tailwind, Radix UI, framer-motion, three.js / react-force-graph-3d - official docs.</w:t>
      </w:r>
    </w:p>
    <w:p>
      <w:pPr>
        <w:pStyle w:val="ListBullet"/>
        <w:spacing w:after="60"/>
      </w:pPr>
      <w:r>
        <w:t>FastAPI: request models, File() upload, background threading patterns - fastapi.tiangolo.com.</w:t>
      </w:r>
    </w:p>
    <w:p>
      <w:pPr>
        <w:pStyle w:val="ListBullet"/>
        <w:spacing w:after="60"/>
      </w:pPr>
      <w:r>
        <w:t>Web Speech API (speechSynthesis, SpeechRecognition) for the browser voice fallback - MDN.</w:t>
      </w:r>
    </w:p>
    <w:p>
      <w:pPr>
        <w:pStyle w:val="ListBullet"/>
        <w:spacing w:after="60"/>
      </w:pPr>
      <w:r>
        <w:t>First-party study reference for the product concept: github.com/samarthsaxena2004/note-wave.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</w:rPr>
      <w:t xml:space="preserve">NoteWave - Project Documentation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NoteWave - AI Research Copilot &amp; Knowledge Hub (Project Documentation)</dc:title>
  <dc:subject>Formal engineering documentation of the NoteWave document-intelligence web application</dc:subject>
  <dc:creator>Harsh Agrawal</dc:creator>
  <cp:keywords>RAG, FastAPI, Next.js, ChromaDB, Gemini, Ollama, vector search, project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