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需求规格说明书srs"/>
    <w:p>
      <w:pPr>
        <w:pStyle w:val="Heading1"/>
      </w:pPr>
      <w:r>
        <w:rPr>
          <w:rFonts w:hint="eastAsia"/>
        </w:rPr>
        <w:t xml:space="preserve">需求规格说明书（SRS）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数据分析助手（第一阶段）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：v0.1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：草案</w:t>
      </w:r>
    </w:p>
    <w:p>
      <w:r>
        <w:pict>
          <v:rect style="width:0;height:1.5pt" o:hralign="center" o:hrstd="t" o:hr="t"/>
        </w:pict>
      </w:r>
    </w:p>
    <w:bookmarkStart w:id="9" w:name="背景与问题陈述"/>
    <w:p>
      <w:pPr>
        <w:pStyle w:val="Heading2"/>
      </w:pPr>
      <w:r>
        <w:t xml:space="preserve">1. </w:t>
      </w:r>
      <w:r>
        <w:rPr>
          <w:rFonts w:hint="eastAsia"/>
        </w:rPr>
        <w:t xml:space="preserve">背景与问题陈述</w:t>
      </w:r>
    </w:p>
    <w:p>
      <w:pPr>
        <w:pStyle w:val="FirstParagraph"/>
      </w:pPr>
      <w:r>
        <w:rPr>
          <w:rFonts w:hint="eastAsia"/>
        </w:rPr>
        <w:t xml:space="preserve">业务人员需要快速获得对「利润率/利润下降」的</w:t>
      </w:r>
      <w:r>
        <w:rPr>
          <w:rFonts w:hint="eastAsia"/>
          <w:b/>
          <w:bCs/>
        </w:rPr>
        <w:t xml:space="preserve">可解释初步结论</w:t>
      </w:r>
      <w:r>
        <w:rPr>
          <w:rFonts w:hint="eastAsia"/>
        </w:rPr>
        <w:t xml:space="preserve">。第一阶段不追求完备分析平台，而是验证一条可复用链路：</w:t>
      </w:r>
    </w:p>
    <w:p>
      <w:pPr>
        <w:pStyle w:val="BlockText"/>
      </w:pPr>
      <w:r>
        <w:rPr>
          <w:rFonts w:hint="eastAsia"/>
        </w:rPr>
        <w:t xml:space="preserve">自然语言问题</w:t>
      </w:r>
      <w:r>
        <w:t xml:space="preserve"> → </w:t>
      </w:r>
      <w:r>
        <w:rPr>
          <w:rFonts w:hint="eastAsia"/>
        </w:rPr>
        <w:t xml:space="preserve">受约束的</w:t>
      </w:r>
      <w:r>
        <w:t xml:space="preserve"> SQL → </w:t>
      </w:r>
      <w:r>
        <w:rPr>
          <w:rFonts w:hint="eastAsia"/>
        </w:rPr>
        <w:t xml:space="preserve">查询结果</w:t>
      </w:r>
      <w:r>
        <w:t xml:space="preserve"> → </w:t>
      </w:r>
      <w:r>
        <w:rPr>
          <w:rFonts w:hint="eastAsia"/>
        </w:rPr>
        <w:t xml:space="preserve">自然语言结论</w:t>
      </w:r>
    </w:p>
    <w:p>
      <w:r>
        <w:pict>
          <v:rect style="width:0;height:1.5pt" o:hralign="center" o:hrstd="t" o:hr="t"/>
        </w:pict>
      </w:r>
    </w:p>
    <w:bookmarkEnd w:id="9"/>
    <w:bookmarkStart w:id="10" w:name="目标本阶段唯一目标"/>
    <w:p>
      <w:pPr>
        <w:pStyle w:val="Heading2"/>
      </w:pPr>
      <w:r>
        <w:t xml:space="preserve">2. </w:t>
      </w:r>
      <w:r>
        <w:rPr>
          <w:rFonts w:hint="eastAsia"/>
        </w:rPr>
        <w:t xml:space="preserve">目标（本阶段唯一目标）</w:t>
      </w:r>
    </w:p>
    <w:p>
      <w:pPr>
        <w:pStyle w:val="FirstParagraph"/>
      </w:pPr>
      <w:r>
        <w:rPr>
          <w:rFonts w:hint="eastAsia"/>
        </w:rPr>
        <w:t xml:space="preserve">交付一个</w:t>
      </w:r>
      <w:r>
        <w:rPr>
          <w:rFonts w:hint="eastAsia"/>
          <w:b/>
          <w:bCs/>
        </w:rPr>
        <w:t xml:space="preserve">本地可运行</w:t>
      </w:r>
      <w:r>
        <w:rPr>
          <w:rFonts w:hint="eastAsia"/>
        </w:rPr>
        <w:t xml:space="preserve">的最小系统，能够回答：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示例问题</w:t>
      </w:r>
      <w:r>
        <w:rPr>
          <w:rFonts w:hint="eastAsia"/>
        </w:rPr>
        <w:t xml:space="preserve">：「美国站最近利润率下降原因」</w:t>
      </w:r>
    </w:p>
    <w:p>
      <w:pPr>
        <w:pStyle w:val="FirstParagraph"/>
      </w:pPr>
      <w:r>
        <w:rPr>
          <w:rFonts w:hint="eastAsia"/>
        </w:rPr>
        <w:t xml:space="preserve">并满足闭环输出：</w:t>
      </w:r>
      <w:r>
        <w:rPr>
          <w:rFonts w:hint="eastAsia"/>
          <w:b/>
          <w:bCs/>
        </w:rPr>
        <w:t xml:space="preserve">SQL（可不完美）→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数据（真实或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Mock）→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分析结论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3" w:name="范围界定"/>
    <w:p>
      <w:pPr>
        <w:pStyle w:val="Heading2"/>
      </w:pPr>
      <w:r>
        <w:t xml:space="preserve">3. </w:t>
      </w:r>
      <w:r>
        <w:rPr>
          <w:rFonts w:hint="eastAsia"/>
        </w:rPr>
        <w:t xml:space="preserve">范围界定</w:t>
      </w:r>
    </w:p>
    <w:bookmarkStart w:id="11" w:name="范围内必须交付"/>
    <w:p>
      <w:pPr>
        <w:pStyle w:val="Heading3"/>
      </w:pPr>
      <w:r>
        <w:t xml:space="preserve">3.1 </w:t>
      </w:r>
      <w:r>
        <w:rPr>
          <w:rFonts w:hint="eastAsia"/>
        </w:rPr>
        <w:t xml:space="preserve">范围内（必须交付）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需求简述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用户输入一个自然语言问题（单场景：利润下降/利润率相关）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</w:t>
            </w:r>
            <w:r>
              <w:t xml:space="preserve"> LLM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SQL（仅允许使用既定表与字段白名单）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系统执行</w:t>
            </w:r>
            <w:r>
              <w:t xml:space="preserve"> SQL </w:t>
            </w:r>
            <w:r>
              <w:rPr>
                <w:rFonts w:hint="eastAsia"/>
              </w:rPr>
              <w:t xml:space="preserve">并返回结果表（初期允许</w:t>
            </w:r>
            <w:r>
              <w:t xml:space="preserve"> Mock / </w:t>
            </w:r>
            <w:r>
              <w:rPr>
                <w:rFonts w:hint="eastAsia"/>
              </w:rPr>
              <w:t xml:space="preserve">本地</w:t>
            </w:r>
            <w:r>
              <w:t xml:space="preserve"> SQLite </w:t>
            </w:r>
            <w:r>
              <w:rPr>
                <w:rFonts w:hint="eastAsia"/>
              </w:rPr>
              <w:t xml:space="preserve">固定数据集）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系统将「问题</w:t>
            </w:r>
            <w:r>
              <w:t xml:space="preserve"> + SQL + </w:t>
            </w:r>
            <w:r>
              <w:rPr>
                <w:rFonts w:hint="eastAsia"/>
              </w:rPr>
              <w:t xml:space="preserve">结果表」交给</w:t>
            </w:r>
            <w:r>
              <w:t xml:space="preserve"> LLM </w:t>
            </w:r>
            <w:r>
              <w:rPr>
                <w:rFonts w:hint="eastAsia"/>
              </w:rPr>
              <w:t xml:space="preserve">生成分析结论文本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界面展示：输入区、触发分析、SQL</w:t>
            </w:r>
            <w:r>
              <w:t xml:space="preserve"> </w:t>
            </w:r>
            <w:r>
              <w:rPr>
                <w:rFonts w:hint="eastAsia"/>
              </w:rPr>
              <w:t xml:space="preserve">文本、结果表、结论文本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1"/>
    <w:bookmarkStart w:id="12" w:name="范围外本阶段明确禁止"/>
    <w:p>
      <w:pPr>
        <w:pStyle w:val="Heading3"/>
      </w:pPr>
      <w:r>
        <w:t xml:space="preserve">3.2 </w:t>
      </w:r>
      <w:r>
        <w:rPr>
          <w:rFonts w:hint="eastAsia"/>
        </w:rPr>
        <w:t xml:space="preserve">范围外（本阶段明确禁止）</w:t>
      </w:r>
    </w:p>
    <w:p>
      <w:pPr>
        <w:pStyle w:val="FirstParagraph"/>
      </w:pPr>
      <w:r>
        <w:rPr>
          <w:rFonts w:hint="eastAsia"/>
        </w:rPr>
        <w:t xml:space="preserve">以下项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纳入第一版交付，以避免范围膨胀：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用户系统（注册/登录/权限）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多问题类型路由（例如同时支持库存、投放、退款等）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动态</w:t>
      </w:r>
      <w:r>
        <w:t xml:space="preserve"> Schema </w:t>
      </w:r>
      <w:r>
        <w:rPr>
          <w:rFonts w:hint="eastAsia"/>
        </w:rPr>
        <w:t xml:space="preserve">发现与自适应建表</w:t>
      </w:r>
    </w:p>
    <w:p>
      <w:pPr>
        <w:pStyle w:val="Compact"/>
        <w:numPr>
          <w:ilvl w:val="0"/>
          <w:numId w:val="1002"/>
        </w:numPr>
      </w:pPr>
      <w:r>
        <w:t xml:space="preserve">Agent </w:t>
      </w:r>
      <w:r>
        <w:rPr>
          <w:rFonts w:hint="eastAsia"/>
        </w:rPr>
        <w:t xml:space="preserve">框架、多工具编排、复杂工作流引擎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微服务拆分、过度解耦、为“未来扩展”而增加抽象层</w:t>
      </w:r>
    </w:p>
    <w:p>
      <w:pPr>
        <w:pStyle w:val="BlockText"/>
      </w:pPr>
      <w:r>
        <w:rPr>
          <w:rFonts w:hint="eastAsia"/>
        </w:rPr>
        <w:t xml:space="preserve">说明：以上为</w:t>
      </w:r>
      <w:r>
        <w:rPr>
          <w:rFonts w:hint="eastAsia"/>
          <w:b/>
          <w:bCs/>
        </w:rPr>
        <w:t xml:space="preserve">管理性约束</w:t>
      </w:r>
      <w:r>
        <w:rPr>
          <w:rFonts w:hint="eastAsia"/>
        </w:rPr>
        <w:t xml:space="preserve">，与是否“技术上可行”无关；违反即视为偏离阶段目标。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术语与指标定义第一版需写死"/>
    <w:p>
      <w:pPr>
        <w:pStyle w:val="Heading2"/>
      </w:pPr>
      <w:r>
        <w:t xml:space="preserve">4. </w:t>
      </w:r>
      <w:r>
        <w:rPr>
          <w:rFonts w:hint="eastAsia"/>
        </w:rPr>
        <w:t xml:space="preserve">术语与指标定义（第一版需写死）</w:t>
      </w:r>
    </w:p>
    <w:p>
      <w:pPr>
        <w:pStyle w:val="FirstParagraph"/>
      </w:pPr>
      <w:r>
        <w:rPr>
          <w:rFonts w:hint="eastAsia"/>
        </w:rPr>
        <w:t xml:space="preserve">为避免“利润/利润率”语义漂移，第一阶段在实现中必须</w:t>
      </w:r>
      <w:r>
        <w:rPr>
          <w:rFonts w:hint="eastAsia"/>
          <w:b/>
          <w:bCs/>
        </w:rPr>
        <w:t xml:space="preserve">固定</w:t>
      </w:r>
      <w:r>
        <w:rPr>
          <w:rFonts w:hint="eastAsia"/>
        </w:rPr>
        <w:t xml:space="preserve">（与《数据与</w:t>
      </w:r>
      <w:r>
        <w:t xml:space="preserve"> Schema </w:t>
      </w:r>
      <w:r>
        <w:rPr>
          <w:rFonts w:hint="eastAsia"/>
        </w:rPr>
        <w:t xml:space="preserve">设计》一致）：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收入（revenue）</w:t>
      </w:r>
      <w:r>
        <w:rPr>
          <w:rFonts w:hint="eastAsia"/>
        </w:rPr>
        <w:t xml:space="preserve">：与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字段口径一致（或定义为</w:t>
      </w:r>
      <w:r>
        <w:t xml:space="preserve"> </w:t>
      </w:r>
      <w:r>
        <w:rPr>
          <w:rStyle w:val="VerbatimChar"/>
        </w:rPr>
        <w:t xml:space="preserve">price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成本项</w:t>
      </w:r>
      <w:r>
        <w:rPr>
          <w:rFonts w:hint="eastAsia"/>
        </w:rPr>
        <w:t xml:space="preserve">：至少包含订单</w:t>
      </w:r>
      <w:r>
        <w:t xml:space="preserve"> </w:t>
      </w:r>
      <w:r>
        <w:rPr>
          <w:rStyle w:val="VerbatimChar"/>
        </w:rPr>
        <w:t xml:space="preserve">cost</w:t>
      </w:r>
      <w:r>
        <w:rPr>
          <w:rFonts w:hint="eastAsia"/>
        </w:rPr>
        <w:t xml:space="preserve">，以及按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rPr>
          <w:rFonts w:hint="eastAsia"/>
        </w:rPr>
        <w:t xml:space="preserve">关联的</w:t>
      </w:r>
      <w:r>
        <w:t xml:space="preserve"> </w:t>
      </w:r>
      <w:r>
        <w:rPr>
          <w:rStyle w:val="VerbatimChar"/>
        </w:rPr>
        <w:t xml:space="preserve">shipping_cost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利润（profit）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price - cost - shipping_cost</w:t>
      </w:r>
      <w:r>
        <w:rPr>
          <w:rFonts w:hint="eastAsia"/>
        </w:rPr>
        <w:t xml:space="preserve">（字段名与</w:t>
      </w:r>
      <w:r>
        <w:t xml:space="preserve"> join </w:t>
      </w:r>
      <w:r>
        <w:rPr>
          <w:rFonts w:hint="eastAsia"/>
        </w:rPr>
        <w:t xml:space="preserve">规则以</w:t>
      </w:r>
      <w:r>
        <w:t xml:space="preserve"> Schema </w:t>
      </w:r>
      <w:r>
        <w:rPr>
          <w:rFonts w:hint="eastAsia"/>
        </w:rPr>
        <w:t xml:space="preserve">文档为准）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利润率（margin）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profit / NULLIF(revenue, 0)</w:t>
      </w:r>
      <w:r>
        <w:rPr>
          <w:rFonts w:hint="eastAsia"/>
        </w:rPr>
        <w:t xml:space="preserve">（需处理除零）</w:t>
      </w:r>
    </w:p>
    <w:p>
      <w:pPr>
        <w:pStyle w:val="FirstParagraph"/>
      </w:pPr>
      <w:r>
        <w:rPr>
          <w:rFonts w:hint="eastAsia"/>
        </w:rPr>
        <w:t xml:space="preserve">“最近”若无用户指定，采用系统默认时间窗（例如近</w:t>
      </w:r>
      <w:r>
        <w:t xml:space="preserve"> 14 </w:t>
      </w:r>
      <w:r>
        <w:rPr>
          <w:rFonts w:hint="eastAsia"/>
        </w:rPr>
        <w:t xml:space="preserve">天对比前</w:t>
      </w:r>
      <w:r>
        <w:t xml:space="preserve"> 14 </w:t>
      </w:r>
      <w:r>
        <w:rPr>
          <w:rFonts w:hint="eastAsia"/>
        </w:rPr>
        <w:t xml:space="preserve">天），并在</w:t>
      </w:r>
      <w:r>
        <w:t xml:space="preserve"> UI </w:t>
      </w:r>
      <w:r>
        <w:rPr>
          <w:rFonts w:hint="eastAsia"/>
        </w:rPr>
        <w:t xml:space="preserve">或结果区</w:t>
      </w:r>
      <w:r>
        <w:rPr>
          <w:rFonts w:hint="eastAsia"/>
          <w:b/>
          <w:bCs/>
        </w:rPr>
        <w:t xml:space="preserve">显式展示</w:t>
      </w:r>
      <w:r>
        <w:rPr>
          <w:rFonts w:hint="eastAsia"/>
        </w:rPr>
        <w:t xml:space="preserve">，避免误解。</w:t>
      </w:r>
    </w:p>
    <w:p>
      <w:r>
        <w:pict>
          <v:rect style="width:0;height:1.5pt" o:hralign="center" o:hrstd="t" o:hr="t"/>
        </w:pict>
      </w:r>
    </w:p>
    <w:bookmarkEnd w:id="14"/>
    <w:bookmarkStart w:id="15" w:name="用户故事单角色"/>
    <w:p>
      <w:pPr>
        <w:pStyle w:val="Heading2"/>
      </w:pPr>
      <w:r>
        <w:t xml:space="preserve">5. </w:t>
      </w:r>
      <w:r>
        <w:rPr>
          <w:rFonts w:hint="eastAsia"/>
        </w:rPr>
        <w:t xml:space="preserve">用户故事（单角色）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rPr>
          <w:rFonts w:hint="eastAsia"/>
        </w:rPr>
        <w:t xml:space="preserve">业务分析者，</w:t>
      </w:r>
      <w:r>
        <w:br/>
      </w:r>
      <w:r>
        <w:rPr>
          <w:rFonts w:hint="eastAsia"/>
          <w:b/>
          <w:bCs/>
        </w:rPr>
        <w:t xml:space="preserve">我希望</w:t>
      </w:r>
      <w:r>
        <w:rPr>
          <w:rFonts w:hint="eastAsia"/>
        </w:rPr>
        <w:t xml:space="preserve">用自然语言提问并看到</w:t>
      </w:r>
      <w:r>
        <w:t xml:space="preserve"> </w:t>
      </w:r>
      <w:r>
        <w:rPr>
          <w:rFonts w:hint="eastAsia"/>
        </w:rPr>
        <w:t xml:space="preserve">SQL、数据与结论，</w:t>
      </w:r>
      <w:r>
        <w:br/>
      </w:r>
      <w:r>
        <w:rPr>
          <w:rFonts w:hint="eastAsia"/>
          <w:b/>
          <w:bCs/>
        </w:rPr>
        <w:t xml:space="preserve">以便</w:t>
      </w:r>
      <w:r>
        <w:rPr>
          <w:rFonts w:hint="eastAsia"/>
        </w:rPr>
        <w:t xml:space="preserve">快速定位利润率变化的主要贡献因素（哪怕是粗粒度）。</w:t>
      </w:r>
    </w:p>
    <w:p>
      <w:pPr>
        <w:pStyle w:val="BodyText"/>
      </w:pPr>
      <w:r>
        <w:rPr>
          <w:rFonts w:hint="eastAsia"/>
          <w:b/>
          <w:bCs/>
        </w:rPr>
        <w:t xml:space="preserve">验收口径</w:t>
      </w:r>
      <w:r>
        <w:rPr>
          <w:rFonts w:hint="eastAsia"/>
        </w:rPr>
        <w:t xml:space="preserve">：见《开发计划与验收标准》。</w:t>
      </w:r>
    </w:p>
    <w:p>
      <w:r>
        <w:pict>
          <v:rect style="width:0;height:1.5pt" o:hralign="center" o:hrstd="t" o:hr="t"/>
        </w:pict>
      </w:r>
    </w:p>
    <w:bookmarkEnd w:id="15"/>
    <w:bookmarkStart w:id="16" w:name="非功能需求nfr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非功能需求（NFR）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以本机启动的</w:t>
            </w:r>
            <w:r>
              <w:t xml:space="preserve"> Web </w:t>
            </w:r>
            <w:r>
              <w:rPr>
                <w:rFonts w:hint="eastAsia"/>
              </w:rPr>
              <w:t xml:space="preserve">界面为主（默认单用户、本机访问）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机密性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等密钥不得硬编码入库；不入公共仓库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可观测性（最低）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页面可展示</w:t>
            </w:r>
            <w:r>
              <w:t xml:space="preserve"> SQL </w:t>
            </w:r>
            <w:r>
              <w:rPr>
                <w:rFonts w:hint="eastAsia"/>
              </w:rPr>
              <w:t xml:space="preserve">与错误信息，便于调试</w:t>
            </w:r>
            <w:r>
              <w:t xml:space="preserve"> Prompt/SQL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第一阶段以“请求在可接受时间内返回”为目标，不做性能优化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数据安全（最低）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默认仅本地</w:t>
            </w:r>
            <w:r>
              <w:t xml:space="preserve"> </w:t>
            </w:r>
            <w:r>
              <w:rPr>
                <w:rFonts w:hint="eastAsia"/>
              </w:rPr>
              <w:t xml:space="preserve">SQLite/Mock；若后续接真实库需另开阶段评估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假设与依赖"/>
    <w:p>
      <w:pPr>
        <w:pStyle w:val="Heading2"/>
      </w:pPr>
      <w:r>
        <w:t xml:space="preserve">7. </w:t>
      </w:r>
      <w:r>
        <w:rPr>
          <w:rFonts w:hint="eastAsia"/>
        </w:rPr>
        <w:t xml:space="preserve">假设与依赖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DeepSeek</w:t>
      </w:r>
      <w:r>
        <w:t xml:space="preserve"> </w:t>
      </w:r>
      <w:r>
        <w:rPr>
          <w:rFonts w:hint="eastAsia"/>
        </w:rPr>
        <w:t xml:space="preserve">等云端大模型</w:t>
      </w:r>
      <w:r>
        <w:t xml:space="preserve"> </w:t>
      </w:r>
      <w:r>
        <w:rPr>
          <w:rFonts w:hint="eastAsia"/>
        </w:rPr>
        <w:t xml:space="preserve">API（OpenAI</w:t>
      </w:r>
      <w:r>
        <w:t xml:space="preserve"> </w:t>
      </w:r>
      <w:r>
        <w:rPr>
          <w:rFonts w:hint="eastAsia"/>
        </w:rPr>
        <w:t xml:space="preserve">兼容调用方式）。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开发机器可访问外网</w:t>
      </w:r>
      <w:r>
        <w:t xml:space="preserve"> </w:t>
      </w:r>
      <w:r>
        <w:rPr>
          <w:rFonts w:hint="eastAsia"/>
        </w:rPr>
        <w:t xml:space="preserve">API；若不可用需切换为离线方案（不在第一版范围内，除非阻塞交付）。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第一阶段数据以</w:t>
      </w:r>
      <w:r>
        <w:t xml:space="preserve"> </w:t>
      </w:r>
      <w:r>
        <w:rPr>
          <w:b/>
          <w:bCs/>
        </w:rPr>
        <w:t xml:space="preserve">Mock/SQLite</w:t>
      </w:r>
      <w:r>
        <w:t xml:space="preserve"> </w:t>
      </w:r>
      <w:r>
        <w:rPr>
          <w:rFonts w:hint="eastAsia"/>
        </w:rPr>
        <w:t xml:space="preserve">为主，不对齐真实业务库字段全集。</w:t>
      </w:r>
    </w:p>
    <w:p>
      <w:r>
        <w:pict>
          <v:rect style="width:0;height:1.5pt" o:hralign="center" o:hrstd="t" o:hr="t"/>
        </w:pict>
      </w:r>
    </w:p>
    <w:bookmarkEnd w:id="17"/>
    <w:bookmarkStart w:id="18" w:name="文档变更记录"/>
    <w:p>
      <w:pPr>
        <w:pStyle w:val="Heading2"/>
      </w:pPr>
      <w:r>
        <w:t xml:space="preserve">8. </w:t>
      </w:r>
      <w:r>
        <w:rPr>
          <w:rFonts w:hint="eastAsia"/>
        </w:rPr>
        <w:t xml:space="preserve">文档变更记录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2026-04-21T04:13:17Z</dcterms:created>
  <dcterms:modified xsi:type="dcterms:W3CDTF">2026-04-21T04:13:17Z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