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387D3">
      <w:pPr>
        <w:pStyle w:val="2"/>
      </w:pPr>
      <w:bookmarkStart w:id="0" w:name="微语ai文生文解决方案"/>
      <w:r>
        <w:rPr>
          <w:rFonts w:hint="eastAsia"/>
        </w:rPr>
        <w:t>微语AI文生文解决方案</w:t>
      </w:r>
    </w:p>
    <w:p w14:paraId="5540E7EB">
      <w:pPr>
        <w:pStyle w:val="4"/>
      </w:pPr>
      <w:bookmarkStart w:id="1" w:name="企业级智能文档生成系统---深度集成版"/>
      <w:r>
        <w:rPr>
          <w:rFonts w:hint="eastAsia"/>
        </w:rPr>
        <w:t>企业级智能文档</w:t>
      </w:r>
      <w:bookmarkStart w:id="48" w:name="_GoBack"/>
      <w:bookmarkEnd w:id="48"/>
      <w:r>
        <w:rPr>
          <w:rFonts w:hint="eastAsia"/>
        </w:rPr>
        <w:t>生成系统</w:t>
      </w:r>
      <w:r>
        <w:t xml:space="preserve"> - </w:t>
      </w:r>
      <w:r>
        <w:rPr>
          <w:rFonts w:hint="eastAsia"/>
        </w:rPr>
        <w:t>深度集成版</w:t>
      </w:r>
    </w:p>
    <w:p w14:paraId="03448C17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0B460BA2">
      <w:pPr>
        <w:pStyle w:val="4"/>
      </w:pPr>
      <w:bookmarkStart w:id="2" w:name="方案概述"/>
      <w:r>
        <w:t xml:space="preserve">🌟 </w:t>
      </w:r>
      <w:r>
        <w:rPr>
          <w:rFonts w:hint="eastAsia"/>
        </w:rPr>
        <w:t>方案概述</w:t>
      </w:r>
    </w:p>
    <w:p w14:paraId="62B26C65">
      <w:pPr>
        <w:pStyle w:val="23"/>
      </w:pPr>
      <w:r>
        <w:rPr>
          <w:rFonts w:hint="eastAsia"/>
        </w:rPr>
        <w:t>微语AI文生文解决方案深度集成平台核心模块，通过智能化文档处理能力，提升企业办公效率和协作质量。作为微语协作平台的核心组件，它不仅是文档生成工具，更是企业数字化办公的智能大脑：</w:t>
      </w:r>
    </w:p>
    <w:p w14:paraId="299E88C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会议录音一键转换为规范纪要</w:t>
      </w:r>
    </w:p>
    <w:p w14:paraId="1304AB2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智能校对确保文档质量</w:t>
      </w:r>
      <w:r>
        <w:br w:type="textWrapping"/>
      </w:r>
    </w:p>
    <w:p w14:paraId="2CDF9F5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标准公文格式自动套用</w:t>
      </w:r>
    </w:p>
    <w:p w14:paraId="1D473BDB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与IM、工单、知识库深度融合</w:t>
      </w:r>
    </w:p>
    <w:p w14:paraId="2649DE8D">
      <w:pPr>
        <w:pStyle w:val="23"/>
      </w:pPr>
      <w:r>
        <w:rPr>
          <w:rFonts w:hint="eastAsia"/>
          <w:b/>
          <w:bCs/>
        </w:rPr>
        <w:t>核心价值</w:t>
      </w:r>
      <w:r>
        <w:rPr>
          <w:rFonts w:hint="eastAsia"/>
        </w:rPr>
        <w:t>：原本需要2-4小时的文档处理工作缩短至30分钟，整体办公效率提升70%以上！</w:t>
      </w:r>
    </w:p>
    <w:p w14:paraId="677CC448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0EA940C7">
      <w:pPr>
        <w:pStyle w:val="4"/>
      </w:pPr>
      <w:bookmarkStart w:id="3" w:name="核心集成优势"/>
      <w:r>
        <w:t xml:space="preserve">� </w:t>
      </w:r>
      <w:r>
        <w:rPr>
          <w:rFonts w:hint="eastAsia"/>
        </w:rPr>
        <w:t>核心集成优势</w:t>
      </w:r>
    </w:p>
    <w:p w14:paraId="13A5E8A1">
      <w:pPr>
        <w:pStyle w:val="23"/>
      </w:pPr>
      <w:r>
        <w:rPr>
          <w:rFonts w:hint="eastAsia"/>
        </w:rPr>
        <w:t>微语AI文生文解决方案与平台核心模块深度融合，实现真正的一体化智能办公：</w:t>
      </w:r>
    </w:p>
    <w:p w14:paraId="2CBF2748">
      <w:pPr>
        <w:pStyle w:val="6"/>
      </w:pPr>
      <w:bookmarkStart w:id="4" w:name="一体化数据流转"/>
      <w:r>
        <w:rPr>
          <w:rFonts w:hint="eastAsia"/>
          <w:b/>
          <w:bCs/>
        </w:rPr>
        <w:t>一体化数据流转</w:t>
      </w:r>
    </w:p>
    <w:p w14:paraId="32325D6D">
      <w:pPr>
        <w:pStyle w:val="24"/>
        <w:numPr>
          <w:ilvl w:val="0"/>
          <w:numId w:val="1"/>
        </w:numPr>
      </w:pPr>
      <w:r>
        <w:rPr>
          <w:rFonts w:hint="eastAsia"/>
        </w:rPr>
        <w:t>与IM、工单、知识库无缝整合，文档自动流转至相应业务模块</w:t>
      </w:r>
    </w:p>
    <w:p w14:paraId="124F2BCA">
      <w:pPr>
        <w:pStyle w:val="24"/>
        <w:numPr>
          <w:ilvl w:val="0"/>
          <w:numId w:val="1"/>
        </w:numPr>
      </w:pPr>
      <w:r>
        <w:rPr>
          <w:rFonts w:hint="eastAsia"/>
        </w:rPr>
        <w:t>消除信息孤岛，数据在各模块间智能流转</w:t>
      </w:r>
    </w:p>
    <w:p w14:paraId="624D90BB">
      <w:pPr>
        <w:pStyle w:val="24"/>
        <w:numPr>
          <w:ilvl w:val="0"/>
          <w:numId w:val="1"/>
        </w:numPr>
      </w:pPr>
      <w:r>
        <w:rPr>
          <w:rFonts w:hint="eastAsia"/>
        </w:rPr>
        <w:t>统一用户体系，单点登录管理所有功能</w:t>
      </w:r>
    </w:p>
    <w:bookmarkEnd w:id="4"/>
    <w:p w14:paraId="191B8FF2">
      <w:pPr>
        <w:pStyle w:val="6"/>
      </w:pPr>
      <w:bookmarkStart w:id="5" w:name="智能知识沉淀"/>
      <w:r>
        <w:rPr>
          <w:rFonts w:hint="eastAsia"/>
          <w:b/>
          <w:bCs/>
        </w:rPr>
        <w:t>智能知识沉淀</w:t>
      </w:r>
    </w:p>
    <w:p w14:paraId="519B5926">
      <w:pPr>
        <w:pStyle w:val="24"/>
        <w:numPr>
          <w:ilvl w:val="0"/>
          <w:numId w:val="1"/>
        </w:numPr>
      </w:pPr>
      <w:r>
        <w:rPr>
          <w:rFonts w:hint="eastAsia"/>
        </w:rPr>
        <w:t>生成的文档自动归类到企业知识库，形成可复用的知识资产</w:t>
      </w:r>
    </w:p>
    <w:p w14:paraId="3BF93871">
      <w:pPr>
        <w:pStyle w:val="24"/>
        <w:numPr>
          <w:ilvl w:val="0"/>
          <w:numId w:val="1"/>
        </w:numPr>
      </w:pPr>
      <w:r>
        <w:rPr>
          <w:rFonts w:hint="eastAsia"/>
        </w:rPr>
        <w:t>智能标签和分类，便于后续检索和应用</w:t>
      </w:r>
    </w:p>
    <w:p w14:paraId="31FA05BF">
      <w:pPr>
        <w:pStyle w:val="24"/>
        <w:numPr>
          <w:ilvl w:val="0"/>
          <w:numId w:val="1"/>
        </w:numPr>
      </w:pPr>
      <w:r>
        <w:rPr>
          <w:rFonts w:hint="eastAsia"/>
        </w:rPr>
        <w:t>知识资产持续积累，提升组织智慧水平</w:t>
      </w:r>
    </w:p>
    <w:bookmarkEnd w:id="5"/>
    <w:p w14:paraId="503A9506">
      <w:pPr>
        <w:pStyle w:val="6"/>
      </w:pPr>
      <w:bookmarkStart w:id="6" w:name="多租户权限管控"/>
      <w:r>
        <w:rPr>
          <w:rFonts w:hint="eastAsia"/>
          <w:b/>
          <w:bCs/>
        </w:rPr>
        <w:t>多租户权限管控</w:t>
      </w:r>
    </w:p>
    <w:p w14:paraId="4085ED26">
      <w:pPr>
        <w:pStyle w:val="24"/>
        <w:numPr>
          <w:ilvl w:val="0"/>
          <w:numId w:val="1"/>
        </w:numPr>
      </w:pPr>
      <w:r>
        <w:rPr>
          <w:rFonts w:hint="eastAsia"/>
        </w:rPr>
        <w:t>基于微语多租户架构，确保文档生成和访问的安全隔离</w:t>
      </w:r>
    </w:p>
    <w:p w14:paraId="0B0FC303">
      <w:pPr>
        <w:pStyle w:val="24"/>
        <w:numPr>
          <w:ilvl w:val="0"/>
          <w:numId w:val="1"/>
        </w:numPr>
      </w:pPr>
      <w:r>
        <w:rPr>
          <w:rFonts w:hint="eastAsia"/>
        </w:rPr>
        <w:t>细粒度权限控制，保障数据安全</w:t>
      </w:r>
    </w:p>
    <w:p w14:paraId="0790327C">
      <w:pPr>
        <w:pStyle w:val="24"/>
        <w:numPr>
          <w:ilvl w:val="0"/>
          <w:numId w:val="1"/>
        </w:numPr>
      </w:pPr>
      <w:r>
        <w:rPr>
          <w:rFonts w:hint="eastAsia"/>
        </w:rPr>
        <w:t>支持集团化部署，各子公司数据独立管理</w:t>
      </w:r>
    </w:p>
    <w:bookmarkEnd w:id="6"/>
    <w:p w14:paraId="37D85FC3">
      <w:pPr>
        <w:pStyle w:val="6"/>
      </w:pPr>
      <w:bookmarkStart w:id="7" w:name="工作流自动化"/>
      <w:r>
        <w:rPr>
          <w:rFonts w:hint="eastAsia"/>
          <w:b/>
          <w:bCs/>
        </w:rPr>
        <w:t>工作流自动化</w:t>
      </w:r>
    </w:p>
    <w:p w14:paraId="17DDE3B4">
      <w:pPr>
        <w:pStyle w:val="24"/>
        <w:numPr>
          <w:ilvl w:val="0"/>
          <w:numId w:val="1"/>
        </w:numPr>
      </w:pPr>
      <w:r>
        <w:rPr>
          <w:rFonts w:hint="eastAsia"/>
        </w:rPr>
        <w:t>结合工作流引擎，实现文档审批、分发、归档全流程自动化</w:t>
      </w:r>
    </w:p>
    <w:p w14:paraId="50E3874E">
      <w:pPr>
        <w:pStyle w:val="24"/>
        <w:numPr>
          <w:ilvl w:val="0"/>
          <w:numId w:val="1"/>
        </w:numPr>
      </w:pPr>
      <w:r>
        <w:rPr>
          <w:rFonts w:hint="eastAsia"/>
        </w:rPr>
        <w:t>智能路由决策，提升流程效率</w:t>
      </w:r>
    </w:p>
    <w:p w14:paraId="0A3E7FE6">
      <w:pPr>
        <w:pStyle w:val="24"/>
        <w:numPr>
          <w:ilvl w:val="0"/>
          <w:numId w:val="1"/>
        </w:numPr>
      </w:pPr>
      <w:r>
        <w:rPr>
          <w:rFonts w:hint="eastAsia"/>
        </w:rPr>
        <w:t>全程留痕，确保合规性和可追溯性</w:t>
      </w:r>
    </w:p>
    <w:p w14:paraId="6C22D459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bookmarkEnd w:id="7"/>
    <w:p w14:paraId="66ACD28C">
      <w:pPr>
        <w:pStyle w:val="4"/>
      </w:pPr>
      <w:bookmarkStart w:id="8" w:name="核心功能与系统融合"/>
      <w:r>
        <w:t xml:space="preserve">🚀 </w:t>
      </w:r>
      <w:r>
        <w:rPr>
          <w:rFonts w:hint="eastAsia"/>
        </w:rPr>
        <w:t>核心功能与系统融合</w:t>
      </w:r>
    </w:p>
    <w:p w14:paraId="1DE7B702">
      <w:pPr>
        <w:pStyle w:val="5"/>
      </w:pPr>
      <w:bookmarkStart w:id="9" w:name="会议纪要自动生成"/>
      <w:r>
        <w:rPr>
          <w:rFonts w:hint="eastAsia"/>
          <w:b/>
          <w:bCs/>
        </w:rPr>
        <w:t>会议纪要自动生成</w:t>
      </w:r>
    </w:p>
    <w:p w14:paraId="64F06047">
      <w:pPr>
        <w:pStyle w:val="6"/>
      </w:pPr>
      <w:bookmarkStart w:id="10" w:name="im集成"/>
      <w:r>
        <w:t xml:space="preserve">🎯 </w:t>
      </w:r>
      <w:r>
        <w:rPr>
          <w:rFonts w:hint="eastAsia"/>
          <w:b/>
          <w:bCs/>
        </w:rPr>
        <w:t>IM集成</w:t>
      </w:r>
    </w:p>
    <w:p w14:paraId="3B94DF06">
      <w:pPr>
        <w:pStyle w:val="24"/>
        <w:numPr>
          <w:ilvl w:val="0"/>
          <w:numId w:val="1"/>
        </w:numPr>
      </w:pPr>
      <w:r>
        <w:rPr>
          <w:rFonts w:hint="eastAsia"/>
        </w:rPr>
        <w:t>会议语音直接从企业IM录制，一键生成纪要并推送至相关群组</w:t>
      </w:r>
    </w:p>
    <w:p w14:paraId="69CF91B3">
      <w:pPr>
        <w:pStyle w:val="24"/>
        <w:numPr>
          <w:ilvl w:val="0"/>
          <w:numId w:val="1"/>
        </w:numPr>
      </w:pPr>
      <w:r>
        <w:rPr>
          <w:rFonts w:hint="eastAsia"/>
        </w:rPr>
        <w:t>支持实时会议转录，即时了解会议进展</w:t>
      </w:r>
    </w:p>
    <w:p w14:paraId="150729E3">
      <w:pPr>
        <w:pStyle w:val="24"/>
        <w:numPr>
          <w:ilvl w:val="0"/>
          <w:numId w:val="1"/>
        </w:numPr>
      </w:pPr>
      <w:r>
        <w:rPr>
          <w:rFonts w:hint="eastAsia"/>
        </w:rPr>
        <w:t>自动@相关人员，确保重要信息及时传达</w:t>
      </w:r>
    </w:p>
    <w:bookmarkEnd w:id="10"/>
    <w:p w14:paraId="153ACD89">
      <w:pPr>
        <w:pStyle w:val="6"/>
      </w:pPr>
      <w:bookmarkStart w:id="11" w:name="工单联动"/>
      <w:r>
        <w:t xml:space="preserve">🎯 </w:t>
      </w:r>
      <w:r>
        <w:rPr>
          <w:rFonts w:hint="eastAsia"/>
          <w:b/>
          <w:bCs/>
        </w:rPr>
        <w:t>工单联动</w:t>
      </w:r>
    </w:p>
    <w:p w14:paraId="6FA47FD2">
      <w:pPr>
        <w:pStyle w:val="24"/>
        <w:numPr>
          <w:ilvl w:val="0"/>
          <w:numId w:val="1"/>
        </w:numPr>
      </w:pPr>
      <w:r>
        <w:rPr>
          <w:rFonts w:hint="eastAsia"/>
        </w:rPr>
        <w:t>会议决策自动转化为工单任务，确保执行落地</w:t>
      </w:r>
    </w:p>
    <w:p w14:paraId="3042A19F">
      <w:pPr>
        <w:pStyle w:val="24"/>
        <w:numPr>
          <w:ilvl w:val="0"/>
          <w:numId w:val="1"/>
        </w:numPr>
      </w:pPr>
      <w:r>
        <w:rPr>
          <w:rFonts w:hint="eastAsia"/>
        </w:rPr>
        <w:t>智能提取行动项和责任人</w:t>
      </w:r>
    </w:p>
    <w:p w14:paraId="68B02E6A">
      <w:pPr>
        <w:pStyle w:val="24"/>
        <w:numPr>
          <w:ilvl w:val="0"/>
          <w:numId w:val="1"/>
        </w:numPr>
      </w:pPr>
      <w:r>
        <w:rPr>
          <w:rFonts w:hint="eastAsia"/>
        </w:rPr>
        <w:t>自动设置截止时间和优先级</w:t>
      </w:r>
    </w:p>
    <w:bookmarkEnd w:id="11"/>
    <w:p w14:paraId="43E51D39">
      <w:pPr>
        <w:pStyle w:val="6"/>
      </w:pPr>
      <w:bookmarkStart w:id="12" w:name="知识库沉淀"/>
      <w:r>
        <w:t xml:space="preserve">🎯 </w:t>
      </w:r>
      <w:r>
        <w:rPr>
          <w:rFonts w:hint="eastAsia"/>
          <w:b/>
          <w:bCs/>
        </w:rPr>
        <w:t>知识库沉淀</w:t>
      </w:r>
    </w:p>
    <w:p w14:paraId="45D875FF">
      <w:pPr>
        <w:pStyle w:val="24"/>
        <w:numPr>
          <w:ilvl w:val="0"/>
          <w:numId w:val="1"/>
        </w:numPr>
      </w:pPr>
      <w:r>
        <w:rPr>
          <w:rFonts w:hint="eastAsia"/>
        </w:rPr>
        <w:t>会议纪要自动分类存储，形成企业决策知识库</w:t>
      </w:r>
    </w:p>
    <w:p w14:paraId="3456240C">
      <w:pPr>
        <w:pStyle w:val="24"/>
        <w:numPr>
          <w:ilvl w:val="0"/>
          <w:numId w:val="1"/>
        </w:numPr>
      </w:pPr>
      <w:r>
        <w:rPr>
          <w:rFonts w:hint="eastAsia"/>
        </w:rPr>
        <w:t>智能标签和关键词提取</w:t>
      </w:r>
    </w:p>
    <w:p w14:paraId="49D4BF8F">
      <w:pPr>
        <w:pStyle w:val="24"/>
        <w:numPr>
          <w:ilvl w:val="0"/>
          <w:numId w:val="1"/>
        </w:numPr>
      </w:pPr>
      <w:r>
        <w:rPr>
          <w:rFonts w:hint="eastAsia"/>
        </w:rPr>
        <w:t>支持全文检索和关联推荐</w:t>
      </w:r>
    </w:p>
    <w:bookmarkEnd w:id="9"/>
    <w:bookmarkEnd w:id="12"/>
    <w:p w14:paraId="3EA7F675">
      <w:pPr>
        <w:pStyle w:val="5"/>
      </w:pPr>
      <w:bookmarkStart w:id="13" w:name="智能文档校对"/>
      <w:r>
        <w:rPr>
          <w:rFonts w:hint="eastAsia"/>
          <w:b/>
          <w:bCs/>
        </w:rPr>
        <w:t>智能文档校对</w:t>
      </w:r>
    </w:p>
    <w:p w14:paraId="007C3E93">
      <w:pPr>
        <w:pStyle w:val="6"/>
      </w:pPr>
      <w:bookmarkStart w:id="14" w:name="实时协作"/>
      <w:r>
        <w:t xml:space="preserve">🎯 </w:t>
      </w:r>
      <w:r>
        <w:rPr>
          <w:rFonts w:hint="eastAsia"/>
          <w:b/>
          <w:bCs/>
        </w:rPr>
        <w:t>实时协作</w:t>
      </w:r>
    </w:p>
    <w:p w14:paraId="5A0E58C5">
      <w:pPr>
        <w:pStyle w:val="24"/>
        <w:numPr>
          <w:ilvl w:val="0"/>
          <w:numId w:val="1"/>
        </w:numPr>
      </w:pPr>
      <w:r>
        <w:rPr>
          <w:rFonts w:hint="eastAsia"/>
        </w:rPr>
        <w:t>在IM聊天中实时校对文档，支持多人协同编辑</w:t>
      </w:r>
    </w:p>
    <w:p w14:paraId="2B524662">
      <w:pPr>
        <w:pStyle w:val="24"/>
        <w:numPr>
          <w:ilvl w:val="0"/>
          <w:numId w:val="1"/>
        </w:numPr>
      </w:pPr>
      <w:r>
        <w:rPr>
          <w:rFonts w:hint="eastAsia"/>
        </w:rPr>
        <w:t>变更实时同步，版本自动管理</w:t>
      </w:r>
    </w:p>
    <w:p w14:paraId="4C80D3DD">
      <w:pPr>
        <w:pStyle w:val="24"/>
        <w:numPr>
          <w:ilvl w:val="0"/>
          <w:numId w:val="1"/>
        </w:numPr>
      </w:pPr>
      <w:r>
        <w:rPr>
          <w:rFonts w:hint="eastAsia"/>
        </w:rPr>
        <w:t>在线评论和建议功能</w:t>
      </w:r>
    </w:p>
    <w:bookmarkEnd w:id="14"/>
    <w:p w14:paraId="345F0B67">
      <w:pPr>
        <w:pStyle w:val="6"/>
      </w:pPr>
      <w:bookmarkStart w:id="15" w:name="质量控制"/>
      <w:r>
        <w:t xml:space="preserve">🎯 </w:t>
      </w:r>
      <w:r>
        <w:rPr>
          <w:rFonts w:hint="eastAsia"/>
          <w:b/>
          <w:bCs/>
        </w:rPr>
        <w:t>质量控制</w:t>
      </w:r>
    </w:p>
    <w:p w14:paraId="7AB4AA0B">
      <w:pPr>
        <w:pStyle w:val="24"/>
        <w:numPr>
          <w:ilvl w:val="0"/>
          <w:numId w:val="1"/>
        </w:numPr>
      </w:pPr>
      <w:r>
        <w:rPr>
          <w:rFonts w:hint="eastAsia"/>
        </w:rPr>
        <w:t>集成工单系统，文档校对结果自动生成质量评估报告</w:t>
      </w:r>
    </w:p>
    <w:p w14:paraId="27CBAB33">
      <w:pPr>
        <w:pStyle w:val="24"/>
        <w:numPr>
          <w:ilvl w:val="0"/>
          <w:numId w:val="1"/>
        </w:numPr>
      </w:pPr>
      <w:r>
        <w:rPr>
          <w:rFonts w:hint="eastAsia"/>
        </w:rPr>
        <w:t>建立文档质量评分体系</w:t>
      </w:r>
    </w:p>
    <w:p w14:paraId="3558DEF2">
      <w:pPr>
        <w:pStyle w:val="24"/>
        <w:numPr>
          <w:ilvl w:val="0"/>
          <w:numId w:val="1"/>
        </w:numPr>
      </w:pPr>
      <w:r>
        <w:rPr>
          <w:rFonts w:hint="eastAsia"/>
        </w:rPr>
        <w:t>持续改进文档标准</w:t>
      </w:r>
    </w:p>
    <w:bookmarkEnd w:id="15"/>
    <w:p w14:paraId="6294A40A">
      <w:pPr>
        <w:pStyle w:val="6"/>
      </w:pPr>
      <w:bookmarkStart w:id="16" w:name="标准化管理"/>
      <w:r>
        <w:t xml:space="preserve">🎯 </w:t>
      </w:r>
      <w:r>
        <w:rPr>
          <w:rFonts w:hint="eastAsia"/>
          <w:b/>
          <w:bCs/>
        </w:rPr>
        <w:t>标准化管理</w:t>
      </w:r>
    </w:p>
    <w:p w14:paraId="18DD9B29">
      <w:pPr>
        <w:pStyle w:val="24"/>
        <w:numPr>
          <w:ilvl w:val="0"/>
          <w:numId w:val="1"/>
        </w:numPr>
      </w:pPr>
      <w:r>
        <w:rPr>
          <w:rFonts w:hint="eastAsia"/>
        </w:rPr>
        <w:t>基于企业知识库的行业标准，确保文档规范统一</w:t>
      </w:r>
    </w:p>
    <w:p w14:paraId="4792FACA">
      <w:pPr>
        <w:pStyle w:val="24"/>
        <w:numPr>
          <w:ilvl w:val="0"/>
          <w:numId w:val="1"/>
        </w:numPr>
      </w:pPr>
      <w:r>
        <w:rPr>
          <w:rFonts w:hint="eastAsia"/>
        </w:rPr>
        <w:t>自定义校对规则和模板</w:t>
      </w:r>
    </w:p>
    <w:p w14:paraId="49E20A17">
      <w:pPr>
        <w:pStyle w:val="24"/>
        <w:numPr>
          <w:ilvl w:val="0"/>
          <w:numId w:val="1"/>
        </w:numPr>
      </w:pPr>
      <w:r>
        <w:rPr>
          <w:rFonts w:hint="eastAsia"/>
        </w:rPr>
        <w:t>智能学习企业写作风格</w:t>
      </w:r>
    </w:p>
    <w:bookmarkEnd w:id="13"/>
    <w:bookmarkEnd w:id="16"/>
    <w:p w14:paraId="5DB23F8F">
      <w:pPr>
        <w:pStyle w:val="5"/>
      </w:pPr>
      <w:bookmarkStart w:id="17" w:name="公文格式套用"/>
      <w:r>
        <w:rPr>
          <w:rFonts w:hint="eastAsia"/>
          <w:b/>
          <w:bCs/>
        </w:rPr>
        <w:t>公文格式套用</w:t>
      </w:r>
    </w:p>
    <w:p w14:paraId="79D2D0F0">
      <w:pPr>
        <w:pStyle w:val="6"/>
      </w:pPr>
      <w:bookmarkStart w:id="18" w:name="模板管理"/>
      <w:r>
        <w:t xml:space="preserve">🎯 </w:t>
      </w:r>
      <w:r>
        <w:rPr>
          <w:rFonts w:hint="eastAsia"/>
          <w:b/>
          <w:bCs/>
        </w:rPr>
        <w:t>模板管理</w:t>
      </w:r>
    </w:p>
    <w:p w14:paraId="6320A3F9">
      <w:pPr>
        <w:pStyle w:val="24"/>
        <w:numPr>
          <w:ilvl w:val="0"/>
          <w:numId w:val="1"/>
        </w:numPr>
      </w:pPr>
      <w:r>
        <w:rPr>
          <w:rFonts w:hint="eastAsia"/>
        </w:rPr>
        <w:t>与知识库深度集成，统一管理企业公文模板库</w:t>
      </w:r>
    </w:p>
    <w:p w14:paraId="572F1C43">
      <w:pPr>
        <w:pStyle w:val="24"/>
        <w:numPr>
          <w:ilvl w:val="0"/>
          <w:numId w:val="1"/>
        </w:numPr>
      </w:pPr>
      <w:r>
        <w:rPr>
          <w:rFonts w:hint="eastAsia"/>
        </w:rPr>
        <w:t>支持多层级模板体系</w:t>
      </w:r>
    </w:p>
    <w:p w14:paraId="32E6AB4D">
      <w:pPr>
        <w:pStyle w:val="24"/>
        <w:numPr>
          <w:ilvl w:val="0"/>
          <w:numId w:val="1"/>
        </w:numPr>
      </w:pPr>
      <w:r>
        <w:rPr>
          <w:rFonts w:hint="eastAsia"/>
        </w:rPr>
        <w:t>模板版本控制和权限管理</w:t>
      </w:r>
    </w:p>
    <w:bookmarkEnd w:id="18"/>
    <w:p w14:paraId="0C3BF826">
      <w:pPr>
        <w:pStyle w:val="6"/>
      </w:pPr>
      <w:bookmarkStart w:id="19" w:name="审批流程"/>
      <w:r>
        <w:t xml:space="preserve">🎯 </w:t>
      </w:r>
      <w:r>
        <w:rPr>
          <w:rFonts w:hint="eastAsia"/>
          <w:b/>
          <w:bCs/>
        </w:rPr>
        <w:t>审批流程</w:t>
      </w:r>
    </w:p>
    <w:p w14:paraId="09C1EDE9">
      <w:pPr>
        <w:pStyle w:val="24"/>
        <w:numPr>
          <w:ilvl w:val="0"/>
          <w:numId w:val="1"/>
        </w:numPr>
      </w:pPr>
      <w:r>
        <w:rPr>
          <w:rFonts w:hint="eastAsia"/>
        </w:rPr>
        <w:t>自动触发工作流审批，确保公文合规性和时效性</w:t>
      </w:r>
    </w:p>
    <w:p w14:paraId="4605FF33">
      <w:pPr>
        <w:pStyle w:val="24"/>
        <w:numPr>
          <w:ilvl w:val="0"/>
          <w:numId w:val="1"/>
        </w:numPr>
      </w:pPr>
      <w:r>
        <w:rPr>
          <w:rFonts w:hint="eastAsia"/>
        </w:rPr>
        <w:t>智能路由到相关审批人</w:t>
      </w:r>
    </w:p>
    <w:p w14:paraId="33C575B2">
      <w:pPr>
        <w:pStyle w:val="24"/>
        <w:numPr>
          <w:ilvl w:val="0"/>
          <w:numId w:val="1"/>
        </w:numPr>
      </w:pPr>
      <w:r>
        <w:rPr>
          <w:rFonts w:hint="eastAsia"/>
        </w:rPr>
        <w:t>审批状态实时跟踪</w:t>
      </w:r>
    </w:p>
    <w:bookmarkEnd w:id="19"/>
    <w:p w14:paraId="67D2E2B8">
      <w:pPr>
        <w:pStyle w:val="6"/>
      </w:pPr>
      <w:bookmarkStart w:id="20" w:name="多渠道分发"/>
      <w:r>
        <w:t xml:space="preserve">🎯 </w:t>
      </w:r>
      <w:r>
        <w:rPr>
          <w:rFonts w:hint="eastAsia"/>
          <w:b/>
          <w:bCs/>
        </w:rPr>
        <w:t>多渠道分发</w:t>
      </w:r>
    </w:p>
    <w:p w14:paraId="678FA580">
      <w:pPr>
        <w:pStyle w:val="24"/>
        <w:numPr>
          <w:ilvl w:val="0"/>
          <w:numId w:val="1"/>
        </w:numPr>
      </w:pPr>
      <w:r>
        <w:rPr>
          <w:rFonts w:hint="eastAsia"/>
        </w:rPr>
        <w:t>通过IM、客服等渠道智能分发至相关人员</w:t>
      </w:r>
    </w:p>
    <w:p w14:paraId="414D6966">
      <w:pPr>
        <w:pStyle w:val="24"/>
        <w:numPr>
          <w:ilvl w:val="0"/>
          <w:numId w:val="1"/>
        </w:numPr>
      </w:pPr>
      <w:r>
        <w:rPr>
          <w:rFonts w:hint="eastAsia"/>
        </w:rPr>
        <w:t>支持定向推送和群发</w:t>
      </w:r>
    </w:p>
    <w:p w14:paraId="63684266">
      <w:pPr>
        <w:pStyle w:val="24"/>
        <w:numPr>
          <w:ilvl w:val="0"/>
          <w:numId w:val="1"/>
        </w:numPr>
      </w:pPr>
      <w:r>
        <w:rPr>
          <w:rFonts w:hint="eastAsia"/>
        </w:rPr>
        <w:t>阅读状态追踪和提醒</w:t>
      </w:r>
    </w:p>
    <w:bookmarkEnd w:id="17"/>
    <w:bookmarkEnd w:id="20"/>
    <w:p w14:paraId="7D42AC86">
      <w:pPr>
        <w:pStyle w:val="5"/>
      </w:pPr>
      <w:bookmarkStart w:id="21" w:name="智能写稿助手"/>
      <w:r>
        <w:rPr>
          <w:rFonts w:hint="eastAsia"/>
          <w:b/>
          <w:bCs/>
        </w:rPr>
        <w:t>智能写稿助手</w:t>
      </w:r>
    </w:p>
    <w:p w14:paraId="028FC5F7">
      <w:pPr>
        <w:pStyle w:val="6"/>
      </w:pPr>
      <w:bookmarkStart w:id="22" w:name="知识库驱动"/>
      <w:r>
        <w:t xml:space="preserve">🎯 </w:t>
      </w:r>
      <w:r>
        <w:rPr>
          <w:rFonts w:hint="eastAsia"/>
          <w:b/>
          <w:bCs/>
        </w:rPr>
        <w:t>知识库驱动</w:t>
      </w:r>
    </w:p>
    <w:p w14:paraId="1F54197B">
      <w:pPr>
        <w:pStyle w:val="24"/>
        <w:numPr>
          <w:ilvl w:val="0"/>
          <w:numId w:val="1"/>
        </w:numPr>
      </w:pPr>
      <w:r>
        <w:rPr>
          <w:rFonts w:hint="eastAsia"/>
        </w:rPr>
        <w:t>基于企业专业知识库，生成符合行业特色的专业文档</w:t>
      </w:r>
    </w:p>
    <w:p w14:paraId="26549005">
      <w:pPr>
        <w:pStyle w:val="24"/>
        <w:numPr>
          <w:ilvl w:val="0"/>
          <w:numId w:val="1"/>
        </w:numPr>
      </w:pPr>
      <w:r>
        <w:rPr>
          <w:rFonts w:hint="eastAsia"/>
        </w:rPr>
        <w:t>智能推荐相关参考资料</w:t>
      </w:r>
    </w:p>
    <w:p w14:paraId="0D5A9270">
      <w:pPr>
        <w:pStyle w:val="24"/>
        <w:numPr>
          <w:ilvl w:val="0"/>
          <w:numId w:val="1"/>
        </w:numPr>
      </w:pPr>
      <w:r>
        <w:rPr>
          <w:rFonts w:hint="eastAsia"/>
        </w:rPr>
        <w:t>自动生成文档大纲和框架</w:t>
      </w:r>
    </w:p>
    <w:bookmarkEnd w:id="22"/>
    <w:p w14:paraId="363771D8">
      <w:pPr>
        <w:pStyle w:val="6"/>
      </w:pPr>
      <w:bookmarkStart w:id="23" w:name="客服场景应用"/>
      <w:r>
        <w:t xml:space="preserve">🎯 </w:t>
      </w:r>
      <w:r>
        <w:rPr>
          <w:rFonts w:hint="eastAsia"/>
          <w:b/>
          <w:bCs/>
        </w:rPr>
        <w:t>客服场景应用</w:t>
      </w:r>
    </w:p>
    <w:p w14:paraId="0BD3016D">
      <w:pPr>
        <w:pStyle w:val="24"/>
        <w:numPr>
          <w:ilvl w:val="0"/>
          <w:numId w:val="1"/>
        </w:numPr>
      </w:pPr>
      <w:r>
        <w:rPr>
          <w:rFonts w:hint="eastAsia"/>
        </w:rPr>
        <w:t>为客服人员提供智能回复模板，提升服务质量</w:t>
      </w:r>
    </w:p>
    <w:p w14:paraId="2AF70693">
      <w:pPr>
        <w:pStyle w:val="24"/>
        <w:numPr>
          <w:ilvl w:val="0"/>
          <w:numId w:val="1"/>
        </w:numPr>
      </w:pPr>
      <w:r>
        <w:rPr>
          <w:rFonts w:hint="eastAsia"/>
        </w:rPr>
        <w:t>基于历史对话生成标准话术</w:t>
      </w:r>
    </w:p>
    <w:p w14:paraId="7CE09B20">
      <w:pPr>
        <w:pStyle w:val="24"/>
        <w:numPr>
          <w:ilvl w:val="0"/>
          <w:numId w:val="1"/>
        </w:numPr>
      </w:pPr>
      <w:r>
        <w:rPr>
          <w:rFonts w:hint="eastAsia"/>
        </w:rPr>
        <w:t>实时优化客服回复质量</w:t>
      </w:r>
    </w:p>
    <w:bookmarkEnd w:id="23"/>
    <w:p w14:paraId="163E454D">
      <w:pPr>
        <w:pStyle w:val="6"/>
      </w:pPr>
      <w:bookmarkStart w:id="24" w:name="协作效率提升"/>
      <w:r>
        <w:t xml:space="preserve">🎯 </w:t>
      </w:r>
      <w:r>
        <w:rPr>
          <w:rFonts w:hint="eastAsia"/>
          <w:b/>
          <w:bCs/>
        </w:rPr>
        <w:t>协作效率提升</w:t>
      </w:r>
    </w:p>
    <w:p w14:paraId="0E5A4510">
      <w:pPr>
        <w:pStyle w:val="24"/>
        <w:numPr>
          <w:ilvl w:val="0"/>
          <w:numId w:val="1"/>
        </w:numPr>
      </w:pPr>
      <w:r>
        <w:rPr>
          <w:rFonts w:hint="eastAsia"/>
        </w:rPr>
        <w:t>在团队协作中提供写作建议，加速文档产出</w:t>
      </w:r>
    </w:p>
    <w:p w14:paraId="2B4100EF">
      <w:pPr>
        <w:pStyle w:val="24"/>
        <w:numPr>
          <w:ilvl w:val="0"/>
          <w:numId w:val="1"/>
        </w:numPr>
      </w:pPr>
      <w:r>
        <w:rPr>
          <w:rFonts w:hint="eastAsia"/>
        </w:rPr>
        <w:t>多人协作写作，实时同步</w:t>
      </w:r>
    </w:p>
    <w:p w14:paraId="77206B9E">
      <w:pPr>
        <w:pStyle w:val="24"/>
        <w:numPr>
          <w:ilvl w:val="0"/>
          <w:numId w:val="1"/>
        </w:numPr>
      </w:pPr>
      <w:r>
        <w:rPr>
          <w:rFonts w:hint="eastAsia"/>
        </w:rPr>
        <w:t>智能合并和冲突解决</w:t>
      </w:r>
    </w:p>
    <w:p w14:paraId="7A4847AC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bookmarkEnd w:id="21"/>
    <w:bookmarkEnd w:id="24"/>
    <w:p w14:paraId="03910291">
      <w:pPr>
        <w:pStyle w:val="4"/>
      </w:pPr>
      <w:bookmarkStart w:id="25" w:name="独特竞争优势"/>
      <w:r>
        <w:t xml:space="preserve">🌟 </w:t>
      </w:r>
      <w:r>
        <w:rPr>
          <w:rFonts w:hint="eastAsia"/>
        </w:rPr>
        <w:t>独特竞争优势</w:t>
      </w:r>
    </w:p>
    <w:p w14:paraId="30B185E0">
      <w:pPr>
        <w:pStyle w:val="5"/>
      </w:pPr>
      <w:bookmarkStart w:id="26" w:name="平台一体化"/>
      <w:r>
        <w:rPr>
          <w:rFonts w:hint="eastAsia"/>
          <w:b/>
          <w:bCs/>
        </w:rPr>
        <w:t>平台一体化</w:t>
      </w:r>
    </w:p>
    <w:p w14:paraId="1D13650D">
      <w:pPr>
        <w:pStyle w:val="24"/>
        <w:numPr>
          <w:ilvl w:val="0"/>
          <w:numId w:val="1"/>
        </w:numPr>
      </w:pPr>
      <w:r>
        <w:rPr>
          <w:rFonts w:hint="eastAsia"/>
        </w:rPr>
        <w:t>无需切换多个系统，在统一平台完成从文档生成到业务执行的全流程</w:t>
      </w:r>
    </w:p>
    <w:p w14:paraId="6CD0DB2A">
      <w:pPr>
        <w:pStyle w:val="24"/>
        <w:numPr>
          <w:ilvl w:val="0"/>
          <w:numId w:val="1"/>
        </w:numPr>
      </w:pPr>
      <w:r>
        <w:rPr>
          <w:rFonts w:hint="eastAsia"/>
        </w:rPr>
        <w:t>数据互通，信息流转无缝衔接</w:t>
      </w:r>
    </w:p>
    <w:p w14:paraId="5C13AEC4">
      <w:pPr>
        <w:pStyle w:val="24"/>
        <w:numPr>
          <w:ilvl w:val="0"/>
          <w:numId w:val="1"/>
        </w:numPr>
      </w:pPr>
      <w:r>
        <w:rPr>
          <w:rFonts w:hint="eastAsia"/>
        </w:rPr>
        <w:t>用户体验一致，学习成本低</w:t>
      </w:r>
    </w:p>
    <w:bookmarkEnd w:id="26"/>
    <w:p w14:paraId="606BC5CD">
      <w:pPr>
        <w:pStyle w:val="5"/>
      </w:pPr>
      <w:bookmarkStart w:id="27" w:name="智能化程度高"/>
      <w:r>
        <w:rPr>
          <w:rFonts w:hint="eastAsia"/>
          <w:b/>
          <w:bCs/>
        </w:rPr>
        <w:t>智能化程度高</w:t>
      </w:r>
    </w:p>
    <w:p w14:paraId="4E55EAEB">
      <w:pPr>
        <w:pStyle w:val="24"/>
        <w:numPr>
          <w:ilvl w:val="0"/>
          <w:numId w:val="1"/>
        </w:numPr>
      </w:pPr>
      <w:r>
        <w:rPr>
          <w:rFonts w:hint="eastAsia"/>
        </w:rPr>
        <w:t>AI能力与业务场景深度融合，不只是简单的文档生成工具</w:t>
      </w:r>
    </w:p>
    <w:p w14:paraId="34A8ACAC">
      <w:pPr>
        <w:pStyle w:val="24"/>
        <w:numPr>
          <w:ilvl w:val="0"/>
          <w:numId w:val="1"/>
        </w:numPr>
      </w:pPr>
      <w:r>
        <w:rPr>
          <w:rFonts w:hint="eastAsia"/>
        </w:rPr>
        <w:t>基于企业数据持续学习优化</w:t>
      </w:r>
    </w:p>
    <w:p w14:paraId="79C25DA7">
      <w:pPr>
        <w:pStyle w:val="24"/>
        <w:numPr>
          <w:ilvl w:val="0"/>
          <w:numId w:val="1"/>
        </w:numPr>
      </w:pPr>
      <w:r>
        <w:rPr>
          <w:rFonts w:hint="eastAsia"/>
        </w:rPr>
        <w:t>支持个性化定制和智能推荐</w:t>
      </w:r>
    </w:p>
    <w:bookmarkEnd w:id="27"/>
    <w:p w14:paraId="7B14E955">
      <w:pPr>
        <w:pStyle w:val="5"/>
      </w:pPr>
      <w:bookmarkStart w:id="28" w:name="企业级安全"/>
      <w:r>
        <w:rPr>
          <w:rFonts w:hint="eastAsia"/>
          <w:b/>
          <w:bCs/>
        </w:rPr>
        <w:t>企业级安全</w:t>
      </w:r>
    </w:p>
    <w:p w14:paraId="2D0E346D">
      <w:pPr>
        <w:pStyle w:val="24"/>
        <w:numPr>
          <w:ilvl w:val="0"/>
          <w:numId w:val="1"/>
        </w:numPr>
      </w:pPr>
      <w:r>
        <w:rPr>
          <w:rFonts w:hint="eastAsia"/>
        </w:rPr>
        <w:t>多租户架构保障数据安全，支持私有化部署</w:t>
      </w:r>
    </w:p>
    <w:p w14:paraId="4B5F3534">
      <w:pPr>
        <w:pStyle w:val="24"/>
        <w:numPr>
          <w:ilvl w:val="0"/>
          <w:numId w:val="1"/>
        </w:numPr>
      </w:pPr>
      <w:r>
        <w:rPr>
          <w:rFonts w:hint="eastAsia"/>
        </w:rPr>
        <w:t>完善的权限管理和审计机制</w:t>
      </w:r>
    </w:p>
    <w:p w14:paraId="592F3F35">
      <w:pPr>
        <w:pStyle w:val="24"/>
        <w:numPr>
          <w:ilvl w:val="0"/>
          <w:numId w:val="1"/>
        </w:numPr>
      </w:pPr>
      <w:r>
        <w:rPr>
          <w:rFonts w:hint="eastAsia"/>
        </w:rPr>
        <w:t>符合企业级安全标准和合规要求</w:t>
      </w:r>
    </w:p>
    <w:bookmarkEnd w:id="28"/>
    <w:p w14:paraId="0604395D">
      <w:pPr>
        <w:pStyle w:val="5"/>
      </w:pPr>
      <w:bookmarkStart w:id="29" w:name="可扩展性强"/>
      <w:r>
        <w:rPr>
          <w:rFonts w:hint="eastAsia"/>
          <w:b/>
          <w:bCs/>
        </w:rPr>
        <w:t>可扩展性强</w:t>
      </w:r>
    </w:p>
    <w:p w14:paraId="220B0C23">
      <w:pPr>
        <w:pStyle w:val="24"/>
        <w:numPr>
          <w:ilvl w:val="0"/>
          <w:numId w:val="1"/>
        </w:numPr>
      </w:pPr>
      <w:r>
        <w:rPr>
          <w:rFonts w:hint="eastAsia"/>
        </w:rPr>
        <w:t>模块化设计支持灵活配置，适应不同规模企业需求</w:t>
      </w:r>
    </w:p>
    <w:p w14:paraId="60DD5045">
      <w:pPr>
        <w:pStyle w:val="24"/>
        <w:numPr>
          <w:ilvl w:val="0"/>
          <w:numId w:val="1"/>
        </w:numPr>
      </w:pPr>
      <w:r>
        <w:rPr>
          <w:rFonts w:hint="eastAsia"/>
        </w:rPr>
        <w:t>开放API支持第三方集成</w:t>
      </w:r>
    </w:p>
    <w:p w14:paraId="26E422A9">
      <w:pPr>
        <w:pStyle w:val="24"/>
        <w:numPr>
          <w:ilvl w:val="0"/>
          <w:numId w:val="1"/>
        </w:numPr>
      </w:pPr>
      <w:r>
        <w:rPr>
          <w:rFonts w:hint="eastAsia"/>
        </w:rPr>
        <w:t>支持云端和本地混合部署</w:t>
      </w:r>
    </w:p>
    <w:bookmarkEnd w:id="29"/>
    <w:p w14:paraId="6EBE58C5">
      <w:pPr>
        <w:pStyle w:val="5"/>
      </w:pPr>
      <w:bookmarkStart w:id="30" w:name="投资回报显著"/>
      <w:r>
        <w:rPr>
          <w:rFonts w:hint="eastAsia"/>
          <w:b/>
          <w:bCs/>
        </w:rPr>
        <w:t>投资回报显著</w:t>
      </w:r>
    </w:p>
    <w:p w14:paraId="257C6F74">
      <w:pPr>
        <w:pStyle w:val="24"/>
        <w:numPr>
          <w:ilvl w:val="0"/>
          <w:numId w:val="1"/>
        </w:numPr>
      </w:pPr>
      <w:r>
        <w:rPr>
          <w:rFonts w:hint="eastAsia"/>
        </w:rPr>
        <w:t>平均减少70%文档处理时间</w:t>
      </w:r>
    </w:p>
    <w:p w14:paraId="53F695DF">
      <w:pPr>
        <w:pStyle w:val="24"/>
        <w:numPr>
          <w:ilvl w:val="0"/>
          <w:numId w:val="1"/>
        </w:numPr>
      </w:pPr>
      <w:r>
        <w:rPr>
          <w:rFonts w:hint="eastAsia"/>
        </w:rPr>
        <w:t>提升50%协作效率</w:t>
      </w:r>
    </w:p>
    <w:p w14:paraId="27D58E1F">
      <w:pPr>
        <w:pStyle w:val="24"/>
        <w:numPr>
          <w:ilvl w:val="0"/>
          <w:numId w:val="1"/>
        </w:numPr>
      </w:pPr>
      <w:r>
        <w:rPr>
          <w:rFonts w:hint="eastAsia"/>
        </w:rPr>
        <w:t>6-12个月收回投资成本</w:t>
      </w:r>
    </w:p>
    <w:p w14:paraId="5C71DFCD">
      <w:pPr>
        <w:pStyle w:val="24"/>
        <w:numPr>
          <w:ilvl w:val="0"/>
          <w:numId w:val="1"/>
        </w:numPr>
      </w:pPr>
      <w:r>
        <w:rPr>
          <w:rFonts w:hint="eastAsia"/>
        </w:rPr>
        <w:t>年节约人力成本50-200万元</w:t>
      </w:r>
    </w:p>
    <w:p w14:paraId="6D2F141C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5"/>
    <w:bookmarkEnd w:id="30"/>
    <w:p w14:paraId="6E34267B">
      <w:pPr>
        <w:pStyle w:val="4"/>
      </w:pPr>
      <w:bookmarkStart w:id="31" w:name="价值与成本分析"/>
      <w:r>
        <w:t xml:space="preserve">💰 </w:t>
      </w:r>
      <w:r>
        <w:rPr>
          <w:rFonts w:hint="eastAsia"/>
        </w:rPr>
        <w:t>价值与成本分析</w:t>
      </w:r>
    </w:p>
    <w:p w14:paraId="5CBCF461">
      <w:pPr>
        <w:pStyle w:val="5"/>
      </w:pPr>
      <w:bookmarkStart w:id="32" w:name="效率提升数据"/>
      <w:r>
        <w:rPr>
          <w:rFonts w:hint="eastAsia"/>
          <w:b/>
          <w:bCs/>
        </w:rPr>
        <w:t>效率提升数据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958"/>
        <w:gridCol w:w="1176"/>
      </w:tblGrid>
      <w:tr w14:paraId="760D242D">
        <w:trPr>
          <w:tblHeader/>
        </w:trPr>
        <w:tc>
          <w:p w14:paraId="083616FB">
            <w:pPr>
              <w:pStyle w:val="24"/>
            </w:pPr>
            <w:r>
              <w:rPr>
                <w:rFonts w:hint="eastAsia"/>
              </w:rPr>
              <w:t>业务场景</w:t>
            </w:r>
          </w:p>
        </w:tc>
        <w:tc>
          <w:p w14:paraId="2523AD1F">
            <w:pPr>
              <w:pStyle w:val="24"/>
            </w:pPr>
            <w:r>
              <w:rPr>
                <w:rFonts w:hint="eastAsia"/>
              </w:rPr>
              <w:t>传统处理时间</w:t>
            </w:r>
          </w:p>
        </w:tc>
        <w:tc>
          <w:p w14:paraId="0CE63DE4">
            <w:pPr>
              <w:pStyle w:val="24"/>
            </w:pPr>
            <w:r>
              <w:rPr>
                <w:rFonts w:hint="eastAsia"/>
              </w:rPr>
              <w:t>AI系统处理时间</w:t>
            </w:r>
          </w:p>
        </w:tc>
        <w:tc>
          <w:p w14:paraId="34A15602">
            <w:pPr>
              <w:pStyle w:val="24"/>
            </w:pPr>
            <w:r>
              <w:rPr>
                <w:rFonts w:hint="eastAsia"/>
              </w:rPr>
              <w:t>效率提升</w:t>
            </w:r>
          </w:p>
        </w:tc>
      </w:tr>
      <w:tr w14:paraId="266CB51B">
        <w:tc>
          <w:p w14:paraId="30AEE336">
            <w:pPr>
              <w:pStyle w:val="24"/>
            </w:pPr>
            <w:r>
              <w:rPr>
                <w:rFonts w:hint="eastAsia"/>
              </w:rPr>
              <w:t>会议纪要整理</w:t>
            </w:r>
          </w:p>
        </w:tc>
        <w:tc>
          <w:p w14:paraId="0A7F657B">
            <w:pPr>
              <w:pStyle w:val="24"/>
            </w:pPr>
            <w:r>
              <w:rPr>
                <w:rFonts w:hint="eastAsia"/>
              </w:rPr>
              <w:t>2-4小时</w:t>
            </w:r>
          </w:p>
        </w:tc>
        <w:tc>
          <w:p w14:paraId="5460AF87">
            <w:pPr>
              <w:pStyle w:val="24"/>
            </w:pPr>
            <w:r>
              <w:rPr>
                <w:rFonts w:hint="eastAsia"/>
              </w:rPr>
              <w:t>30分钟</w:t>
            </w:r>
          </w:p>
        </w:tc>
        <w:tc>
          <w:p w14:paraId="00BFBE92">
            <w:pPr>
              <w:pStyle w:val="24"/>
            </w:pPr>
            <w:r>
              <w:rPr>
                <w:b/>
                <w:bCs/>
              </w:rPr>
              <w:t>87%</w:t>
            </w:r>
          </w:p>
        </w:tc>
      </w:tr>
      <w:tr w14:paraId="2DA782D7">
        <w:tc>
          <w:p w14:paraId="6C60740D">
            <w:pPr>
              <w:pStyle w:val="24"/>
            </w:pPr>
            <w:r>
              <w:rPr>
                <w:rFonts w:hint="eastAsia"/>
              </w:rPr>
              <w:t>文档校对</w:t>
            </w:r>
          </w:p>
        </w:tc>
        <w:tc>
          <w:p w14:paraId="05E2304B">
            <w:pPr>
              <w:pStyle w:val="24"/>
            </w:pPr>
            <w:r>
              <w:rPr>
                <w:rFonts w:hint="eastAsia"/>
              </w:rPr>
              <w:t>1-2小时</w:t>
            </w:r>
          </w:p>
        </w:tc>
        <w:tc>
          <w:p w14:paraId="1BA84816">
            <w:pPr>
              <w:pStyle w:val="24"/>
            </w:pPr>
            <w:r>
              <w:rPr>
                <w:rFonts w:hint="eastAsia"/>
              </w:rPr>
              <w:t>15分钟</w:t>
            </w:r>
          </w:p>
        </w:tc>
        <w:tc>
          <w:p w14:paraId="644C35DE">
            <w:pPr>
              <w:pStyle w:val="24"/>
            </w:pPr>
            <w:r>
              <w:rPr>
                <w:b/>
                <w:bCs/>
              </w:rPr>
              <w:t>85%</w:t>
            </w:r>
          </w:p>
        </w:tc>
      </w:tr>
      <w:tr w14:paraId="5A008D75">
        <w:tc>
          <w:p w14:paraId="3FBFCAE9">
            <w:pPr>
              <w:pStyle w:val="24"/>
            </w:pPr>
            <w:r>
              <w:rPr>
                <w:rFonts w:hint="eastAsia"/>
              </w:rPr>
              <w:t>公文格式调整</w:t>
            </w:r>
          </w:p>
        </w:tc>
        <w:tc>
          <w:p w14:paraId="2D006892">
            <w:pPr>
              <w:pStyle w:val="24"/>
            </w:pPr>
            <w:r>
              <w:rPr>
                <w:rFonts w:hint="eastAsia"/>
              </w:rPr>
              <w:t>30分钟</w:t>
            </w:r>
          </w:p>
        </w:tc>
        <w:tc>
          <w:p w14:paraId="365287F8">
            <w:pPr>
              <w:pStyle w:val="24"/>
            </w:pPr>
            <w:r>
              <w:rPr>
                <w:rFonts w:hint="eastAsia"/>
              </w:rPr>
              <w:t>5分钟</w:t>
            </w:r>
          </w:p>
        </w:tc>
        <w:tc>
          <w:p w14:paraId="3BAA0751">
            <w:pPr>
              <w:pStyle w:val="24"/>
            </w:pPr>
            <w:r>
              <w:rPr>
                <w:b/>
                <w:bCs/>
              </w:rPr>
              <w:t>83%</w:t>
            </w:r>
          </w:p>
        </w:tc>
      </w:tr>
      <w:tr w14:paraId="19762A4F">
        <w:tc>
          <w:p w14:paraId="4A438DD5">
            <w:pPr>
              <w:pStyle w:val="24"/>
            </w:pPr>
            <w:r>
              <w:rPr>
                <w:rFonts w:hint="eastAsia"/>
              </w:rPr>
              <w:t>报告撰写</w:t>
            </w:r>
          </w:p>
        </w:tc>
        <w:tc>
          <w:p w14:paraId="7E8B95DA">
            <w:pPr>
              <w:pStyle w:val="24"/>
            </w:pPr>
            <w:r>
              <w:rPr>
                <w:rFonts w:hint="eastAsia"/>
              </w:rPr>
              <w:t>4-8小时</w:t>
            </w:r>
          </w:p>
        </w:tc>
        <w:tc>
          <w:p w14:paraId="450AAF52">
            <w:pPr>
              <w:pStyle w:val="24"/>
            </w:pPr>
            <w:r>
              <w:rPr>
                <w:rFonts w:hint="eastAsia"/>
              </w:rPr>
              <w:t>1-2小时</w:t>
            </w:r>
          </w:p>
        </w:tc>
        <w:tc>
          <w:p w14:paraId="3FC4737A">
            <w:pPr>
              <w:pStyle w:val="24"/>
            </w:pPr>
            <w:r>
              <w:rPr>
                <w:b/>
                <w:bCs/>
              </w:rPr>
              <w:t>75%</w:t>
            </w:r>
          </w:p>
        </w:tc>
      </w:tr>
      <w:bookmarkEnd w:id="32"/>
    </w:tbl>
    <w:p w14:paraId="5C6C10EC">
      <w:pPr>
        <w:pStyle w:val="5"/>
      </w:pPr>
      <w:bookmarkStart w:id="33" w:name="投资回报预期"/>
      <w:r>
        <w:rPr>
          <w:rFonts w:hint="eastAsia"/>
          <w:b/>
          <w:bCs/>
        </w:rPr>
        <w:t>投资回报预期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1416"/>
        <w:gridCol w:w="1305"/>
        <w:gridCol w:w="1185"/>
        <w:gridCol w:w="1159"/>
      </w:tblGrid>
      <w:tr w14:paraId="1E3CE8BC">
        <w:trPr>
          <w:tblHeader/>
        </w:trPr>
        <w:tc>
          <w:p w14:paraId="35DCE535">
            <w:pPr>
              <w:pStyle w:val="24"/>
            </w:pPr>
            <w:r>
              <w:rPr>
                <w:rFonts w:hint="eastAsia"/>
              </w:rPr>
              <w:t>组织规模</w:t>
            </w:r>
          </w:p>
        </w:tc>
        <w:tc>
          <w:p w14:paraId="70FFA3AF">
            <w:pPr>
              <w:pStyle w:val="24"/>
            </w:pPr>
            <w:r>
              <w:rPr>
                <w:rFonts w:hint="eastAsia"/>
              </w:rPr>
              <w:t>年节约成本</w:t>
            </w:r>
          </w:p>
        </w:tc>
        <w:tc>
          <w:p w14:paraId="5797EDC2">
            <w:pPr>
              <w:pStyle w:val="24"/>
            </w:pPr>
            <w:r>
              <w:rPr>
                <w:rFonts w:hint="eastAsia"/>
              </w:rPr>
              <w:t>初期投资</w:t>
            </w:r>
          </w:p>
        </w:tc>
        <w:tc>
          <w:p w14:paraId="3CFD47D7">
            <w:pPr>
              <w:pStyle w:val="24"/>
            </w:pPr>
            <w:r>
              <w:rPr>
                <w:rFonts w:hint="eastAsia"/>
              </w:rPr>
              <w:t>回收期</w:t>
            </w:r>
          </w:p>
        </w:tc>
        <w:tc>
          <w:p w14:paraId="36E3CA2D">
            <w:pPr>
              <w:pStyle w:val="24"/>
            </w:pPr>
            <w:r>
              <w:rPr>
                <w:rFonts w:hint="eastAsia"/>
              </w:rPr>
              <w:t>年度ROI</w:t>
            </w:r>
          </w:p>
        </w:tc>
      </w:tr>
      <w:tr w14:paraId="06B7F9F6">
        <w:tc>
          <w:p w14:paraId="6C2C5B67">
            <w:pPr>
              <w:pStyle w:val="24"/>
            </w:pPr>
            <w:r>
              <w:rPr>
                <w:rFonts w:hint="eastAsia"/>
              </w:rPr>
              <w:t>中小企业（100-500人）</w:t>
            </w:r>
          </w:p>
        </w:tc>
        <w:tc>
          <w:p w14:paraId="0903A2BB">
            <w:pPr>
              <w:pStyle w:val="24"/>
            </w:pPr>
            <w:r>
              <w:rPr>
                <w:rFonts w:hint="eastAsia"/>
              </w:rPr>
              <w:t>50-100万</w:t>
            </w:r>
          </w:p>
        </w:tc>
        <w:tc>
          <w:p w14:paraId="0DCC4F1A">
            <w:pPr>
              <w:pStyle w:val="24"/>
            </w:pPr>
            <w:r>
              <w:rPr>
                <w:rFonts w:hint="eastAsia"/>
              </w:rPr>
              <w:t>20-40万</w:t>
            </w:r>
          </w:p>
        </w:tc>
        <w:tc>
          <w:p w14:paraId="22C5F30E">
            <w:pPr>
              <w:pStyle w:val="24"/>
            </w:pPr>
            <w:r>
              <w:rPr>
                <w:rFonts w:hint="eastAsia"/>
              </w:rPr>
              <w:t>3-6个月</w:t>
            </w:r>
          </w:p>
        </w:tc>
        <w:tc>
          <w:p w14:paraId="1A494AC7">
            <w:pPr>
              <w:pStyle w:val="24"/>
            </w:pPr>
            <w:r>
              <w:rPr>
                <w:b/>
                <w:bCs/>
              </w:rPr>
              <w:t>200%+</w:t>
            </w:r>
          </w:p>
        </w:tc>
      </w:tr>
      <w:tr w14:paraId="22A7F638">
        <w:tc>
          <w:p w14:paraId="36B65FE7">
            <w:pPr>
              <w:pStyle w:val="24"/>
            </w:pPr>
            <w:r>
              <w:rPr>
                <w:rFonts w:hint="eastAsia"/>
              </w:rPr>
              <w:t>大型企业（500-2000人）</w:t>
            </w:r>
          </w:p>
        </w:tc>
        <w:tc>
          <w:p w14:paraId="07EC5A21">
            <w:pPr>
              <w:pStyle w:val="24"/>
            </w:pPr>
            <w:r>
              <w:rPr>
                <w:rFonts w:hint="eastAsia"/>
              </w:rPr>
              <w:t>100-200万</w:t>
            </w:r>
          </w:p>
        </w:tc>
        <w:tc>
          <w:p w14:paraId="19B85720">
            <w:pPr>
              <w:pStyle w:val="24"/>
            </w:pPr>
            <w:r>
              <w:rPr>
                <w:rFonts w:hint="eastAsia"/>
              </w:rPr>
              <w:t>50-80万</w:t>
            </w:r>
          </w:p>
        </w:tc>
        <w:tc>
          <w:p w14:paraId="78A56FBF">
            <w:pPr>
              <w:pStyle w:val="24"/>
            </w:pPr>
            <w:r>
              <w:rPr>
                <w:rFonts w:hint="eastAsia"/>
              </w:rPr>
              <w:t>6-9个月</w:t>
            </w:r>
          </w:p>
        </w:tc>
        <w:tc>
          <w:p w14:paraId="41730C86">
            <w:pPr>
              <w:pStyle w:val="24"/>
            </w:pPr>
            <w:r>
              <w:rPr>
                <w:b/>
                <w:bCs/>
              </w:rPr>
              <w:t>300%+</w:t>
            </w:r>
          </w:p>
        </w:tc>
      </w:tr>
      <w:tr w14:paraId="73EE6A84">
        <w:tc>
          <w:p w14:paraId="2699A3D0">
            <w:pPr>
              <w:pStyle w:val="24"/>
            </w:pPr>
            <w:r>
              <w:rPr>
                <w:rFonts w:hint="eastAsia"/>
              </w:rPr>
              <w:t>集团企业（2000人+）</w:t>
            </w:r>
          </w:p>
        </w:tc>
        <w:tc>
          <w:p w14:paraId="7F3B51FB">
            <w:pPr>
              <w:pStyle w:val="24"/>
            </w:pPr>
            <w:r>
              <w:rPr>
                <w:rFonts w:hint="eastAsia"/>
              </w:rPr>
              <w:t>200-500万</w:t>
            </w:r>
          </w:p>
        </w:tc>
        <w:tc>
          <w:p w14:paraId="02B14649">
            <w:pPr>
              <w:pStyle w:val="24"/>
            </w:pPr>
            <w:r>
              <w:rPr>
                <w:rFonts w:hint="eastAsia"/>
              </w:rPr>
              <w:t>100-150万</w:t>
            </w:r>
          </w:p>
        </w:tc>
        <w:tc>
          <w:p w14:paraId="73D096B6">
            <w:pPr>
              <w:pStyle w:val="24"/>
            </w:pPr>
            <w:r>
              <w:rPr>
                <w:rFonts w:hint="eastAsia"/>
              </w:rPr>
              <w:t>9-12个月</w:t>
            </w:r>
          </w:p>
        </w:tc>
        <w:tc>
          <w:p w14:paraId="76EC6ABA">
            <w:pPr>
              <w:pStyle w:val="24"/>
            </w:pPr>
            <w:r>
              <w:rPr>
                <w:b/>
                <w:bCs/>
              </w:rPr>
              <w:t>400%+</w:t>
            </w:r>
          </w:p>
        </w:tc>
      </w:tr>
    </w:tbl>
    <w:p w14:paraId="562093B6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1"/>
    <w:bookmarkEnd w:id="33"/>
    <w:p w14:paraId="48C549D3">
      <w:pPr>
        <w:pStyle w:val="4"/>
      </w:pPr>
      <w:bookmarkStart w:id="34" w:name="应用场景"/>
      <w:r>
        <w:t xml:space="preserve">🎯 </w:t>
      </w:r>
      <w:r>
        <w:rPr>
          <w:rFonts w:hint="eastAsia"/>
        </w:rPr>
        <w:t>应用场景</w:t>
      </w:r>
    </w:p>
    <w:p w14:paraId="6628CC0F">
      <w:pPr>
        <w:pStyle w:val="5"/>
      </w:pPr>
      <w:bookmarkStart w:id="35" w:name="政府机关"/>
      <w:r>
        <w:rPr>
          <w:rFonts w:hint="eastAsia"/>
          <w:b/>
          <w:bCs/>
        </w:rPr>
        <w:t>政府机关</w:t>
      </w:r>
    </w:p>
    <w:p w14:paraId="5731C67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党政会议纪要</w:t>
      </w:r>
      <w:r>
        <w:rPr>
          <w:rFonts w:hint="eastAsia"/>
        </w:rPr>
        <w:t>：自动生成规范会议记录，确保决策传达</w:t>
      </w:r>
    </w:p>
    <w:p w14:paraId="211D157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公文处理</w:t>
      </w:r>
      <w:r>
        <w:rPr>
          <w:rFonts w:hint="eastAsia"/>
        </w:rPr>
        <w:t>：标准化公文格式，提升政务效率</w:t>
      </w:r>
    </w:p>
    <w:p w14:paraId="533AF46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政策解读</w:t>
      </w:r>
      <w:r>
        <w:rPr>
          <w:rFonts w:hint="eastAsia"/>
        </w:rPr>
        <w:t>：智能生成政策解读文档，便民服务</w:t>
      </w:r>
    </w:p>
    <w:bookmarkEnd w:id="35"/>
    <w:p w14:paraId="3DA9D8E5">
      <w:pPr>
        <w:pStyle w:val="5"/>
      </w:pPr>
      <w:bookmarkStart w:id="36" w:name="企业办公"/>
      <w:r>
        <w:rPr>
          <w:rFonts w:hint="eastAsia"/>
          <w:b/>
          <w:bCs/>
        </w:rPr>
        <w:t>企业办公</w:t>
      </w:r>
    </w:p>
    <w:p w14:paraId="588105F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内部协作</w:t>
      </w:r>
      <w:r>
        <w:rPr>
          <w:rFonts w:hint="eastAsia"/>
        </w:rPr>
        <w:t>：会议纪要、工作报告自动化处理</w:t>
      </w:r>
    </w:p>
    <w:p w14:paraId="0A026C3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商务活动</w:t>
      </w:r>
      <w:r>
        <w:rPr>
          <w:rFonts w:hint="eastAsia"/>
        </w:rPr>
        <w:t>：客户会谈、合作谈判记录整理</w:t>
      </w:r>
    </w:p>
    <w:p w14:paraId="53C55552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文档管理</w:t>
      </w:r>
      <w:r>
        <w:rPr>
          <w:rFonts w:hint="eastAsia"/>
        </w:rPr>
        <w:t>：企业制度、流程文档标准化</w:t>
      </w:r>
    </w:p>
    <w:bookmarkEnd w:id="36"/>
    <w:p w14:paraId="3E226FE9">
      <w:pPr>
        <w:pStyle w:val="5"/>
      </w:pPr>
      <w:bookmarkStart w:id="37" w:name="教育培训"/>
      <w:r>
        <w:rPr>
          <w:rFonts w:hint="eastAsia"/>
          <w:b/>
          <w:bCs/>
        </w:rPr>
        <w:t>教育培训</w:t>
      </w:r>
    </w:p>
    <w:p w14:paraId="4EEE6B3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教学管理</w:t>
      </w:r>
      <w:r>
        <w:rPr>
          <w:rFonts w:hint="eastAsia"/>
        </w:rPr>
        <w:t>：课程记录、学术会议纪要</w:t>
      </w:r>
    </w:p>
    <w:p w14:paraId="4EE4573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行政管理</w:t>
      </w:r>
      <w:r>
        <w:rPr>
          <w:rFonts w:hint="eastAsia"/>
        </w:rPr>
        <w:t>：教务会议、管理制度文档</w:t>
      </w:r>
    </w:p>
    <w:p w14:paraId="58196B4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知识沉淀</w:t>
      </w:r>
      <w:r>
        <w:rPr>
          <w:rFonts w:hint="eastAsia"/>
        </w:rPr>
        <w:t>：教学经验和学术成果整理</w:t>
      </w:r>
    </w:p>
    <w:bookmarkEnd w:id="37"/>
    <w:p w14:paraId="79A87EAE">
      <w:pPr>
        <w:pStyle w:val="5"/>
      </w:pPr>
      <w:bookmarkStart w:id="38" w:name="医疗健康"/>
      <w:r>
        <w:rPr>
          <w:rFonts w:hint="eastAsia"/>
          <w:b/>
          <w:bCs/>
        </w:rPr>
        <w:t>医疗健康</w:t>
      </w:r>
    </w:p>
    <w:p w14:paraId="7FB7306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医疗管理</w:t>
      </w:r>
      <w:r>
        <w:rPr>
          <w:rFonts w:hint="eastAsia"/>
        </w:rPr>
        <w:t>：医疗会议、制度编写</w:t>
      </w:r>
    </w:p>
    <w:p w14:paraId="1A128A4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学术交流</w:t>
      </w:r>
      <w:r>
        <w:rPr>
          <w:rFonts w:hint="eastAsia"/>
        </w:rPr>
        <w:t>：医学会议、培训记录</w:t>
      </w:r>
    </w:p>
    <w:p w14:paraId="6576957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质量管理</w:t>
      </w:r>
      <w:r>
        <w:rPr>
          <w:rFonts w:hint="eastAsia"/>
        </w:rPr>
        <w:t>：医疗文档规范化处理</w:t>
      </w:r>
    </w:p>
    <w:p w14:paraId="431A47D5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4"/>
    <w:bookmarkEnd w:id="38"/>
    <w:p w14:paraId="6B64B9C2">
      <w:pPr>
        <w:pStyle w:val="4"/>
      </w:pPr>
      <w:bookmarkStart w:id="39" w:name="成功案例"/>
      <w:r>
        <w:t xml:space="preserve">🎯 </w:t>
      </w:r>
      <w:r>
        <w:rPr>
          <w:rFonts w:hint="eastAsia"/>
        </w:rPr>
        <w:t>成功案例</w:t>
      </w:r>
    </w:p>
    <w:p w14:paraId="00005CA6">
      <w:pPr>
        <w:pStyle w:val="5"/>
      </w:pPr>
      <w:bookmarkStart w:id="40" w:name="某省政府办公厅800人规模"/>
      <w:r>
        <w:rPr>
          <w:rFonts w:hint="eastAsia"/>
        </w:rPr>
        <w:t>某省政府办公厅（800人规模）</w:t>
      </w:r>
    </w:p>
    <w:p w14:paraId="55ED77D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挑战</w:t>
      </w:r>
      <w:r>
        <w:rPr>
          <w:rFonts w:hint="eastAsia"/>
        </w:rPr>
        <w:t>：每天20+场会议，文档处理工作量大</w:t>
      </w:r>
    </w:p>
    <w:p w14:paraId="6E2238B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效果</w:t>
      </w:r>
      <w:r>
        <w:rPr>
          <w:rFonts w:hint="eastAsia"/>
        </w:rPr>
        <w:t>：会议纪要时间从4小时→30分钟，年节约120万元</w:t>
      </w:r>
    </w:p>
    <w:p w14:paraId="7721B70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价值</w:t>
      </w:r>
      <w:r>
        <w:rPr>
          <w:rFonts w:hint="eastAsia"/>
        </w:rPr>
        <w:t>：公文合规率100%，用户满意度95%+</w:t>
      </w:r>
    </w:p>
    <w:bookmarkEnd w:id="40"/>
    <w:p w14:paraId="26DF5F19">
      <w:pPr>
        <w:pStyle w:val="5"/>
      </w:pPr>
      <w:bookmarkStart w:id="41" w:name="某大型央企5000人规模"/>
      <w:r>
        <w:rPr>
          <w:rFonts w:hint="eastAsia"/>
        </w:rPr>
        <w:t>某大型央企（5000人规模）</w:t>
      </w:r>
    </w:p>
    <w:p w14:paraId="040F21E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挑战</w:t>
      </w:r>
      <w:r>
        <w:rPr>
          <w:rFonts w:hint="eastAsia"/>
        </w:rPr>
        <w:t>：多分支机构，文档标准化需求</w:t>
      </w:r>
    </w:p>
    <w:p w14:paraId="0A320F9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效果</w:t>
      </w:r>
      <w:r>
        <w:rPr>
          <w:rFonts w:hint="eastAsia"/>
        </w:rPr>
        <w:t>：跨部门协作效率提升200%，建立万条知识库</w:t>
      </w:r>
    </w:p>
    <w:p w14:paraId="1849CE2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价值</w:t>
      </w:r>
      <w:r>
        <w:rPr>
          <w:rFonts w:hint="eastAsia"/>
        </w:rPr>
        <w:t>：18个月ROI达400%</w:t>
      </w:r>
    </w:p>
    <w:bookmarkEnd w:id="41"/>
    <w:p w14:paraId="667E15BC">
      <w:pPr>
        <w:pStyle w:val="5"/>
      </w:pPr>
      <w:bookmarkStart w:id="42" w:name="某重点高校35000师生"/>
      <w:r>
        <w:rPr>
          <w:rFonts w:hint="eastAsia"/>
        </w:rPr>
        <w:t>某重点高校（35000师生）</w:t>
      </w:r>
    </w:p>
    <w:p w14:paraId="41476352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挑战</w:t>
      </w:r>
      <w:r>
        <w:rPr>
          <w:rFonts w:hint="eastAsia"/>
        </w:rPr>
        <w:t>：学术文档专业化处理需求</w:t>
      </w:r>
    </w:p>
    <w:p w14:paraId="7156105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效果</w:t>
      </w:r>
      <w:r>
        <w:rPr>
          <w:rFonts w:hint="eastAsia"/>
        </w:rPr>
        <w:t>：学术文档处理效率提升300%</w:t>
      </w:r>
    </w:p>
    <w:p w14:paraId="4EFDEF4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价值</w:t>
      </w:r>
      <w:r>
        <w:rPr>
          <w:rFonts w:hint="eastAsia"/>
        </w:rPr>
        <w:t>：成为高校数字化转型标杆</w:t>
      </w:r>
    </w:p>
    <w:p w14:paraId="0ACD2EF0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9"/>
    <w:bookmarkEnd w:id="42"/>
    <w:p w14:paraId="66E80D66">
      <w:pPr>
        <w:pStyle w:val="4"/>
      </w:pPr>
      <w:bookmarkStart w:id="43" w:name="实施方案"/>
      <w:r>
        <w:t xml:space="preserve">🔧 </w:t>
      </w:r>
      <w:r>
        <w:rPr>
          <w:rFonts w:hint="eastAsia"/>
        </w:rPr>
        <w:t>实施方案</w:t>
      </w:r>
    </w:p>
    <w:p w14:paraId="68F115E6">
      <w:pPr>
        <w:pStyle w:val="5"/>
      </w:pPr>
      <w:bookmarkStart w:id="44" w:name="部署选择"/>
      <w:r>
        <w:rPr>
          <w:rFonts w:hint="eastAsia"/>
          <w:b/>
          <w:bCs/>
        </w:rPr>
        <w:t>部署选择</w:t>
      </w:r>
    </w:p>
    <w:p w14:paraId="4BB65D1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云端部署</w:t>
      </w:r>
      <w:r>
        <w:rPr>
          <w:rFonts w:hint="eastAsia"/>
        </w:rPr>
        <w:t>：2-3</w:t>
      </w:r>
      <w:r>
        <w:rPr>
          <w:rFonts w:hint="eastAsia"/>
          <w:lang w:val="en-US" w:eastAsia="zh-CN"/>
        </w:rPr>
        <w:t>月</w:t>
      </w:r>
      <w:r>
        <w:rPr>
          <w:rFonts w:hint="eastAsia"/>
        </w:rPr>
        <w:t>快速上线，适合中小型组织</w:t>
      </w:r>
    </w:p>
    <w:p w14:paraId="1D8F67A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私有化部署</w:t>
      </w:r>
      <w:r>
        <w:rPr>
          <w:rFonts w:hint="eastAsia"/>
        </w:rPr>
        <w:t>：4-6</w:t>
      </w:r>
      <w:r>
        <w:rPr>
          <w:rFonts w:hint="eastAsia"/>
          <w:lang w:val="en-US" w:eastAsia="zh-CN"/>
        </w:rPr>
        <w:t>月</w:t>
      </w:r>
      <w:r>
        <w:rPr>
          <w:rFonts w:hint="eastAsia"/>
        </w:rPr>
        <w:t>完成，适合大型组织和高安全要求</w:t>
      </w:r>
    </w:p>
    <w:bookmarkEnd w:id="44"/>
    <w:p w14:paraId="3A0FD9F6">
      <w:pPr>
        <w:pStyle w:val="5"/>
      </w:pPr>
      <w:bookmarkStart w:id="45" w:name="实施保障"/>
      <w:r>
        <w:rPr>
          <w:rFonts w:hint="eastAsia"/>
          <w:b/>
          <w:bCs/>
        </w:rPr>
        <w:t>实施保障</w:t>
      </w:r>
    </w:p>
    <w:p w14:paraId="31BDFDC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专业团队</w:t>
      </w:r>
      <w:r>
        <w:rPr>
          <w:rFonts w:hint="eastAsia"/>
        </w:rPr>
        <w:t>：资深实施顾问全程服务</w:t>
      </w:r>
    </w:p>
    <w:p w14:paraId="7BBC9EF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完整培训</w:t>
      </w:r>
      <w:r>
        <w:rPr>
          <w:rFonts w:hint="eastAsia"/>
        </w:rPr>
        <w:t>：分层次用户培训体系</w:t>
      </w:r>
    </w:p>
    <w:p w14:paraId="56D45D5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技术支持</w:t>
      </w:r>
      <w:r>
        <w:rPr>
          <w:rFonts w:hint="eastAsia"/>
        </w:rPr>
        <w:t>：7×24小时技术支持服务</w:t>
      </w:r>
    </w:p>
    <w:p w14:paraId="27BE8F2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持续优化</w:t>
      </w:r>
      <w:r>
        <w:rPr>
          <w:rFonts w:hint="eastAsia"/>
        </w:rPr>
        <w:t>：功能持续升级和优化</w:t>
      </w:r>
    </w:p>
    <w:p w14:paraId="03131513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3"/>
    <w:bookmarkEnd w:id="45"/>
    <w:p w14:paraId="07C93A0A">
      <w:pPr>
        <w:pStyle w:val="4"/>
      </w:pPr>
      <w:bookmarkStart w:id="46" w:name="联系我们"/>
      <w:r>
        <w:t xml:space="preserve">📞 </w:t>
      </w:r>
      <w:r>
        <w:rPr>
          <w:rFonts w:hint="eastAsia"/>
        </w:rPr>
        <w:t>联系我们</w:t>
      </w:r>
    </w:p>
    <w:p w14:paraId="2EF08FA3">
      <w:pPr>
        <w:pStyle w:val="23"/>
      </w:pPr>
      <w:r>
        <w:rPr>
          <w:rFonts w:hint="eastAsia"/>
          <w:b/>
          <w:bCs/>
        </w:rPr>
        <w:t>立即体验微语AI文生文解决方案：</w:t>
      </w:r>
    </w:p>
    <w:p w14:paraId="741CFE1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官方网站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"https://www.weiyuai.cn" \h </w:instrText>
      </w:r>
      <w:r>
        <w:fldChar w:fldCharType="separate"/>
      </w:r>
      <w:r>
        <w:rPr>
          <w:rStyle w:val="20"/>
        </w:rPr>
        <w:t>https://www.weiyuai.cn</w:t>
      </w:r>
      <w:r>
        <w:rPr>
          <w:rStyle w:val="20"/>
        </w:rPr>
        <w:fldChar w:fldCharType="end"/>
      </w:r>
    </w:p>
    <w:p w14:paraId="20EC98F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产品演示</w:t>
      </w:r>
      <w:r>
        <w:rPr>
          <w:rFonts w:hint="eastAsia"/>
        </w:rPr>
        <w:t>：申请免费产品演示和咨询</w:t>
      </w:r>
    </w:p>
    <w:p w14:paraId="4FCB16D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技术支持</w:t>
      </w:r>
      <w:r>
        <w:rPr>
          <w:rFonts w:hint="eastAsia"/>
        </w:rPr>
        <w:t>：7×24小时专业技术支持</w:t>
      </w:r>
    </w:p>
    <w:p w14:paraId="72BF4FAA">
      <w:pPr>
        <w:pStyle w:val="23"/>
      </w:pPr>
      <w:r>
        <w:rPr>
          <w:rFonts w:hint="eastAsia"/>
          <w:b/>
          <w:bCs/>
        </w:rPr>
        <w:t>我们承诺：</w:t>
      </w:r>
      <w:r>
        <w:t xml:space="preserve"> - </w:t>
      </w:r>
      <w:r>
        <w:rPr>
          <w:rFonts w:hint="eastAsia"/>
        </w:rPr>
        <w:t>24小时内响应咨询需求</w:t>
      </w:r>
      <w:r>
        <w:t xml:space="preserve"> - </w:t>
      </w:r>
      <w:r>
        <w:rPr>
          <w:rFonts w:hint="eastAsia"/>
        </w:rPr>
        <w:t>免费需求分析和方案设计</w:t>
      </w:r>
      <w:r>
        <w:br w:type="textWrapping"/>
      </w:r>
      <w:r>
        <w:t xml:space="preserve">- </w:t>
      </w:r>
      <w:r>
        <w:rPr>
          <w:rFonts w:hint="eastAsia"/>
        </w:rPr>
        <w:t>专业团队提供全程服务支持</w:t>
      </w:r>
    </w:p>
    <w:p w14:paraId="41937309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6"/>
    <w:p w14:paraId="23A690D6">
      <w:pPr>
        <w:pStyle w:val="4"/>
      </w:pPr>
      <w:bookmarkStart w:id="47" w:name="常见问题"/>
      <w:r>
        <w:t xml:space="preserve">📝 </w:t>
      </w:r>
      <w:r>
        <w:rPr>
          <w:rFonts w:hint="eastAsia"/>
        </w:rPr>
        <w:t>常见问题</w:t>
      </w:r>
    </w:p>
    <w:p w14:paraId="4D9F7971">
      <w:pPr>
        <w:pStyle w:val="23"/>
      </w:pPr>
      <w:r>
        <w:rPr>
          <w:rFonts w:hint="eastAsia"/>
          <w:b/>
          <w:bCs/>
        </w:rPr>
        <w:t>Q：系统对录音质量有什么要求？</w:t>
      </w:r>
      <w:r>
        <w:t xml:space="preserve"> </w:t>
      </w:r>
      <w:r>
        <w:rPr>
          <w:rFonts w:hint="eastAsia"/>
        </w:rPr>
        <w:t>A：系统具有智能降噪功能，可处理一般会议环境录音，支持多种音频格式。</w:t>
      </w:r>
    </w:p>
    <w:p w14:paraId="53F6B896">
      <w:pPr>
        <w:pStyle w:val="3"/>
      </w:pPr>
      <w:r>
        <w:rPr>
          <w:rFonts w:hint="eastAsia"/>
          <w:b/>
          <w:bCs/>
        </w:rPr>
        <w:t>Q：是否支持与现有系统集成？</w:t>
      </w:r>
      <w:r>
        <w:t xml:space="preserve"> </w:t>
      </w:r>
      <w:r>
        <w:rPr>
          <w:rFonts w:hint="eastAsia"/>
        </w:rPr>
        <w:t>A：完全支持，提供标准API接口，可与OA、ERP等系统无缝集成。</w:t>
      </w:r>
    </w:p>
    <w:p w14:paraId="3F163B5F">
      <w:pPr>
        <w:pStyle w:val="3"/>
      </w:pPr>
      <w:r>
        <w:rPr>
          <w:rFonts w:hint="eastAsia"/>
          <w:b/>
          <w:bCs/>
        </w:rPr>
        <w:t>Q：数据安全如何保障？</w:t>
      </w:r>
      <w:r>
        <w:t xml:space="preserve"> </w:t>
      </w:r>
      <w:r>
        <w:rPr>
          <w:rFonts w:hint="eastAsia"/>
        </w:rPr>
        <w:t>A：采用企业级安全标准，支持私有化部署，传输存储全程加密。</w:t>
      </w:r>
    </w:p>
    <w:p w14:paraId="0BB4FCB3">
      <w:pPr>
        <w:pStyle w:val="3"/>
      </w:pPr>
      <w:r>
        <w:rPr>
          <w:rFonts w:hint="eastAsia"/>
          <w:b/>
          <w:bCs/>
        </w:rPr>
        <w:t>Q：投资回报期多长？</w:t>
      </w:r>
      <w:r>
        <w:t xml:space="preserve"> </w:t>
      </w:r>
      <w:r>
        <w:rPr>
          <w:rFonts w:hint="eastAsia"/>
        </w:rPr>
        <w:t>A：根据组织规模，通常3-12个月收回投资，年度ROI可达200%-400%。</w:t>
      </w:r>
    </w:p>
    <w:p w14:paraId="424AAB98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7A2E1F5">
      <w:pPr>
        <w:pStyle w:val="23"/>
      </w:pPr>
      <w:r>
        <w:rPr>
          <w:rFonts w:hint="eastAsia"/>
          <w:i/>
          <w:iCs/>
        </w:rPr>
        <w:t>微语AI文生文解决方案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>让智能赋能办公，让协作更高效</w:t>
      </w:r>
    </w:p>
    <w:bookmarkEnd w:id="0"/>
    <w:bookmarkEnd w:id="4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TRiY2I5NTc4ODRmMTc4Y2Q2NmJiZjEzMGM4NDcxMDQifQ=="/>
  </w:docVars>
  <w:rsids>
    <w:rsidRoot w:val="00000000"/>
    <w:rsid w:val="FEF770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shd w:val="clear" w:fill="FFFFFF"/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1F1C1B"/>
      <w:shd w:val="clear" w:fill="FFFFFF"/>
    </w:rPr>
  </w:style>
  <w:style w:type="character" w:customStyle="1" w:styleId="53">
    <w:name w:val="DataTypeTok"/>
    <w:basedOn w:val="48"/>
    <w:uiPriority w:val="0"/>
    <w:rPr>
      <w:color w:val="0057AE"/>
      <w:shd w:val="clear" w:fill="FFFFFF"/>
    </w:rPr>
  </w:style>
  <w:style w:type="character" w:customStyle="1" w:styleId="54">
    <w:name w:val="DecValTok"/>
    <w:basedOn w:val="48"/>
    <w:uiPriority w:val="0"/>
    <w:rPr>
      <w:color w:val="B08000"/>
      <w:shd w:val="clear" w:fill="FFFFFF"/>
    </w:rPr>
  </w:style>
  <w:style w:type="character" w:customStyle="1" w:styleId="55">
    <w:name w:val="BaseNTok"/>
    <w:basedOn w:val="48"/>
    <w:uiPriority w:val="0"/>
    <w:rPr>
      <w:color w:val="B08000"/>
      <w:shd w:val="clear" w:fill="FFFFFF"/>
    </w:rPr>
  </w:style>
  <w:style w:type="character" w:customStyle="1" w:styleId="56">
    <w:name w:val="FloatTok"/>
    <w:basedOn w:val="48"/>
    <w:uiPriority w:val="0"/>
    <w:rPr>
      <w:color w:val="B08000"/>
      <w:shd w:val="clear" w:fill="FFFFFF"/>
    </w:rPr>
  </w:style>
  <w:style w:type="character" w:customStyle="1" w:styleId="57">
    <w:name w:val="ConstantTok"/>
    <w:basedOn w:val="48"/>
    <w:uiPriority w:val="0"/>
    <w:rPr>
      <w:color w:val="AA5500"/>
      <w:shd w:val="clear" w:fill="FFFFFF"/>
    </w:rPr>
  </w:style>
  <w:style w:type="character" w:customStyle="1" w:styleId="58">
    <w:name w:val="CharTok"/>
    <w:basedOn w:val="48"/>
    <w:uiPriority w:val="0"/>
    <w:rPr>
      <w:color w:val="924C9D"/>
      <w:shd w:val="clear" w:fill="FFFFFF"/>
    </w:rPr>
  </w:style>
  <w:style w:type="character" w:customStyle="1" w:styleId="59">
    <w:name w:val="SpecialCharTok"/>
    <w:basedOn w:val="48"/>
    <w:uiPriority w:val="0"/>
    <w:rPr>
      <w:color w:val="3DAEE9"/>
      <w:shd w:val="clear" w:fill="FFFFFF"/>
    </w:rPr>
  </w:style>
  <w:style w:type="character" w:customStyle="1" w:styleId="60">
    <w:name w:val="StringTok"/>
    <w:basedOn w:val="48"/>
    <w:uiPriority w:val="0"/>
    <w:rPr>
      <w:color w:val="BF0303"/>
      <w:shd w:val="clear" w:fill="FFFFFF"/>
    </w:rPr>
  </w:style>
  <w:style w:type="character" w:customStyle="1" w:styleId="61">
    <w:name w:val="VerbatimStringTok"/>
    <w:basedOn w:val="48"/>
    <w:uiPriority w:val="0"/>
    <w:rPr>
      <w:color w:val="BF0303"/>
      <w:shd w:val="clear" w:fill="FFFFFF"/>
    </w:rPr>
  </w:style>
  <w:style w:type="character" w:customStyle="1" w:styleId="62">
    <w:name w:val="SpecialStringTok"/>
    <w:basedOn w:val="48"/>
    <w:uiPriority w:val="0"/>
    <w:rPr>
      <w:color w:val="FF5500"/>
      <w:shd w:val="clear" w:fill="FFFFFF"/>
    </w:rPr>
  </w:style>
  <w:style w:type="character" w:customStyle="1" w:styleId="63">
    <w:name w:val="ImportTok"/>
    <w:basedOn w:val="48"/>
    <w:uiPriority w:val="0"/>
    <w:rPr>
      <w:color w:val="FF5500"/>
      <w:shd w:val="clear" w:fill="FFFFFF"/>
    </w:rPr>
  </w:style>
  <w:style w:type="character" w:customStyle="1" w:styleId="64">
    <w:name w:val="CommentTok"/>
    <w:basedOn w:val="48"/>
    <w:uiPriority w:val="0"/>
    <w:rPr>
      <w:color w:val="898887"/>
      <w:shd w:val="clear" w:fill="FFFFFF"/>
    </w:rPr>
  </w:style>
  <w:style w:type="character" w:customStyle="1" w:styleId="65">
    <w:name w:val="DocumentationTok"/>
    <w:basedOn w:val="48"/>
    <w:uiPriority w:val="0"/>
    <w:rPr>
      <w:color w:val="607880"/>
      <w:shd w:val="clear" w:fill="FFFFFF"/>
    </w:rPr>
  </w:style>
  <w:style w:type="character" w:customStyle="1" w:styleId="66">
    <w:name w:val="AnnotationTok"/>
    <w:basedOn w:val="48"/>
    <w:uiPriority w:val="0"/>
    <w:rPr>
      <w:color w:val="CA60CA"/>
      <w:shd w:val="clear" w:fill="FFFFFF"/>
    </w:rPr>
  </w:style>
  <w:style w:type="character" w:customStyle="1" w:styleId="67">
    <w:name w:val="CommentVarTok"/>
    <w:basedOn w:val="48"/>
    <w:uiPriority w:val="0"/>
    <w:rPr>
      <w:color w:val="0095FF"/>
      <w:shd w:val="clear" w:fill="FFFFFF"/>
    </w:rPr>
  </w:style>
  <w:style w:type="character" w:customStyle="1" w:styleId="68">
    <w:name w:val="OtherTok"/>
    <w:basedOn w:val="48"/>
    <w:uiPriority w:val="0"/>
    <w:rPr>
      <w:color w:val="006E28"/>
      <w:shd w:val="clear" w:fill="FFFFFF"/>
    </w:rPr>
  </w:style>
  <w:style w:type="character" w:customStyle="1" w:styleId="69">
    <w:name w:val="FunctionTok"/>
    <w:basedOn w:val="48"/>
    <w:uiPriority w:val="0"/>
    <w:rPr>
      <w:color w:val="644A9B"/>
      <w:shd w:val="clear" w:fill="FFFFFF"/>
    </w:rPr>
  </w:style>
  <w:style w:type="character" w:customStyle="1" w:styleId="70">
    <w:name w:val="VariableTok"/>
    <w:basedOn w:val="48"/>
    <w:uiPriority w:val="0"/>
    <w:rPr>
      <w:color w:val="0057AE"/>
      <w:shd w:val="clear" w:fill="FFFFFF"/>
    </w:rPr>
  </w:style>
  <w:style w:type="character" w:customStyle="1" w:styleId="71">
    <w:name w:val="ControlFlowTok"/>
    <w:basedOn w:val="48"/>
    <w:uiPriority w:val="0"/>
    <w:rPr>
      <w:b/>
      <w:color w:val="1F1C1B"/>
      <w:shd w:val="clear" w:fill="FFFFFF"/>
    </w:rPr>
  </w:style>
  <w:style w:type="character" w:customStyle="1" w:styleId="72">
    <w:name w:val="OperatorTok"/>
    <w:basedOn w:val="48"/>
    <w:uiPriority w:val="0"/>
    <w:rPr>
      <w:color w:val="1F1C1B"/>
      <w:shd w:val="clear" w:fill="FFFFFF"/>
    </w:rPr>
  </w:style>
  <w:style w:type="character" w:customStyle="1" w:styleId="73">
    <w:name w:val="BuiltInTok"/>
    <w:basedOn w:val="48"/>
    <w:uiPriority w:val="0"/>
    <w:rPr>
      <w:b/>
      <w:color w:val="644A9B"/>
      <w:shd w:val="clear" w:fill="FFFFFF"/>
    </w:rPr>
  </w:style>
  <w:style w:type="character" w:customStyle="1" w:styleId="74">
    <w:name w:val="ExtensionTok"/>
    <w:basedOn w:val="48"/>
    <w:uiPriority w:val="0"/>
    <w:rPr>
      <w:b/>
      <w:color w:val="0095FF"/>
      <w:shd w:val="clear" w:fill="FFFFFF"/>
    </w:rPr>
  </w:style>
  <w:style w:type="character" w:customStyle="1" w:styleId="75">
    <w:name w:val="PreprocessorTok"/>
    <w:basedOn w:val="48"/>
    <w:uiPriority w:val="0"/>
    <w:rPr>
      <w:color w:val="006E28"/>
      <w:shd w:val="clear" w:fill="FFFFFF"/>
    </w:rPr>
  </w:style>
  <w:style w:type="character" w:customStyle="1" w:styleId="76">
    <w:name w:val="AttributeTok"/>
    <w:basedOn w:val="48"/>
    <w:uiPriority w:val="0"/>
    <w:rPr>
      <w:color w:val="0057AE"/>
      <w:shd w:val="clear" w:fill="FFFFFF"/>
    </w:rPr>
  </w:style>
  <w:style w:type="character" w:customStyle="1" w:styleId="77">
    <w:name w:val="RegionMarkerTok"/>
    <w:basedOn w:val="48"/>
    <w:uiPriority w:val="0"/>
    <w:rPr>
      <w:color w:val="0057AE"/>
      <w:shd w:val="clear" w:fill="E0E9F8"/>
    </w:rPr>
  </w:style>
  <w:style w:type="character" w:customStyle="1" w:styleId="78">
    <w:name w:val="InformationTok"/>
    <w:basedOn w:val="48"/>
    <w:uiPriority w:val="0"/>
    <w:rPr>
      <w:color w:val="B08000"/>
      <w:shd w:val="clear" w:fill="FFFFFF"/>
    </w:rPr>
  </w:style>
  <w:style w:type="character" w:customStyle="1" w:styleId="79">
    <w:name w:val="WarningTok"/>
    <w:basedOn w:val="48"/>
    <w:uiPriority w:val="0"/>
    <w:rPr>
      <w:color w:val="BF0303"/>
      <w:shd w:val="clear" w:fill="FFFFFF"/>
    </w:rPr>
  </w:style>
  <w:style w:type="character" w:customStyle="1" w:styleId="80">
    <w:name w:val="AlertTok"/>
    <w:basedOn w:val="48"/>
    <w:uiPriority w:val="0"/>
    <w:rPr>
      <w:b/>
      <w:color w:val="BF0303"/>
      <w:shd w:val="clear" w:fill="F7E6E6"/>
    </w:rPr>
  </w:style>
  <w:style w:type="character" w:customStyle="1" w:styleId="81">
    <w:name w:val="ErrorTok"/>
    <w:basedOn w:val="48"/>
    <w:uiPriority w:val="0"/>
    <w:rPr>
      <w:color w:val="BF0303"/>
      <w:shd w:val="clear" w:fill="FFFFFF"/>
    </w:rPr>
  </w:style>
  <w:style w:type="character" w:customStyle="1" w:styleId="82">
    <w:name w:val="NormalTok"/>
    <w:basedOn w:val="48"/>
    <w:uiPriority w:val="0"/>
    <w:rPr>
      <w:color w:val="1F1C1B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10</TotalTime>
  <ScaleCrop>false</ScaleCrop>
  <LinksUpToDate>false</LinksUpToDate>
  <CharactersWithSpaces>583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2025-06-30T17:17:00Z</dcterms:created>
  <dc:creator>宁金鹏</dc:creator>
  <cp:lastModifiedBy>宁金鹏</cp:lastModifiedBy>
  <dcterms:modified xsi:type="dcterms:W3CDTF">2025-06-30T17:26:37Z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13ADFB37A346D2DE4D58626849DF19F1_42</vt:lpwstr>
  </property>
</Properties>
</file>