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46A7" w14:textId="77777777" w:rsidR="00F31AEE" w:rsidRDefault="00EF32E2" w:rsidP="00EF32E2">
      <w:pPr>
        <w:rPr>
          <w:rFonts w:ascii="Arial" w:hAnsi="Arial" w:cs="Arial"/>
          <w:b/>
          <w:bCs/>
          <w:sz w:val="56"/>
          <w:szCs w:val="56"/>
          <w:u w:val="single"/>
        </w:rPr>
      </w:pPr>
      <w:r w:rsidRPr="00EF32E2">
        <w:rPr>
          <w:rFonts w:ascii="Arial" w:hAnsi="Arial" w:cs="Arial"/>
          <w:b/>
          <w:bCs/>
          <w:sz w:val="56"/>
          <w:szCs w:val="56"/>
          <w:u w:val="single"/>
        </w:rPr>
        <w:t xml:space="preserve">MESD Documentation </w:t>
      </w:r>
      <w:r w:rsidR="00F31AEE" w:rsidRPr="00F31AEE">
        <w:rPr>
          <w:rFonts w:ascii="Arial" w:hAnsi="Arial" w:cs="Arial"/>
          <w:b/>
          <w:bCs/>
          <w:sz w:val="56"/>
          <w:szCs w:val="56"/>
          <w:u w:val="single"/>
        </w:rPr>
        <w:t>LMS-53-Remote-or-mobile-ready</w:t>
      </w:r>
    </w:p>
    <w:p w14:paraId="056085E0" w14:textId="77777777" w:rsidR="00F31AEE" w:rsidRDefault="00F31AEE" w:rsidP="00EF32E2">
      <w:pPr>
        <w:rPr>
          <w:rFonts w:ascii="Arial" w:hAnsi="Arial" w:cs="Arial"/>
          <w:b/>
          <w:bCs/>
          <w:sz w:val="56"/>
          <w:szCs w:val="56"/>
          <w:u w:val="single"/>
        </w:rPr>
      </w:pPr>
    </w:p>
    <w:p w14:paraId="5743C3DF" w14:textId="08FA4CCA"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554D4CF3" w:rsidR="00EF32E2" w:rsidRDefault="00EF32E2" w:rsidP="00EF32E2">
      <w:pPr>
        <w:rPr>
          <w:rFonts w:ascii="Arial" w:hAnsi="Arial" w:cs="Arial"/>
        </w:rPr>
      </w:pPr>
      <w:r w:rsidRPr="00EF32E2">
        <w:rPr>
          <w:rFonts w:ascii="Arial" w:hAnsi="Arial" w:cs="Arial"/>
        </w:rPr>
        <w:t xml:space="preserve">To </w:t>
      </w:r>
      <w:r>
        <w:rPr>
          <w:rFonts w:ascii="Arial" w:hAnsi="Arial" w:cs="Arial"/>
        </w:rPr>
        <w:t xml:space="preserve">allow </w:t>
      </w:r>
      <w:r w:rsidR="00CE67A3">
        <w:rPr>
          <w:rFonts w:ascii="Arial" w:hAnsi="Arial" w:cs="Arial"/>
        </w:rPr>
        <w:t xml:space="preserve">having </w:t>
      </w:r>
      <w:r w:rsidR="00105BE9">
        <w:rPr>
          <w:rFonts w:ascii="Arial" w:hAnsi="Arial" w:cs="Arial"/>
        </w:rPr>
        <w:t xml:space="preserve">offline access of the courses and learning processes/material through the use of a mobile application. </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5331832F" w14:textId="64D93128" w:rsidR="00CA7B12" w:rsidRDefault="00CE67A3" w:rsidP="00906191">
      <w:pPr>
        <w:rPr>
          <w:rFonts w:ascii="Arial" w:hAnsi="Arial" w:cs="Arial"/>
        </w:rPr>
      </w:pPr>
      <w:r>
        <w:rPr>
          <w:rFonts w:ascii="Arial" w:hAnsi="Arial" w:cs="Arial"/>
        </w:rPr>
        <w:t xml:space="preserve">There may be times that </w:t>
      </w:r>
      <w:r w:rsidR="00105BE9">
        <w:rPr>
          <w:rFonts w:ascii="Arial" w:hAnsi="Arial" w:cs="Arial"/>
        </w:rPr>
        <w:t>a learner or Educator might not have access to internet or a computer. By use of the mobile feature they can have access to the learning material on the go or in places without that much accessibility or coverage.</w:t>
      </w:r>
    </w:p>
    <w:p w14:paraId="7B3FAFEF" w14:textId="77777777" w:rsidR="00105BE9" w:rsidRDefault="00105BE9" w:rsidP="00906191">
      <w:pPr>
        <w:rPr>
          <w:rFonts w:ascii="Arial" w:hAnsi="Arial" w:cs="Arial"/>
        </w:rPr>
      </w:pPr>
    </w:p>
    <w:p w14:paraId="032322D0" w14:textId="20B99044" w:rsidR="00CA7B12" w:rsidRDefault="00CA7B12" w:rsidP="00906191">
      <w:pPr>
        <w:rPr>
          <w:rFonts w:ascii="Arial" w:hAnsi="Arial" w:cs="Arial"/>
          <w:b/>
          <w:bCs/>
          <w:sz w:val="24"/>
          <w:szCs w:val="24"/>
        </w:rPr>
      </w:pPr>
      <w:r w:rsidRPr="00CA7B12">
        <w:rPr>
          <w:rFonts w:ascii="Arial" w:hAnsi="Arial" w:cs="Arial"/>
          <w:b/>
          <w:bCs/>
          <w:sz w:val="24"/>
          <w:szCs w:val="24"/>
        </w:rPr>
        <w:t>Set up</w:t>
      </w:r>
    </w:p>
    <w:p w14:paraId="1CC43778" w14:textId="143A1BD6" w:rsidR="00105BE9" w:rsidRPr="00017595" w:rsidRDefault="00105BE9" w:rsidP="00424639">
      <w:pPr>
        <w:pStyle w:val="ListParagraph"/>
        <w:numPr>
          <w:ilvl w:val="0"/>
          <w:numId w:val="7"/>
        </w:numPr>
        <w:rPr>
          <w:rFonts w:ascii="Arial" w:hAnsi="Arial" w:cs="Arial"/>
        </w:rPr>
      </w:pPr>
      <w:r w:rsidRPr="00017595">
        <w:rPr>
          <w:rFonts w:ascii="Arial" w:hAnsi="Arial" w:cs="Arial"/>
        </w:rPr>
        <w:t>In Site administration &gt; Advanced features tick the 'Enable web services for mobile devices' checkbox</w:t>
      </w:r>
      <w:r w:rsidR="00017595" w:rsidRPr="00017595">
        <w:rPr>
          <w:rFonts w:ascii="Arial" w:hAnsi="Arial" w:cs="Arial"/>
        </w:rPr>
        <w:t xml:space="preserve"> then c</w:t>
      </w:r>
      <w:r w:rsidR="00017595" w:rsidRPr="00017595">
        <w:rPr>
          <w:rFonts w:ascii="Arial" w:hAnsi="Arial" w:cs="Arial"/>
        </w:rPr>
        <w:t>lick the button to save changes</w:t>
      </w:r>
      <w:r w:rsidR="00017595">
        <w:rPr>
          <w:rFonts w:ascii="Arial" w:hAnsi="Arial" w:cs="Arial"/>
        </w:rPr>
        <w:t>.</w:t>
      </w:r>
      <w:r w:rsidR="00017595">
        <w:rPr>
          <w:rFonts w:ascii="Arial" w:hAnsi="Arial" w:cs="Arial"/>
        </w:rPr>
        <w:br/>
      </w:r>
      <w:r w:rsidR="00017595" w:rsidRPr="00017595">
        <w:rPr>
          <w:rFonts w:ascii="Arial" w:hAnsi="Arial" w:cs="Arial"/>
        </w:rPr>
        <w:t>(</w:t>
      </w:r>
      <w:r w:rsidR="00017595" w:rsidRPr="00017595">
        <w:rPr>
          <w:rFonts w:ascii="Arial" w:hAnsi="Arial" w:cs="Arial"/>
        </w:rPr>
        <w:t>If your site uses a SSL certificate, it must be a trusted certificate. For security reasons the app doesn't work with self-signed certificates.</w:t>
      </w:r>
      <w:r w:rsidR="00017595">
        <w:rPr>
          <w:rFonts w:ascii="Arial" w:hAnsi="Arial" w:cs="Arial"/>
        </w:rPr>
        <w:t xml:space="preserve"> </w:t>
      </w:r>
      <w:r w:rsidR="00017595" w:rsidRPr="00017595">
        <w:rPr>
          <w:rFonts w:ascii="Arial" w:hAnsi="Arial" w:cs="Arial"/>
        </w:rPr>
        <w:t>Please, verify that your certificate is valid via: https://www.geocerts.com/ssl_checker (you shouldn't see any warning</w:t>
      </w:r>
      <w:r w:rsidR="00017595">
        <w:rPr>
          <w:rFonts w:ascii="Arial" w:hAnsi="Arial" w:cs="Arial"/>
        </w:rPr>
        <w:t>)</w:t>
      </w:r>
    </w:p>
    <w:p w14:paraId="519F08F1" w14:textId="604C8155" w:rsidR="00017595" w:rsidRDefault="00017595" w:rsidP="00017595">
      <w:pPr>
        <w:pStyle w:val="ListParagraph"/>
        <w:numPr>
          <w:ilvl w:val="0"/>
          <w:numId w:val="7"/>
        </w:numPr>
        <w:rPr>
          <w:rFonts w:ascii="Arial" w:hAnsi="Arial" w:cs="Arial"/>
        </w:rPr>
      </w:pPr>
      <w:r>
        <w:rPr>
          <w:rFonts w:ascii="Arial" w:hAnsi="Arial" w:cs="Arial"/>
        </w:rPr>
        <w:t>You</w:t>
      </w:r>
      <w:r w:rsidRPr="00017595">
        <w:rPr>
          <w:rFonts w:ascii="Arial" w:hAnsi="Arial" w:cs="Arial"/>
        </w:rPr>
        <w:t xml:space="preserve"> may need to configure the "Ignore reserver proxies" settings in Site administration &gt; Administration &gt; Server &gt; HTTP</w:t>
      </w:r>
      <w:r>
        <w:rPr>
          <w:rFonts w:ascii="Arial" w:hAnsi="Arial" w:cs="Arial"/>
        </w:rPr>
        <w:t>. You may need to contact support to get the IP addresses</w:t>
      </w:r>
    </w:p>
    <w:p w14:paraId="2A76CD3D" w14:textId="1A888538" w:rsidR="00D35CC6" w:rsidRDefault="00D35CC6" w:rsidP="00D35CC6">
      <w:pPr>
        <w:pStyle w:val="ListParagraph"/>
        <w:numPr>
          <w:ilvl w:val="0"/>
          <w:numId w:val="7"/>
        </w:numPr>
        <w:rPr>
          <w:rFonts w:ascii="Arial" w:hAnsi="Arial" w:cs="Arial"/>
        </w:rPr>
      </w:pPr>
      <w:r w:rsidRPr="00D35CC6">
        <w:rPr>
          <w:rFonts w:ascii="Arial" w:hAnsi="Arial" w:cs="Arial"/>
        </w:rPr>
        <w:t xml:space="preserve">For Android users and Moodle LMS 4.3 and later: Encourage users to install the Moodle app by following the </w:t>
      </w:r>
      <w:r w:rsidRPr="00D35CC6">
        <w:rPr>
          <w:rFonts w:ascii="Arial" w:hAnsi="Arial" w:cs="Arial"/>
          <w:b/>
          <w:bCs/>
        </w:rPr>
        <w:t>Get the mobile app</w:t>
      </w:r>
      <w:r w:rsidRPr="00D35CC6">
        <w:rPr>
          <w:rFonts w:ascii="Arial" w:hAnsi="Arial" w:cs="Arial"/>
        </w:rPr>
        <w:t xml:space="preserve"> link at the bottom of any Moodle page (located within the "?" icon on the desktop version). When users install the app through this link, they will be automatically redirected to their site login screen, eliminating the need to manually enter the site URL.</w:t>
      </w:r>
    </w:p>
    <w:p w14:paraId="026B84FF" w14:textId="73B33340" w:rsidR="00542222" w:rsidRPr="00D35CC6" w:rsidRDefault="00542222" w:rsidP="00D35CC6">
      <w:pPr>
        <w:pStyle w:val="ListParagraph"/>
        <w:numPr>
          <w:ilvl w:val="0"/>
          <w:numId w:val="7"/>
        </w:numPr>
        <w:rPr>
          <w:rFonts w:ascii="Arial" w:hAnsi="Arial" w:cs="Arial"/>
        </w:rPr>
      </w:pPr>
      <w:r>
        <w:rPr>
          <w:rFonts w:ascii="Arial" w:hAnsi="Arial" w:cs="Arial"/>
        </w:rPr>
        <w:t>T</w:t>
      </w:r>
      <w:r w:rsidRPr="00542222">
        <w:rPr>
          <w:rFonts w:ascii="Arial" w:hAnsi="Arial" w:cs="Arial"/>
        </w:rPr>
        <w:t>hen</w:t>
      </w:r>
      <w:r>
        <w:rPr>
          <w:rFonts w:ascii="Arial" w:hAnsi="Arial" w:cs="Arial"/>
        </w:rPr>
        <w:t xml:space="preserve"> navigate from Site administration&gt; </w:t>
      </w:r>
      <w:r w:rsidR="008B2DB0">
        <w:rPr>
          <w:rFonts w:ascii="Arial" w:hAnsi="Arial" w:cs="Arial"/>
        </w:rPr>
        <w:t>Mobile app</w:t>
      </w:r>
      <w:r>
        <w:rPr>
          <w:rFonts w:ascii="Arial" w:hAnsi="Arial" w:cs="Arial"/>
        </w:rPr>
        <w:t>&gt; Mobile authentication,</w:t>
      </w:r>
      <w:r w:rsidRPr="00542222">
        <w:rPr>
          <w:rFonts w:ascii="Arial" w:hAnsi="Arial" w:cs="Arial"/>
        </w:rPr>
        <w:t xml:space="preserve"> </w:t>
      </w:r>
      <w:r>
        <w:rPr>
          <w:rFonts w:ascii="Arial" w:hAnsi="Arial" w:cs="Arial"/>
        </w:rPr>
        <w:t xml:space="preserve">under </w:t>
      </w:r>
      <w:r w:rsidRPr="00542222">
        <w:rPr>
          <w:rFonts w:ascii="Arial" w:hAnsi="Arial" w:cs="Arial"/>
        </w:rPr>
        <w:t>'Type of login' (typeoflogin)</w:t>
      </w:r>
      <w:r>
        <w:rPr>
          <w:rFonts w:ascii="Arial" w:hAnsi="Arial" w:cs="Arial"/>
        </w:rPr>
        <w:t xml:space="preserve">, </w:t>
      </w:r>
      <w:r w:rsidRPr="00542222">
        <w:rPr>
          <w:rFonts w:ascii="Arial" w:hAnsi="Arial" w:cs="Arial"/>
        </w:rPr>
        <w:t>select via a browser window in 'Mobile authentication' in the Site administration</w:t>
      </w:r>
      <w:r>
        <w:rPr>
          <w:rFonts w:ascii="Arial" w:hAnsi="Arial" w:cs="Arial"/>
        </w:rPr>
        <w:t>. This will get you to use the default browser to log in to 1Gov. If the embedded browser is set, there is a chance that the necessary pops that work on JavaScript won’t fire.</w:t>
      </w:r>
    </w:p>
    <w:p w14:paraId="720A7823" w14:textId="0A90173A" w:rsidR="00D35CC6" w:rsidRDefault="00D35CC6" w:rsidP="00017595">
      <w:pPr>
        <w:pStyle w:val="ListParagraph"/>
        <w:numPr>
          <w:ilvl w:val="0"/>
          <w:numId w:val="7"/>
        </w:numPr>
        <w:rPr>
          <w:rFonts w:ascii="Arial" w:hAnsi="Arial" w:cs="Arial"/>
        </w:rPr>
      </w:pPr>
      <w:r w:rsidRPr="00D35CC6">
        <w:rPr>
          <w:rFonts w:ascii="Arial" w:hAnsi="Arial" w:cs="Arial"/>
        </w:rPr>
        <w:t xml:space="preserve">An access key can be obtained via Site administration &gt; General &gt; Messaging &gt; Notification settings. Be sure the 'Mobile' is enabled and then click the link to settings, on the next page select Request access key. </w:t>
      </w:r>
    </w:p>
    <w:p w14:paraId="54D7C2D8" w14:textId="77777777" w:rsidR="00542222" w:rsidRPr="00017595" w:rsidRDefault="00542222" w:rsidP="00017595">
      <w:pPr>
        <w:pStyle w:val="ListParagraph"/>
        <w:numPr>
          <w:ilvl w:val="0"/>
          <w:numId w:val="7"/>
        </w:numPr>
        <w:rPr>
          <w:rFonts w:ascii="Arial" w:hAnsi="Arial" w:cs="Arial"/>
        </w:rPr>
      </w:pPr>
    </w:p>
    <w:sectPr w:rsidR="00542222" w:rsidRPr="0001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97F"/>
    <w:multiLevelType w:val="hybridMultilevel"/>
    <w:tmpl w:val="60925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2673B2"/>
    <w:multiLevelType w:val="hybridMultilevel"/>
    <w:tmpl w:val="816ECA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BD1ACC"/>
    <w:multiLevelType w:val="hybridMultilevel"/>
    <w:tmpl w:val="93FEF8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1262DD"/>
    <w:multiLevelType w:val="multilevel"/>
    <w:tmpl w:val="1AC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77DEC"/>
    <w:multiLevelType w:val="hybridMultilevel"/>
    <w:tmpl w:val="02640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4081BA2"/>
    <w:multiLevelType w:val="hybridMultilevel"/>
    <w:tmpl w:val="2B68AA20"/>
    <w:lvl w:ilvl="0" w:tplc="451CD5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7D4D4633"/>
    <w:multiLevelType w:val="hybridMultilevel"/>
    <w:tmpl w:val="C51421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017595"/>
    <w:rsid w:val="00105829"/>
    <w:rsid w:val="00105BE9"/>
    <w:rsid w:val="001535CE"/>
    <w:rsid w:val="001A76AB"/>
    <w:rsid w:val="00245634"/>
    <w:rsid w:val="0029359C"/>
    <w:rsid w:val="002B570A"/>
    <w:rsid w:val="002E63D4"/>
    <w:rsid w:val="00401CB8"/>
    <w:rsid w:val="004042D0"/>
    <w:rsid w:val="004C42F9"/>
    <w:rsid w:val="00542222"/>
    <w:rsid w:val="006975BA"/>
    <w:rsid w:val="00735CBD"/>
    <w:rsid w:val="007E2DF0"/>
    <w:rsid w:val="008B2DB0"/>
    <w:rsid w:val="00906191"/>
    <w:rsid w:val="009627CE"/>
    <w:rsid w:val="00A80880"/>
    <w:rsid w:val="00AB4316"/>
    <w:rsid w:val="00B06242"/>
    <w:rsid w:val="00B41F56"/>
    <w:rsid w:val="00C21BDF"/>
    <w:rsid w:val="00CA7B12"/>
    <w:rsid w:val="00CC56E9"/>
    <w:rsid w:val="00CE67A3"/>
    <w:rsid w:val="00D35CC6"/>
    <w:rsid w:val="00E012AB"/>
    <w:rsid w:val="00EF32E2"/>
    <w:rsid w:val="00F054B5"/>
    <w:rsid w:val="00F3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3D4"/>
    <w:pPr>
      <w:ind w:left="720"/>
      <w:contextualSpacing/>
    </w:pPr>
  </w:style>
  <w:style w:type="character" w:styleId="Hyperlink">
    <w:name w:val="Hyperlink"/>
    <w:basedOn w:val="DefaultParagraphFont"/>
    <w:uiPriority w:val="99"/>
    <w:unhideWhenUsed/>
    <w:rsid w:val="00B41F56"/>
    <w:rPr>
      <w:color w:val="0563C1" w:themeColor="hyperlink"/>
      <w:u w:val="single"/>
    </w:rPr>
  </w:style>
  <w:style w:type="character" w:styleId="UnresolvedMention">
    <w:name w:val="Unresolved Mention"/>
    <w:basedOn w:val="DefaultParagraphFont"/>
    <w:uiPriority w:val="99"/>
    <w:semiHidden/>
    <w:unhideWhenUsed/>
    <w:rsid w:val="00B41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84738593">
      <w:bodyDiv w:val="1"/>
      <w:marLeft w:val="0"/>
      <w:marRight w:val="0"/>
      <w:marTop w:val="0"/>
      <w:marBottom w:val="0"/>
      <w:divBdr>
        <w:top w:val="none" w:sz="0" w:space="0" w:color="auto"/>
        <w:left w:val="none" w:sz="0" w:space="0" w:color="auto"/>
        <w:bottom w:val="none" w:sz="0" w:space="0" w:color="auto"/>
        <w:right w:val="none" w:sz="0" w:space="0" w:color="auto"/>
      </w:divBdr>
    </w:div>
    <w:div w:id="373698678">
      <w:bodyDiv w:val="1"/>
      <w:marLeft w:val="0"/>
      <w:marRight w:val="0"/>
      <w:marTop w:val="0"/>
      <w:marBottom w:val="0"/>
      <w:divBdr>
        <w:top w:val="none" w:sz="0" w:space="0" w:color="auto"/>
        <w:left w:val="none" w:sz="0" w:space="0" w:color="auto"/>
        <w:bottom w:val="none" w:sz="0" w:space="0" w:color="auto"/>
        <w:right w:val="none" w:sz="0" w:space="0" w:color="auto"/>
      </w:divBdr>
    </w:div>
    <w:div w:id="437288430">
      <w:bodyDiv w:val="1"/>
      <w:marLeft w:val="0"/>
      <w:marRight w:val="0"/>
      <w:marTop w:val="0"/>
      <w:marBottom w:val="0"/>
      <w:divBdr>
        <w:top w:val="none" w:sz="0" w:space="0" w:color="auto"/>
        <w:left w:val="none" w:sz="0" w:space="0" w:color="auto"/>
        <w:bottom w:val="none" w:sz="0" w:space="0" w:color="auto"/>
        <w:right w:val="none" w:sz="0" w:space="0" w:color="auto"/>
      </w:divBdr>
    </w:div>
    <w:div w:id="708071847">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44052112">
      <w:bodyDiv w:val="1"/>
      <w:marLeft w:val="0"/>
      <w:marRight w:val="0"/>
      <w:marTop w:val="0"/>
      <w:marBottom w:val="0"/>
      <w:divBdr>
        <w:top w:val="none" w:sz="0" w:space="0" w:color="auto"/>
        <w:left w:val="none" w:sz="0" w:space="0" w:color="auto"/>
        <w:bottom w:val="none" w:sz="0" w:space="0" w:color="auto"/>
        <w:right w:val="none" w:sz="0" w:space="0" w:color="auto"/>
      </w:divBdr>
    </w:div>
    <w:div w:id="970281571">
      <w:bodyDiv w:val="1"/>
      <w:marLeft w:val="0"/>
      <w:marRight w:val="0"/>
      <w:marTop w:val="0"/>
      <w:marBottom w:val="0"/>
      <w:divBdr>
        <w:top w:val="none" w:sz="0" w:space="0" w:color="auto"/>
        <w:left w:val="none" w:sz="0" w:space="0" w:color="auto"/>
        <w:bottom w:val="none" w:sz="0" w:space="0" w:color="auto"/>
        <w:right w:val="none" w:sz="0" w:space="0" w:color="auto"/>
      </w:divBdr>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094279519">
      <w:bodyDiv w:val="1"/>
      <w:marLeft w:val="0"/>
      <w:marRight w:val="0"/>
      <w:marTop w:val="0"/>
      <w:marBottom w:val="0"/>
      <w:divBdr>
        <w:top w:val="none" w:sz="0" w:space="0" w:color="auto"/>
        <w:left w:val="none" w:sz="0" w:space="0" w:color="auto"/>
        <w:bottom w:val="none" w:sz="0" w:space="0" w:color="auto"/>
        <w:right w:val="none" w:sz="0" w:space="0" w:color="auto"/>
      </w:divBdr>
    </w:div>
    <w:div w:id="1238705721">
      <w:bodyDiv w:val="1"/>
      <w:marLeft w:val="0"/>
      <w:marRight w:val="0"/>
      <w:marTop w:val="0"/>
      <w:marBottom w:val="0"/>
      <w:divBdr>
        <w:top w:val="none" w:sz="0" w:space="0" w:color="auto"/>
        <w:left w:val="none" w:sz="0" w:space="0" w:color="auto"/>
        <w:bottom w:val="none" w:sz="0" w:space="0" w:color="auto"/>
        <w:right w:val="none" w:sz="0" w:space="0" w:color="auto"/>
      </w:divBdr>
    </w:div>
    <w:div w:id="1580361471">
      <w:bodyDiv w:val="1"/>
      <w:marLeft w:val="0"/>
      <w:marRight w:val="0"/>
      <w:marTop w:val="0"/>
      <w:marBottom w:val="0"/>
      <w:divBdr>
        <w:top w:val="none" w:sz="0" w:space="0" w:color="auto"/>
        <w:left w:val="none" w:sz="0" w:space="0" w:color="auto"/>
        <w:bottom w:val="none" w:sz="0" w:space="0" w:color="auto"/>
        <w:right w:val="none" w:sz="0" w:space="0" w:color="auto"/>
      </w:divBdr>
    </w:div>
    <w:div w:id="1648126661">
      <w:bodyDiv w:val="1"/>
      <w:marLeft w:val="0"/>
      <w:marRight w:val="0"/>
      <w:marTop w:val="0"/>
      <w:marBottom w:val="0"/>
      <w:divBdr>
        <w:top w:val="none" w:sz="0" w:space="0" w:color="auto"/>
        <w:left w:val="none" w:sz="0" w:space="0" w:color="auto"/>
        <w:bottom w:val="none" w:sz="0" w:space="0" w:color="auto"/>
        <w:right w:val="none" w:sz="0" w:space="0" w:color="auto"/>
      </w:divBdr>
    </w:div>
    <w:div w:id="19841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Abel Tshimbalanga</cp:lastModifiedBy>
  <cp:revision>3</cp:revision>
  <dcterms:created xsi:type="dcterms:W3CDTF">2024-01-20T06:33:00Z</dcterms:created>
  <dcterms:modified xsi:type="dcterms:W3CDTF">2024-01-20T18:37:00Z</dcterms:modified>
</cp:coreProperties>
</file>