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Consolas" w:hAnsi="Consolas" w:eastAsia="微软雅黑" w:cs="Consolas"/>
          <w:b/>
          <w:bCs/>
          <w:sz w:val="24"/>
          <w:szCs w:val="24"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sz w:val="24"/>
          <w:szCs w:val="24"/>
          <w:lang w:val="en-US" w:eastAsia="zh-CN"/>
        </w:rPr>
        <w:t>submit-transaction 测试方法</w:t>
      </w:r>
    </w:p>
    <w:p>
      <w:pPr>
        <w:numPr>
          <w:ilvl w:val="0"/>
          <w:numId w:val="1"/>
        </w:numPr>
        <w:rPr>
          <w:rFonts w:hint="default" w:ascii="Consolas" w:hAnsi="Consolas" w:eastAsia="微软雅黑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开启RPC服务的node(简称</w:t>
      </w:r>
      <w:r>
        <w:rPr>
          <w:rFonts w:hint="eastAsia" w:ascii="Consolas" w:hAnsi="Consolas" w:eastAsia="微软雅黑" w:cs="Consolas"/>
          <w:color w:val="0070C0"/>
          <w:sz w:val="24"/>
          <w:szCs w:val="24"/>
          <w:lang w:val="en-US" w:eastAsia="zh-CN"/>
        </w:rPr>
        <w:t>node1</w:t>
      </w: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)需连接主网，并同步至最新的区块高度；</w:t>
      </w:r>
    </w:p>
    <w:p>
      <w:pPr>
        <w:numPr>
          <w:ilvl w:val="0"/>
          <w:numId w:val="1"/>
        </w:numPr>
        <w:rPr>
          <w:rFonts w:hint="default" w:ascii="Consolas" w:hAnsi="Consolas" w:eastAsia="微软雅黑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需另开一连接至主网、打开web服务的node（简称</w:t>
      </w:r>
      <w:r>
        <w:rPr>
          <w:rFonts w:hint="eastAsia" w:ascii="Consolas" w:hAnsi="Consolas" w:eastAsia="微软雅黑" w:cs="Consolas"/>
          <w:color w:val="0070C0"/>
          <w:sz w:val="24"/>
          <w:szCs w:val="24"/>
          <w:lang w:val="en-US" w:eastAsia="zh-CN"/>
        </w:rPr>
        <w:t>node2</w:t>
      </w: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），并同步至最新区块高度；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微软雅黑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使用比原官方github仓库代码编译的bytomd开启,钱包项目代码已去掉web部分了。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eastAsia="微软雅黑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使用</w:t>
      </w:r>
      <w:r>
        <w:rPr>
          <w:rFonts w:hint="eastAsia" w:ascii="Consolas" w:hAnsi="Consolas" w:eastAsia="微软雅黑" w:cs="Consolas"/>
          <w:color w:val="0070C0"/>
          <w:sz w:val="24"/>
          <w:szCs w:val="24"/>
          <w:lang w:val="en-US" w:eastAsia="zh-CN"/>
        </w:rPr>
        <w:t>node2</w:t>
      </w: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的代码编译好bytomcli工具。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微软雅黑" w:cs="Consolas"/>
          <w:color w:val="0070C0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color w:val="0070C0"/>
          <w:sz w:val="24"/>
          <w:szCs w:val="24"/>
          <w:lang w:val="en-US" w:eastAsia="zh-CN"/>
        </w:rPr>
        <w:t>cd $GOPATH/github.com/bytom/cmd/bytomcli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微软雅黑" w:cs="Consolas"/>
          <w:color w:val="0070C0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color w:val="0070C0"/>
          <w:sz w:val="24"/>
          <w:szCs w:val="24"/>
          <w:lang w:val="en-US" w:eastAsia="zh-CN"/>
        </w:rPr>
        <w:t>go install ./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微软雅黑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在$GOPATH/bin下会生成bytomcli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eastAsia="微软雅黑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连接</w:t>
      </w:r>
      <w:r>
        <w:rPr>
          <w:rFonts w:hint="eastAsia" w:ascii="Consolas" w:hAnsi="Consolas" w:eastAsia="微软雅黑" w:cs="Consolas"/>
          <w:color w:val="0070C0"/>
          <w:sz w:val="24"/>
          <w:szCs w:val="24"/>
          <w:lang w:val="en-US" w:eastAsia="zh-CN"/>
        </w:rPr>
        <w:t xml:space="preserve">node2 </w:t>
      </w: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9888端口打开web dashboard，按F12，打开浏览器调试器，新建交易，如下图：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4824095"/>
            <wp:effectExtent l="0" t="0" r="952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2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微软雅黑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在network中找到浏览器发送的build-transaction请求：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28346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微软雅黑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点击response，复制出build-transaction接口返回的json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3515" cy="452755"/>
            <wp:effectExtent l="0" t="0" r="1333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Consolas" w:hAnsi="Consolas" w:eastAsia="微软雅黑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{"status":"success","data":</w:t>
      </w:r>
      <w:r>
        <w:rPr>
          <w:rFonts w:hint="eastAsia" w:ascii="Consolas" w:hAnsi="Consolas" w:eastAsia="微软雅黑" w:cs="Consolas"/>
          <w:color w:val="0000FF"/>
          <w:sz w:val="24"/>
          <w:szCs w:val="24"/>
          <w:lang w:val="en-US" w:eastAsia="zh-CN"/>
        </w:rPr>
        <w:t>{"raw_transaction":"070100010161015f35429f2cab7b81df912aed9baddf075c99a9a7c559baa9f0bd6e6adcd6595dcfffffffffffffffffffffffffffffffffffffffffffffffffffffffffffffffff80d0dbc3f40201011600140d0ba1ea88a078dec8e196d58d5927553f2069fb010002013effffffffffffffffffffffffffffffffffffffffffffffffffffffffffffffff809fcadff3020116001431b3a43b012559b37fdd97263ab58f116202705100013cffffffffffffffffffffffffffffffffffffffffffffffffffffffffffffffff8084af5f0116001439f4d2b20b0c028f29fa03d7b1ff5315b788610700","signing_instructions":[{"position":0,"witness_components":[{"type":"raw_tx_signature","quorum":1,"keys":[{"xpub":"9439720b54a55efae4f5f5597a3f8cecaf3b1e16c908fcb767f6fa630380baa7c266d8610f89df06d91057f5c671597c22d048ac1613a200c06ed5cb0542c2e5","derivation_path":["010300000000000000","0100000000000000"]}],"signatures":null},{"type":"data","value":"e1faa05b43ce5d23c11013d7f9b4e8a215db99cb5e9ef4308fc0f14020e92be0"}]}],"allow_additional_actions":false}</w:t>
      </w: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微软雅黑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在</w:t>
      </w:r>
      <w:r>
        <w:rPr>
          <w:rFonts w:hint="eastAsia" w:ascii="Consolas" w:hAnsi="Consolas" w:eastAsia="微软雅黑" w:cs="Consolas"/>
          <w:b/>
          <w:bCs/>
          <w:color w:val="0070C0"/>
          <w:sz w:val="24"/>
          <w:szCs w:val="24"/>
          <w:lang w:val="en-US" w:eastAsia="zh-CN"/>
        </w:rPr>
        <w:t>node2</w:t>
      </w: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使用bytomcli发送sign-transaction请求，获取签名，postdata取上面data部分：</w:t>
      </w:r>
    </w:p>
    <w:p>
      <w:pPr>
        <w:numPr>
          <w:numId w:val="0"/>
        </w:numPr>
        <w:ind w:leftChars="0"/>
        <w:rPr>
          <w:rFonts w:hint="default" w:ascii="Consolas" w:hAnsi="Consolas" w:eastAsia="微软雅黑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 xml:space="preserve">bytomcli sign-transaction </w:t>
      </w:r>
      <w:r>
        <w:rPr>
          <w:rFonts w:hint="default" w:ascii="Consolas" w:hAnsi="Consolas" w:eastAsia="微软雅黑" w:cs="Consolas"/>
          <w:sz w:val="24"/>
          <w:szCs w:val="24"/>
          <w:lang w:val="en-US" w:eastAsia="zh-CN"/>
        </w:rPr>
        <w:t>‘</w:t>
      </w:r>
    </w:p>
    <w:p>
      <w:pPr>
        <w:numPr>
          <w:numId w:val="0"/>
        </w:numPr>
        <w:ind w:leftChars="0"/>
        <w:rPr>
          <w:rFonts w:hint="default" w:ascii="Consolas" w:hAnsi="Consolas" w:eastAsia="微软雅黑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{"raw_transaction":"070100010161015f35429f2cab7b81df912aed9baddf075c99a9a7c559baa9f0bd6e6adcd6595dcfffffffffffffffff</w:t>
      </w:r>
      <w:bookmarkStart w:id="0" w:name="_GoBack"/>
      <w:bookmarkEnd w:id="0"/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ffffffffffffffffffffffffffffffffffffffffffffffff80d0dbc3f40201011600140d0ba1ea88a078dec8e196d58d5927553f2069fb010002013effffffffffffffffffffffffffffffffffffffffffffffffffffffffffffffff809fcadff3020116001431b3a43b012559b37fdd97263ab58f116202705100013cffffffffffffffffffffffffffffffffffffffffffffffffffffffffffffffff8084af5f0116001439f4d2b20b0c028f29fa03d7b1ff5315b788610700","signing_instructions":[{"position":0,"witness_components":[{"type":"raw_tx_signature","quorum":1,"keys":[{"xpub":"9439720b54a55efae4f5f5597a3f8cecaf3b1e16c908fcb767f6fa630380baa7c266d8610f89df06d91057f5c671597c22d048ac1613a200c06ed5cb0542c2e5","derivation_path":["010300000000000000","0100000000000000"]}],"signatures":null},{"type":"data","value":"e1faa05b43ce5d23c11013d7f9b4e8a215db99cb5e9ef4308fc0f14020e92be0"}]}],"allow_additional_actions":false}</w:t>
      </w:r>
    </w:p>
    <w:p>
      <w:pPr>
        <w:numPr>
          <w:numId w:val="0"/>
        </w:numPr>
        <w:ind w:leftChars="0"/>
        <w:rPr>
          <w:rFonts w:hint="eastAsia" w:ascii="Consolas" w:hAnsi="Consolas" w:eastAsia="微软雅黑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微软雅黑" w:cs="Consolas"/>
          <w:sz w:val="24"/>
          <w:szCs w:val="24"/>
          <w:lang w:val="en-US" w:eastAsia="zh-CN"/>
        </w:rPr>
        <w:t>’</w:t>
      </w: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 xml:space="preserve"> --password &lt;your password&gt;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微软雅黑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获取步骤7的结果：</w:t>
      </w:r>
    </w:p>
    <w:p>
      <w:pPr>
        <w:numPr>
          <w:numId w:val="0"/>
        </w:numPr>
        <w:ind w:leftChars="0"/>
        <w:rPr>
          <w:rFonts w:hint="eastAsia" w:ascii="Consolas" w:hAnsi="Consolas" w:eastAsia="微软雅黑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{"sign_complete":true,"transaction":{"allow_additional_actions":false,"raw_transaction":"</w:t>
      </w:r>
      <w:r>
        <w:rPr>
          <w:rFonts w:hint="eastAsia" w:ascii="Consolas" w:hAnsi="Consolas" w:eastAsia="微软雅黑" w:cs="Consolas"/>
          <w:color w:val="0000FF"/>
          <w:sz w:val="24"/>
          <w:szCs w:val="24"/>
          <w:lang w:val="en-US" w:eastAsia="zh-CN"/>
        </w:rPr>
        <w:t>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</w:t>
      </w: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","signing_instructions":[{"position":0,"witness_components":[{"keys":[{"derivation_path":["010100000000000000","0100000000000000"],"xpub":"7d6c554e9aa5a190291b4739194d0f1388fd85ad572bd791c15affa27966e097d07141113281881d1811c3b6b957d918573c8cac5e989381623a80867e381025"}],"quorum":1,"signatures":["595b0eecdbe68d3a548ee131ce800dfda9f731782afdcc5931f6e8a6a8aeec2b34d84cfd7c14bb27acab581ce825e56e395fa602e85b25de1a923cc590b69e07"],"type":"raw_tx_signature"},{"type":"data","value":"2687c4b15c2bea41b0bef7eebd5738cb4e23d490fc6b55d37538796c96d25a4f"}]}]}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微软雅黑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在</w:t>
      </w:r>
      <w:r>
        <w:rPr>
          <w:rFonts w:hint="eastAsia" w:ascii="Consolas" w:hAnsi="Consolas" w:eastAsia="微软雅黑" w:cs="Consolas"/>
          <w:b/>
          <w:bCs/>
          <w:color w:val="0000FF"/>
          <w:sz w:val="24"/>
          <w:szCs w:val="24"/>
          <w:lang w:val="en-US" w:eastAsia="zh-CN"/>
        </w:rPr>
        <w:t>node1</w:t>
      </w: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使用步骤8中获取到的raw_transaction，测试submit-transaction接口：</w:t>
      </w:r>
    </w:p>
    <w:p>
      <w:pPr>
        <w:numPr>
          <w:numId w:val="0"/>
        </w:numPr>
        <w:ind w:leftChars="0"/>
        <w:rPr>
          <w:rFonts w:hint="default" w:ascii="Consolas" w:hAnsi="Consolas" w:eastAsia="微软雅黑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 xml:space="preserve">curl -X POST -d </w:t>
      </w:r>
      <w:r>
        <w:rPr>
          <w:rFonts w:hint="default" w:ascii="Consolas" w:hAnsi="Consolas" w:eastAsia="微软雅黑" w:cs="Consolas"/>
          <w:sz w:val="24"/>
          <w:szCs w:val="24"/>
          <w:lang w:val="en-US" w:eastAsia="zh-CN"/>
        </w:rPr>
        <w:t>‘</w:t>
      </w:r>
    </w:p>
    <w:p>
      <w:pPr>
        <w:numPr>
          <w:numId w:val="0"/>
        </w:numPr>
        <w:ind w:leftChars="0"/>
        <w:rPr>
          <w:rFonts w:hint="eastAsia" w:ascii="Consolas" w:hAnsi="Consolas" w:eastAsia="微软雅黑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{</w:t>
      </w:r>
      <w:r>
        <w:rPr>
          <w:rFonts w:hint="default" w:ascii="Consolas" w:hAnsi="Consolas" w:eastAsia="微软雅黑" w:cs="Consolas"/>
          <w:sz w:val="24"/>
          <w:szCs w:val="24"/>
          <w:lang w:val="en-US" w:eastAsia="zh-CN"/>
        </w:rPr>
        <w:t>“</w:t>
      </w: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transactionTemplate</w:t>
      </w:r>
      <w:r>
        <w:rPr>
          <w:rFonts w:hint="default" w:ascii="Consolas" w:hAnsi="Consolas" w:eastAsia="微软雅黑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 xml:space="preserve">: </w:t>
      </w:r>
      <w:r>
        <w:rPr>
          <w:rFonts w:hint="default" w:ascii="Consolas" w:hAnsi="Consolas" w:eastAsia="微软雅黑" w:cs="Consolas"/>
          <w:sz w:val="24"/>
          <w:szCs w:val="24"/>
          <w:lang w:val="en-US" w:eastAsia="zh-CN"/>
        </w:rPr>
        <w:t>“</w:t>
      </w:r>
      <w:r>
        <w:rPr>
          <w:rFonts w:hint="eastAsia" w:ascii="Consolas" w:hAnsi="Consolas" w:eastAsia="微软雅黑" w:cs="Consolas"/>
          <w:color w:val="0000FF"/>
          <w:sz w:val="24"/>
          <w:szCs w:val="24"/>
          <w:lang w:val="en-US" w:eastAsia="zh-CN"/>
        </w:rPr>
        <w:t>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</w:t>
      </w:r>
      <w:r>
        <w:rPr>
          <w:rFonts w:hint="default" w:ascii="Consolas" w:hAnsi="Consolas" w:eastAsia="微软雅黑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Consolas" w:hAnsi="Consolas" w:eastAsia="微软雅黑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微软雅黑" w:cs="Consolas"/>
          <w:sz w:val="24"/>
          <w:szCs w:val="24"/>
          <w:lang w:val="en-US" w:eastAsia="zh-CN"/>
        </w:rPr>
        <w:t>’</w:t>
      </w: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eastAsia="微软雅黑" w:cs="Consolas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Consolas" w:hAnsi="Consolas" w:eastAsia="微软雅黑" w:cs="Consolas"/>
          <w:color w:val="auto"/>
          <w:sz w:val="24"/>
          <w:szCs w:val="24"/>
          <w:lang w:val="en-US" w:eastAsia="zh-CN"/>
        </w:rPr>
        <w:instrText xml:space="preserve"> HYPERLINK "http://127.0.0.1:9888/v1/submit-transaction" </w:instrText>
      </w:r>
      <w:r>
        <w:rPr>
          <w:rFonts w:hint="eastAsia" w:ascii="Consolas" w:hAnsi="Consolas" w:eastAsia="微软雅黑" w:cs="Consolas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微软雅黑" w:cs="Consolas"/>
          <w:color w:val="auto"/>
          <w:sz w:val="24"/>
          <w:szCs w:val="24"/>
          <w:lang w:val="en-US" w:eastAsia="zh-CN"/>
        </w:rPr>
        <w:t>http://127.0.0.1:9888/v1/submit-transaction</w:t>
      </w:r>
      <w:r>
        <w:rPr>
          <w:rFonts w:hint="eastAsia" w:ascii="Consolas" w:hAnsi="Consolas" w:eastAsia="微软雅黑" w:cs="Consolas"/>
          <w:color w:val="auto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微软雅黑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sz w:val="24"/>
          <w:szCs w:val="24"/>
          <w:lang w:val="en-US" w:eastAsia="zh-CN"/>
        </w:rPr>
        <w:t>使用list-transactions接口查询步骤9中提交的交易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0F78D"/>
    <w:multiLevelType w:val="singleLevel"/>
    <w:tmpl w:val="50F0F7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9623B"/>
    <w:rsid w:val="06BC1E6C"/>
    <w:rsid w:val="10682A50"/>
    <w:rsid w:val="283C1838"/>
    <w:rsid w:val="2CDC0C54"/>
    <w:rsid w:val="3A076F24"/>
    <w:rsid w:val="3C187E9D"/>
    <w:rsid w:val="3C645807"/>
    <w:rsid w:val="44B80BD2"/>
    <w:rsid w:val="4BC3242F"/>
    <w:rsid w:val="54363677"/>
    <w:rsid w:val="560106ED"/>
    <w:rsid w:val="5B501D3E"/>
    <w:rsid w:val="646A0C13"/>
    <w:rsid w:val="7901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shenpeng</dc:creator>
  <cp:lastModifiedBy>shenpeng</cp:lastModifiedBy>
  <dcterms:modified xsi:type="dcterms:W3CDTF">2018-06-14T15:07:41Z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