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7DE4" w14:textId="77777777" w:rsidR="006A1603" w:rsidRPr="00B16863" w:rsidRDefault="006A1603" w:rsidP="006A1603">
      <w:p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This is a process regarding the how to get started with Watson Assistant.</w:t>
      </w:r>
    </w:p>
    <w:p w14:paraId="0C1A5E89" w14:textId="5192E3A3" w:rsidR="00FC4C18" w:rsidRPr="00B16863" w:rsidRDefault="006A1603" w:rsidP="006A1603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Create a Watson Cloud account at cloud.ibm.com</w:t>
      </w:r>
    </w:p>
    <w:p w14:paraId="6A11D0E6" w14:textId="750F7F1F" w:rsidR="00F4101D" w:rsidRPr="00B16863" w:rsidRDefault="006A1603" w:rsidP="006A1603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If wanting to add </w:t>
      </w:r>
      <w:r w:rsidR="00F4101D" w:rsidRPr="00B16863">
        <w:rPr>
          <w:rFonts w:ascii="Helvetica" w:hAnsi="Helvetica"/>
          <w:sz w:val="20"/>
          <w:szCs w:val="20"/>
        </w:rPr>
        <w:t>more collaborator</w:t>
      </w:r>
      <w:r w:rsidR="00C64541" w:rsidRPr="00B16863">
        <w:rPr>
          <w:rFonts w:ascii="Helvetica" w:hAnsi="Helvetica"/>
          <w:sz w:val="20"/>
          <w:szCs w:val="20"/>
        </w:rPr>
        <w:t>s</w:t>
      </w:r>
      <w:r w:rsidR="00F4101D" w:rsidRPr="00B16863">
        <w:rPr>
          <w:rFonts w:ascii="Helvetica" w:hAnsi="Helvetica"/>
          <w:sz w:val="20"/>
          <w:szCs w:val="20"/>
        </w:rPr>
        <w:t>, go here =&gt; user access within the IBM cloud homepa</w:t>
      </w:r>
      <w:r w:rsidR="00BF5696" w:rsidRPr="00B16863">
        <w:rPr>
          <w:rFonts w:ascii="Helvetica" w:hAnsi="Helvetica"/>
          <w:sz w:val="20"/>
          <w:szCs w:val="20"/>
        </w:rPr>
        <w:t>ge.</w:t>
      </w:r>
    </w:p>
    <w:p w14:paraId="6AA964EA" w14:textId="4A94AC66" w:rsidR="006A1603" w:rsidRPr="00B16863" w:rsidRDefault="00F4101D" w:rsidP="00F4101D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Add in the User’s email and the appropriate level of security.</w:t>
      </w:r>
    </w:p>
    <w:p w14:paraId="44A6B286" w14:textId="71431771" w:rsidR="00F4101D" w:rsidRPr="00B16863" w:rsidRDefault="00F4101D" w:rsidP="00F4101D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Add in access groups to eas</w:t>
      </w:r>
      <w:r w:rsidR="00C64541" w:rsidRPr="00B16863">
        <w:rPr>
          <w:rFonts w:ascii="Helvetica" w:hAnsi="Helvetica"/>
          <w:sz w:val="20"/>
          <w:szCs w:val="20"/>
        </w:rPr>
        <w:t>ily</w:t>
      </w:r>
      <w:r w:rsidRPr="00B16863">
        <w:rPr>
          <w:rFonts w:ascii="Helvetica" w:hAnsi="Helvetica"/>
          <w:sz w:val="20"/>
          <w:szCs w:val="20"/>
        </w:rPr>
        <w:t xml:space="preserve"> configure </w:t>
      </w:r>
      <w:r w:rsidR="00BF5696" w:rsidRPr="00B16863">
        <w:rPr>
          <w:rFonts w:ascii="Helvetica" w:hAnsi="Helvetica"/>
          <w:sz w:val="20"/>
          <w:szCs w:val="20"/>
        </w:rPr>
        <w:t>the account services.</w:t>
      </w:r>
    </w:p>
    <w:p w14:paraId="0F95C3DA" w14:textId="5D22DBBD" w:rsidR="00BF5696" w:rsidRPr="00B16863" w:rsidRDefault="00BF5696" w:rsidP="00F4101D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Read further instruction about the access role in roles.</w:t>
      </w:r>
    </w:p>
    <w:p w14:paraId="4F6919BC" w14:textId="36CE554C" w:rsidR="00BF5696" w:rsidRPr="00B16863" w:rsidRDefault="00BF5696" w:rsidP="00F4101D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The user can access the account by changing into the account that is being used as main.</w:t>
      </w:r>
    </w:p>
    <w:p w14:paraId="24AB22A5" w14:textId="35E73D5E" w:rsidR="00BF5696" w:rsidRPr="00B16863" w:rsidRDefault="00BF5696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Read more instruction</w:t>
      </w:r>
      <w:r w:rsidR="00C64541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 here =&gt; </w:t>
      </w:r>
      <w:r w:rsidRPr="00B16863">
        <w:rPr>
          <w:rFonts w:ascii="Helvetica" w:hAnsi="Helvetica"/>
          <w:sz w:val="20"/>
          <w:szCs w:val="20"/>
        </w:rPr>
        <w:br/>
      </w:r>
      <w:hyperlink r:id="rId5" w:history="1">
        <w:r w:rsidRPr="00B16863">
          <w:rPr>
            <w:rStyle w:val="Hyperlink"/>
            <w:rFonts w:ascii="Helvetica" w:hAnsi="Helvetica"/>
            <w:sz w:val="20"/>
            <w:szCs w:val="20"/>
          </w:rPr>
          <w:t>https://cloud.ibm.com/docs/Activity-Tracker-with-LogDNA?topic=Activity-Tracker-with-LogDNA-iam</w:t>
        </w:r>
      </w:hyperlink>
    </w:p>
    <w:p w14:paraId="630F732D" w14:textId="7E729195" w:rsidR="00BF5696" w:rsidRPr="00B16863" w:rsidRDefault="00BF5696" w:rsidP="00BF5696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Create a service call</w:t>
      </w:r>
      <w:r w:rsidR="00C64541" w:rsidRPr="00B16863">
        <w:rPr>
          <w:rFonts w:ascii="Helvetica" w:hAnsi="Helvetica"/>
          <w:sz w:val="20"/>
          <w:szCs w:val="20"/>
        </w:rPr>
        <w:t>ed</w:t>
      </w:r>
      <w:r w:rsidRPr="00B16863">
        <w:rPr>
          <w:rFonts w:ascii="Helvetica" w:hAnsi="Helvetica"/>
          <w:sz w:val="20"/>
          <w:szCs w:val="20"/>
        </w:rPr>
        <w:t xml:space="preserve"> IBM Watson assistant.</w:t>
      </w:r>
    </w:p>
    <w:p w14:paraId="74B0676C" w14:textId="5DE8905E" w:rsidR="00BF5696" w:rsidRPr="00B16863" w:rsidRDefault="00BF5696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Create a Watson assistant service at the homepage.</w:t>
      </w:r>
    </w:p>
    <w:p w14:paraId="3DF74502" w14:textId="40E3C881" w:rsidR="00BF5696" w:rsidRPr="00B16863" w:rsidRDefault="00BF5696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Make sure the service location</w:t>
      </w:r>
      <w:r w:rsidR="00C64541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 are the same throughout the project, if it’s different, service</w:t>
      </w:r>
      <w:r w:rsidR="00C64541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 are not able to identify the related service/API keys.</w:t>
      </w:r>
    </w:p>
    <w:p w14:paraId="6A345DA7" w14:textId="5FCD113A" w:rsidR="000D36C9" w:rsidRPr="00B16863" w:rsidRDefault="00BF5696" w:rsidP="000D36C9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Follow the document here for the official guide =&gt; </w:t>
      </w:r>
      <w:hyperlink r:id="rId6" w:history="1">
        <w:r w:rsidR="000D36C9" w:rsidRPr="00B16863">
          <w:rPr>
            <w:rStyle w:val="Hyperlink"/>
            <w:rFonts w:ascii="Helvetica" w:hAnsi="Helvetica"/>
            <w:sz w:val="20"/>
            <w:szCs w:val="20"/>
          </w:rPr>
          <w:t>https://cloud.ibm.com/docs/assistant?topic=assistant-getting-started</w:t>
        </w:r>
      </w:hyperlink>
      <w:r w:rsidR="000D36C9" w:rsidRPr="00B16863">
        <w:rPr>
          <w:rFonts w:ascii="Helvetica" w:hAnsi="Helvetica"/>
          <w:sz w:val="20"/>
          <w:szCs w:val="20"/>
        </w:rPr>
        <w:t xml:space="preserve"> </w:t>
      </w:r>
    </w:p>
    <w:p w14:paraId="430F4813" w14:textId="10693D5F" w:rsidR="00BF5696" w:rsidRPr="00B16863" w:rsidRDefault="00BF5696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It’s best to follow the guide and tweak it a little bit at the end.</w:t>
      </w:r>
    </w:p>
    <w:p w14:paraId="353CFA43" w14:textId="30641372" w:rsidR="000D36C9" w:rsidRPr="00B16863" w:rsidRDefault="000D36C9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For the creation of the project, it might be best to choose the plus trial for 30 days. This can ensure the service is not used when it’s not ready.</w:t>
      </w:r>
    </w:p>
    <w:p w14:paraId="0765C0E0" w14:textId="6820D1D4" w:rsidR="000D36C9" w:rsidRPr="00B16863" w:rsidRDefault="000D36C9" w:rsidP="00BF5696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Tips/references for chatbot creation=&gt;</w:t>
      </w:r>
    </w:p>
    <w:p w14:paraId="49612DAF" w14:textId="509AB224" w:rsidR="000D36C9" w:rsidRPr="00B16863" w:rsidRDefault="000D36C9" w:rsidP="000D36C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Do frequent testing and expect what is the outcome of the chatbot.</w:t>
      </w:r>
    </w:p>
    <w:p w14:paraId="75592D71" w14:textId="1D0E3C0F" w:rsidR="000D36C9" w:rsidRPr="00B16863" w:rsidRDefault="000D36C9" w:rsidP="000D36C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Do play with it first before you create a complex architecture like </w:t>
      </w:r>
      <w:proofErr w:type="spellStart"/>
      <w:r w:rsidRPr="00B16863">
        <w:rPr>
          <w:rFonts w:ascii="Helvetica" w:hAnsi="Helvetica"/>
          <w:sz w:val="20"/>
          <w:szCs w:val="20"/>
        </w:rPr>
        <w:t>DyCE</w:t>
      </w:r>
      <w:proofErr w:type="spellEnd"/>
      <w:r w:rsidRPr="00B16863">
        <w:rPr>
          <w:rFonts w:ascii="Helvetica" w:hAnsi="Helvetica"/>
          <w:sz w:val="20"/>
          <w:szCs w:val="20"/>
        </w:rPr>
        <w:t>.</w:t>
      </w:r>
    </w:p>
    <w:p w14:paraId="4622C84A" w14:textId="5D44F641" w:rsidR="000D36C9" w:rsidRPr="00B16863" w:rsidRDefault="000D36C9" w:rsidP="000D36C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Use the sample app in the beginning, it would cut down a lot of phrase creation and time wasted on setting up.</w:t>
      </w:r>
    </w:p>
    <w:p w14:paraId="39A7F65A" w14:textId="2D52A5EF" w:rsidR="000D36C9" w:rsidRPr="00B16863" w:rsidRDefault="000D36C9" w:rsidP="000D36C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Use this link to integrate the Facebook messenger chatbot. =&gt; </w:t>
      </w:r>
      <w:hyperlink r:id="rId7" w:history="1">
        <w:r w:rsidRPr="00B16863">
          <w:rPr>
            <w:rStyle w:val="Hyperlink"/>
            <w:rFonts w:ascii="Helvetica" w:hAnsi="Helvetica"/>
            <w:sz w:val="20"/>
            <w:szCs w:val="20"/>
          </w:rPr>
          <w:t>https://www.youtube.com/watch?v=YyZO7TnA5I0</w:t>
        </w:r>
      </w:hyperlink>
    </w:p>
    <w:p w14:paraId="1D866B5E" w14:textId="7908B350" w:rsidR="000D36C9" w:rsidRPr="00B16863" w:rsidRDefault="000D36C9" w:rsidP="000D36C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Use this link to integrate the Slack chatbot in Slack channel. =&gt; </w:t>
      </w:r>
      <w:hyperlink r:id="rId8" w:history="1">
        <w:r w:rsidRPr="00B16863">
          <w:rPr>
            <w:rStyle w:val="Hyperlink"/>
            <w:rFonts w:ascii="Helvetica" w:hAnsi="Helvetica"/>
            <w:sz w:val="20"/>
            <w:szCs w:val="20"/>
          </w:rPr>
          <w:t>https://www.youtube.com/watch?v=Z2j1HKz2h0A</w:t>
        </w:r>
      </w:hyperlink>
    </w:p>
    <w:p w14:paraId="19B0A843" w14:textId="3C8B77D7" w:rsidR="00687CBB" w:rsidRPr="00B16863" w:rsidRDefault="000D36C9" w:rsidP="00687CBB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Use this link for integrate </w:t>
      </w:r>
      <w:r w:rsidR="00687CBB" w:rsidRPr="00B16863">
        <w:rPr>
          <w:rFonts w:ascii="Helvetica" w:hAnsi="Helvetica"/>
          <w:sz w:val="20"/>
          <w:szCs w:val="20"/>
        </w:rPr>
        <w:t xml:space="preserve">cloud foundry for cloud functions with </w:t>
      </w:r>
      <w:r w:rsidRPr="00B16863">
        <w:rPr>
          <w:rFonts w:ascii="Helvetica" w:hAnsi="Helvetica"/>
          <w:sz w:val="20"/>
          <w:szCs w:val="20"/>
        </w:rPr>
        <w:t xml:space="preserve">node.js as a </w:t>
      </w:r>
      <w:r w:rsidR="00687CBB" w:rsidRPr="00B16863">
        <w:rPr>
          <w:rFonts w:ascii="Helvetica" w:hAnsi="Helvetica"/>
          <w:sz w:val="20"/>
          <w:szCs w:val="20"/>
        </w:rPr>
        <w:t xml:space="preserve">point of connection between chatbot and other service, such as website or other IBM service (same region). =&gt; </w:t>
      </w:r>
      <w:hyperlink r:id="rId9" w:history="1">
        <w:r w:rsidR="00687CBB" w:rsidRPr="00B16863">
          <w:rPr>
            <w:rStyle w:val="Hyperlink"/>
            <w:rFonts w:ascii="Helvetica" w:hAnsi="Helvetica"/>
            <w:sz w:val="20"/>
            <w:szCs w:val="20"/>
          </w:rPr>
          <w:t>https://www.youtube.com/watch?v=j8TBqD2rx2o</w:t>
        </w:r>
      </w:hyperlink>
    </w:p>
    <w:p w14:paraId="48A10C39" w14:textId="11A2B9DD" w:rsidR="00687CBB" w:rsidRPr="00B16863" w:rsidRDefault="00687CBB" w:rsidP="00687CBB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The code (node.js) that was able to return any question is from here: =&gt; </w:t>
      </w:r>
      <w:hyperlink r:id="rId10" w:history="1">
        <w:r w:rsidRPr="00B16863">
          <w:rPr>
            <w:rStyle w:val="Hyperlink"/>
            <w:rFonts w:ascii="Helvetica" w:hAnsi="Helvetica"/>
            <w:sz w:val="20"/>
            <w:szCs w:val="20"/>
          </w:rPr>
          <w:t>https://github.ibm.com/skwatra/DyCE-Watson-Virtual-Classroom/blob/master/DyCE-ServerSideNode.js</w:t>
        </w:r>
      </w:hyperlink>
    </w:p>
    <w:p w14:paraId="704067B9" w14:textId="0093EB21" w:rsidR="00687CBB" w:rsidRPr="00B16863" w:rsidRDefault="00556889" w:rsidP="00687CBB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There are </w:t>
      </w:r>
      <w:r w:rsidR="001E7EB2" w:rsidRPr="00B16863">
        <w:rPr>
          <w:rFonts w:ascii="Helvetica" w:hAnsi="Helvetica"/>
          <w:sz w:val="20"/>
          <w:szCs w:val="20"/>
        </w:rPr>
        <w:t>many kinds of</w:t>
      </w:r>
      <w:r w:rsidRPr="00B16863">
        <w:rPr>
          <w:rFonts w:ascii="Helvetica" w:hAnsi="Helvetica"/>
          <w:sz w:val="20"/>
          <w:szCs w:val="20"/>
        </w:rPr>
        <w:t xml:space="preserve"> feature snippet</w:t>
      </w:r>
      <w:r w:rsidR="00C64541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 that are implement</w:t>
      </w:r>
      <w:r w:rsidR="00C64541" w:rsidRPr="00B16863">
        <w:rPr>
          <w:rFonts w:ascii="Helvetica" w:hAnsi="Helvetica"/>
          <w:sz w:val="20"/>
          <w:szCs w:val="20"/>
        </w:rPr>
        <w:t>ed</w:t>
      </w:r>
      <w:r w:rsidRPr="00B16863">
        <w:rPr>
          <w:rFonts w:ascii="Helvetica" w:hAnsi="Helvetica"/>
          <w:sz w:val="20"/>
          <w:szCs w:val="20"/>
        </w:rPr>
        <w:t xml:space="preserve"> on </w:t>
      </w:r>
      <w:r w:rsidR="00C64541" w:rsidRPr="00B16863">
        <w:rPr>
          <w:rFonts w:ascii="Helvetica" w:hAnsi="Helvetica"/>
          <w:sz w:val="20"/>
          <w:szCs w:val="20"/>
        </w:rPr>
        <w:t xml:space="preserve">the </w:t>
      </w:r>
      <w:r w:rsidRPr="00B16863">
        <w:rPr>
          <w:rFonts w:ascii="Helvetica" w:hAnsi="Helvetica"/>
          <w:sz w:val="20"/>
          <w:szCs w:val="20"/>
        </w:rPr>
        <w:t xml:space="preserve">internet, one of those is </w:t>
      </w:r>
      <w:r w:rsidR="00F77B1D" w:rsidRPr="00B16863">
        <w:rPr>
          <w:rFonts w:ascii="Helvetica" w:hAnsi="Helvetica"/>
          <w:sz w:val="20"/>
          <w:szCs w:val="20"/>
        </w:rPr>
        <w:t>G</w:t>
      </w:r>
      <w:r w:rsidRPr="00B16863">
        <w:rPr>
          <w:rFonts w:ascii="Helvetica" w:hAnsi="Helvetica"/>
          <w:sz w:val="20"/>
          <w:szCs w:val="20"/>
        </w:rPr>
        <w:t xml:space="preserve">oogle </w:t>
      </w:r>
      <w:r w:rsidR="00F77B1D" w:rsidRPr="00B16863">
        <w:rPr>
          <w:rFonts w:ascii="Helvetica" w:hAnsi="Helvetica"/>
          <w:sz w:val="20"/>
          <w:szCs w:val="20"/>
        </w:rPr>
        <w:t>F</w:t>
      </w:r>
      <w:r w:rsidRPr="00B16863">
        <w:rPr>
          <w:rFonts w:ascii="Helvetica" w:hAnsi="Helvetica"/>
          <w:sz w:val="20"/>
          <w:szCs w:val="20"/>
        </w:rPr>
        <w:t xml:space="preserve">eature </w:t>
      </w:r>
      <w:r w:rsidR="00F77B1D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nippet. So, there </w:t>
      </w:r>
      <w:r w:rsidR="00F77B1D" w:rsidRPr="00B16863">
        <w:rPr>
          <w:rFonts w:ascii="Helvetica" w:hAnsi="Helvetica"/>
          <w:sz w:val="20"/>
          <w:szCs w:val="20"/>
        </w:rPr>
        <w:t>is</w:t>
      </w:r>
      <w:r w:rsidRPr="00B16863">
        <w:rPr>
          <w:rFonts w:ascii="Helvetica" w:hAnsi="Helvetica"/>
          <w:sz w:val="20"/>
          <w:szCs w:val="20"/>
        </w:rPr>
        <w:t xml:space="preserve"> </w:t>
      </w:r>
      <w:r w:rsidR="00F77B1D" w:rsidRPr="00B16863">
        <w:rPr>
          <w:rFonts w:ascii="Helvetica" w:hAnsi="Helvetica"/>
          <w:sz w:val="20"/>
          <w:szCs w:val="20"/>
        </w:rPr>
        <w:t>a</w:t>
      </w:r>
      <w:r w:rsidRPr="00B16863">
        <w:rPr>
          <w:rFonts w:ascii="Helvetica" w:hAnsi="Helvetica"/>
          <w:sz w:val="20"/>
          <w:szCs w:val="20"/>
        </w:rPr>
        <w:t xml:space="preserve"> limitation from just implementing Wikipedia API and only search</w:t>
      </w:r>
      <w:r w:rsidR="00F77B1D" w:rsidRPr="00B16863">
        <w:rPr>
          <w:rFonts w:ascii="Helvetica" w:hAnsi="Helvetica"/>
          <w:sz w:val="20"/>
          <w:szCs w:val="20"/>
        </w:rPr>
        <w:t>ing</w:t>
      </w:r>
      <w:r w:rsidRPr="00B16863">
        <w:rPr>
          <w:rFonts w:ascii="Helvetica" w:hAnsi="Helvetica"/>
          <w:sz w:val="20"/>
          <w:szCs w:val="20"/>
        </w:rPr>
        <w:t xml:space="preserve"> their database.</w:t>
      </w:r>
    </w:p>
    <w:p w14:paraId="7676014C" w14:textId="709F5783" w:rsidR="00556889" w:rsidRPr="00B16863" w:rsidRDefault="00556889" w:rsidP="00556889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With the </w:t>
      </w:r>
      <w:r w:rsidR="00F77B1D" w:rsidRPr="00B16863">
        <w:rPr>
          <w:rFonts w:ascii="Helvetica" w:hAnsi="Helvetica"/>
          <w:sz w:val="20"/>
          <w:szCs w:val="20"/>
        </w:rPr>
        <w:t>Watson S</w:t>
      </w:r>
      <w:r w:rsidRPr="00B16863">
        <w:rPr>
          <w:rFonts w:ascii="Helvetica" w:hAnsi="Helvetica"/>
          <w:sz w:val="20"/>
          <w:szCs w:val="20"/>
        </w:rPr>
        <w:t xml:space="preserve">earch </w:t>
      </w:r>
      <w:r w:rsidR="00F77B1D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>kill that IBM offer</w:t>
      </w:r>
      <w:r w:rsidR="00F77B1D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 xml:space="preserve"> with the </w:t>
      </w:r>
      <w:r w:rsidR="00F77B1D" w:rsidRPr="00B16863">
        <w:rPr>
          <w:rFonts w:ascii="Helvetica" w:hAnsi="Helvetica"/>
          <w:sz w:val="20"/>
          <w:szCs w:val="20"/>
        </w:rPr>
        <w:t>Plus</w:t>
      </w:r>
      <w:r w:rsidRPr="00B16863">
        <w:rPr>
          <w:rFonts w:ascii="Helvetica" w:hAnsi="Helvetica"/>
          <w:sz w:val="20"/>
          <w:szCs w:val="20"/>
        </w:rPr>
        <w:t xml:space="preserve"> plan, it further searches </w:t>
      </w:r>
      <w:r w:rsidR="00F77B1D" w:rsidRPr="00B16863">
        <w:rPr>
          <w:rFonts w:ascii="Helvetica" w:hAnsi="Helvetica"/>
          <w:sz w:val="20"/>
          <w:szCs w:val="20"/>
        </w:rPr>
        <w:t>a</w:t>
      </w:r>
      <w:r w:rsidRPr="00B16863">
        <w:rPr>
          <w:rFonts w:ascii="Helvetica" w:hAnsi="Helvetica"/>
          <w:sz w:val="20"/>
          <w:szCs w:val="20"/>
        </w:rPr>
        <w:t xml:space="preserve"> website or database knowledge document for further detail regarding their organization.</w:t>
      </w:r>
    </w:p>
    <w:p w14:paraId="796D2032" w14:textId="7877EAF9" w:rsidR="00556889" w:rsidRPr="00B16863" w:rsidRDefault="00556889" w:rsidP="00556889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Further implementation (possibility with Chatbot and</w:t>
      </w:r>
      <w:r w:rsidR="001E7EB2" w:rsidRPr="00B16863">
        <w:rPr>
          <w:rFonts w:ascii="Helvetica" w:hAnsi="Helvetica"/>
          <w:sz w:val="20"/>
          <w:szCs w:val="20"/>
        </w:rPr>
        <w:t xml:space="preserve"> </w:t>
      </w:r>
      <w:r w:rsidRPr="00B16863">
        <w:rPr>
          <w:rFonts w:ascii="Helvetica" w:hAnsi="Helvetica"/>
          <w:sz w:val="20"/>
          <w:szCs w:val="20"/>
        </w:rPr>
        <w:t>guidance)</w:t>
      </w:r>
    </w:p>
    <w:p w14:paraId="08DEEEF7" w14:textId="616231B6" w:rsidR="001E7EB2" w:rsidRPr="00B16863" w:rsidRDefault="00556889" w:rsidP="00556889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Integrate with </w:t>
      </w:r>
      <w:r w:rsidR="00F77B1D" w:rsidRPr="00B16863">
        <w:rPr>
          <w:rFonts w:ascii="Helvetica" w:hAnsi="Helvetica"/>
          <w:sz w:val="20"/>
          <w:szCs w:val="20"/>
        </w:rPr>
        <w:t>G</w:t>
      </w:r>
      <w:r w:rsidRPr="00B16863">
        <w:rPr>
          <w:rFonts w:ascii="Helvetica" w:hAnsi="Helvetica"/>
          <w:sz w:val="20"/>
          <w:szCs w:val="20"/>
        </w:rPr>
        <w:t xml:space="preserve">oogle calendar for appointment. </w:t>
      </w:r>
    </w:p>
    <w:p w14:paraId="7CC233C6" w14:textId="21875C50" w:rsidR="001E7EB2" w:rsidRPr="00B16863" w:rsidRDefault="00556889" w:rsidP="001E7EB2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This can further book that block of time for the activity. Including teacher appointment with student, what’s the schedule like for the next couple </w:t>
      </w:r>
      <w:r w:rsidR="00F77B1D" w:rsidRPr="00B16863">
        <w:rPr>
          <w:rFonts w:ascii="Helvetica" w:hAnsi="Helvetica"/>
          <w:sz w:val="20"/>
          <w:szCs w:val="20"/>
        </w:rPr>
        <w:t xml:space="preserve">of </w:t>
      </w:r>
      <w:r w:rsidRPr="00B16863">
        <w:rPr>
          <w:rFonts w:ascii="Helvetica" w:hAnsi="Helvetica"/>
          <w:sz w:val="20"/>
          <w:szCs w:val="20"/>
        </w:rPr>
        <w:t xml:space="preserve">weeks </w:t>
      </w:r>
      <w:r w:rsidR="001E7EB2" w:rsidRPr="00B16863">
        <w:rPr>
          <w:rFonts w:ascii="Helvetica" w:hAnsi="Helvetica"/>
          <w:sz w:val="20"/>
          <w:szCs w:val="20"/>
        </w:rPr>
        <w:t>for both teacher</w:t>
      </w:r>
      <w:r w:rsidR="00F77B1D" w:rsidRPr="00B16863">
        <w:rPr>
          <w:rFonts w:ascii="Helvetica" w:hAnsi="Helvetica"/>
          <w:sz w:val="20"/>
          <w:szCs w:val="20"/>
        </w:rPr>
        <w:t xml:space="preserve"> and </w:t>
      </w:r>
      <w:r w:rsidR="001E7EB2" w:rsidRPr="00B16863">
        <w:rPr>
          <w:rFonts w:ascii="Helvetica" w:hAnsi="Helvetica"/>
          <w:sz w:val="20"/>
          <w:szCs w:val="20"/>
        </w:rPr>
        <w:t xml:space="preserve">student </w:t>
      </w:r>
      <w:r w:rsidR="00F77B1D" w:rsidRPr="00B16863">
        <w:rPr>
          <w:rFonts w:ascii="Helvetica" w:hAnsi="Helvetica"/>
          <w:sz w:val="20"/>
          <w:szCs w:val="20"/>
        </w:rPr>
        <w:t>as well as</w:t>
      </w:r>
      <w:r w:rsidRPr="00B16863">
        <w:rPr>
          <w:rFonts w:ascii="Helvetica" w:hAnsi="Helvetica"/>
          <w:sz w:val="20"/>
          <w:szCs w:val="20"/>
        </w:rPr>
        <w:t xml:space="preserve"> </w:t>
      </w:r>
      <w:r w:rsidR="00F77B1D" w:rsidRPr="00B16863">
        <w:rPr>
          <w:rFonts w:ascii="Helvetica" w:hAnsi="Helvetica"/>
          <w:sz w:val="20"/>
          <w:szCs w:val="20"/>
        </w:rPr>
        <w:t>the</w:t>
      </w:r>
      <w:r w:rsidR="001E7EB2" w:rsidRPr="00B16863">
        <w:rPr>
          <w:rFonts w:ascii="Helvetica" w:hAnsi="Helvetica"/>
          <w:sz w:val="20"/>
          <w:szCs w:val="20"/>
        </w:rPr>
        <w:t xml:space="preserve"> school organization</w:t>
      </w:r>
      <w:r w:rsidRPr="00B16863">
        <w:rPr>
          <w:rFonts w:ascii="Helvetica" w:hAnsi="Helvetica"/>
          <w:sz w:val="20"/>
          <w:szCs w:val="20"/>
        </w:rPr>
        <w:t xml:space="preserve">. </w:t>
      </w:r>
    </w:p>
    <w:p w14:paraId="0A31C416" w14:textId="568AAFCE" w:rsidR="007C75B6" w:rsidRPr="00B16863" w:rsidRDefault="001E7EB2" w:rsidP="007C75B6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Link for node.js implementation for </w:t>
      </w:r>
      <w:r w:rsidR="00F77B1D" w:rsidRPr="00B16863">
        <w:rPr>
          <w:rFonts w:ascii="Helvetica" w:hAnsi="Helvetica"/>
          <w:sz w:val="20"/>
          <w:szCs w:val="20"/>
        </w:rPr>
        <w:t>G</w:t>
      </w:r>
      <w:r w:rsidRPr="00B16863">
        <w:rPr>
          <w:rFonts w:ascii="Helvetica" w:hAnsi="Helvetica"/>
          <w:sz w:val="20"/>
          <w:szCs w:val="20"/>
        </w:rPr>
        <w:t xml:space="preserve">oogle calendar </w:t>
      </w:r>
      <w:r w:rsidR="00556889" w:rsidRPr="00B16863">
        <w:rPr>
          <w:rFonts w:ascii="Helvetica" w:hAnsi="Helvetica"/>
          <w:sz w:val="20"/>
          <w:szCs w:val="20"/>
        </w:rPr>
        <w:t xml:space="preserve">=&gt; </w:t>
      </w:r>
      <w:hyperlink r:id="rId11" w:history="1">
        <w:r w:rsidR="007C75B6" w:rsidRPr="00B16863">
          <w:rPr>
            <w:rStyle w:val="Hyperlink"/>
            <w:rFonts w:ascii="Helvetica" w:hAnsi="Helvetica"/>
            <w:sz w:val="20"/>
            <w:szCs w:val="20"/>
          </w:rPr>
          <w:t>https://developers.google.com/calendar/quickstart/nodejs?pli=1</w:t>
        </w:r>
      </w:hyperlink>
      <w:r w:rsidR="007C75B6" w:rsidRPr="00B16863">
        <w:rPr>
          <w:rFonts w:ascii="Helvetica" w:hAnsi="Helvetica"/>
          <w:sz w:val="20"/>
          <w:szCs w:val="20"/>
        </w:rPr>
        <w:t xml:space="preserve"> </w:t>
      </w:r>
    </w:p>
    <w:p w14:paraId="270A9CAB" w14:textId="2B95F943" w:rsidR="001E7EB2" w:rsidRPr="00B16863" w:rsidRDefault="001E7EB2" w:rsidP="001E7EB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>Integrate the Q</w:t>
      </w:r>
      <w:r w:rsidR="00F77B1D" w:rsidRPr="00B16863">
        <w:rPr>
          <w:rFonts w:ascii="Helvetica" w:hAnsi="Helvetica"/>
          <w:sz w:val="20"/>
          <w:szCs w:val="20"/>
        </w:rPr>
        <w:t xml:space="preserve">uestion </w:t>
      </w:r>
      <w:r w:rsidRPr="00B16863">
        <w:rPr>
          <w:rFonts w:ascii="Helvetica" w:hAnsi="Helvetica"/>
          <w:sz w:val="20"/>
          <w:szCs w:val="20"/>
        </w:rPr>
        <w:t>A</w:t>
      </w:r>
      <w:r w:rsidR="00F77B1D" w:rsidRPr="00B16863">
        <w:rPr>
          <w:rFonts w:ascii="Helvetica" w:hAnsi="Helvetica"/>
          <w:sz w:val="20"/>
          <w:szCs w:val="20"/>
        </w:rPr>
        <w:t>nswer</w:t>
      </w:r>
      <w:r w:rsidRPr="00B16863">
        <w:rPr>
          <w:rFonts w:ascii="Helvetica" w:hAnsi="Helvetica"/>
          <w:sz w:val="20"/>
          <w:szCs w:val="20"/>
        </w:rPr>
        <w:t xml:space="preserve"> session from teacher to student</w:t>
      </w:r>
    </w:p>
    <w:p w14:paraId="2EDD944B" w14:textId="17F5F7B4" w:rsidR="001E7EB2" w:rsidRPr="00B16863" w:rsidRDefault="001E7EB2" w:rsidP="001E7EB2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lastRenderedPageBreak/>
        <w:t>This can help</w:t>
      </w:r>
      <w:r w:rsidR="00F77B1D" w:rsidRPr="00B16863">
        <w:rPr>
          <w:rFonts w:ascii="Helvetica" w:hAnsi="Helvetica"/>
          <w:sz w:val="20"/>
          <w:szCs w:val="20"/>
        </w:rPr>
        <w:t xml:space="preserve"> the</w:t>
      </w:r>
      <w:r w:rsidRPr="00B16863">
        <w:rPr>
          <w:rFonts w:ascii="Helvetica" w:hAnsi="Helvetica"/>
          <w:sz w:val="20"/>
          <w:szCs w:val="20"/>
        </w:rPr>
        <w:t xml:space="preserve"> teacher </w:t>
      </w:r>
      <w:r w:rsidR="00F77B1D" w:rsidRPr="00B16863">
        <w:rPr>
          <w:rFonts w:ascii="Helvetica" w:hAnsi="Helvetica"/>
          <w:sz w:val="20"/>
          <w:szCs w:val="20"/>
        </w:rPr>
        <w:t xml:space="preserve">to </w:t>
      </w:r>
      <w:r w:rsidRPr="00B16863">
        <w:rPr>
          <w:rFonts w:ascii="Helvetica" w:hAnsi="Helvetica"/>
          <w:sz w:val="20"/>
          <w:szCs w:val="20"/>
        </w:rPr>
        <w:t xml:space="preserve">further understand if the student </w:t>
      </w:r>
      <w:r w:rsidR="00F77B1D" w:rsidRPr="00B16863">
        <w:rPr>
          <w:rFonts w:ascii="Helvetica" w:hAnsi="Helvetica"/>
          <w:sz w:val="20"/>
          <w:szCs w:val="20"/>
        </w:rPr>
        <w:t>comprehends</w:t>
      </w:r>
      <w:r w:rsidRPr="00B16863">
        <w:rPr>
          <w:rFonts w:ascii="Helvetica" w:hAnsi="Helvetica"/>
          <w:sz w:val="20"/>
          <w:szCs w:val="20"/>
        </w:rPr>
        <w:t xml:space="preserve"> the material from time to time </w:t>
      </w:r>
      <w:r w:rsidR="00F77B1D" w:rsidRPr="00B16863">
        <w:rPr>
          <w:rFonts w:ascii="Helvetica" w:hAnsi="Helvetica"/>
          <w:sz w:val="20"/>
          <w:szCs w:val="20"/>
        </w:rPr>
        <w:t>during</w:t>
      </w:r>
      <w:r w:rsidRPr="00B16863">
        <w:rPr>
          <w:rFonts w:ascii="Helvetica" w:hAnsi="Helvetica"/>
          <w:sz w:val="20"/>
          <w:szCs w:val="20"/>
        </w:rPr>
        <w:t xml:space="preserve"> the lecture. If the student</w:t>
      </w:r>
      <w:r w:rsidR="00F77B1D" w:rsidRPr="00B16863">
        <w:rPr>
          <w:rFonts w:ascii="Helvetica" w:hAnsi="Helvetica"/>
          <w:sz w:val="20"/>
          <w:szCs w:val="20"/>
        </w:rPr>
        <w:t xml:space="preserve"> does</w:t>
      </w:r>
      <w:r w:rsidRPr="00B16863">
        <w:rPr>
          <w:rFonts w:ascii="Helvetica" w:hAnsi="Helvetica"/>
          <w:sz w:val="20"/>
          <w:szCs w:val="20"/>
        </w:rPr>
        <w:t xml:space="preserve"> not understand a certain concept, the chatbot can help with the explanation when review</w:t>
      </w:r>
      <w:r w:rsidR="00F77B1D" w:rsidRPr="00B16863">
        <w:rPr>
          <w:rFonts w:ascii="Helvetica" w:hAnsi="Helvetica"/>
          <w:sz w:val="20"/>
          <w:szCs w:val="20"/>
        </w:rPr>
        <w:t xml:space="preserve">ing and with the plan </w:t>
      </w:r>
      <w:r w:rsidRPr="00B16863">
        <w:rPr>
          <w:rFonts w:ascii="Helvetica" w:hAnsi="Helvetica"/>
          <w:sz w:val="20"/>
          <w:szCs w:val="20"/>
        </w:rPr>
        <w:t xml:space="preserve">to guide the student back </w:t>
      </w:r>
      <w:r w:rsidR="00F77B1D" w:rsidRPr="00B16863">
        <w:rPr>
          <w:rFonts w:ascii="Helvetica" w:hAnsi="Helvetica"/>
          <w:sz w:val="20"/>
          <w:szCs w:val="20"/>
        </w:rPr>
        <w:t>on</w:t>
      </w:r>
      <w:r w:rsidRPr="00B16863">
        <w:rPr>
          <w:rFonts w:ascii="Helvetica" w:hAnsi="Helvetica"/>
          <w:sz w:val="20"/>
          <w:szCs w:val="20"/>
        </w:rPr>
        <w:t xml:space="preserve"> the right track.</w:t>
      </w:r>
    </w:p>
    <w:p w14:paraId="683ECAAF" w14:textId="2CE43837" w:rsidR="001E7EB2" w:rsidRPr="00B16863" w:rsidRDefault="001E7EB2" w:rsidP="001E7EB2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If the student </w:t>
      </w:r>
      <w:r w:rsidR="00890C68" w:rsidRPr="00B16863">
        <w:rPr>
          <w:rFonts w:ascii="Helvetica" w:hAnsi="Helvetica"/>
          <w:sz w:val="20"/>
          <w:szCs w:val="20"/>
        </w:rPr>
        <w:t xml:space="preserve">is </w:t>
      </w:r>
      <w:r w:rsidRPr="00B16863">
        <w:rPr>
          <w:rFonts w:ascii="Helvetica" w:hAnsi="Helvetica"/>
          <w:sz w:val="20"/>
          <w:szCs w:val="20"/>
        </w:rPr>
        <w:t xml:space="preserve">still struggling to understand the concept, the teacher would be required to explain the concept with a whiteboard system </w:t>
      </w:r>
      <w:r w:rsidR="00890C68" w:rsidRPr="00B16863">
        <w:rPr>
          <w:rFonts w:ascii="Helvetica" w:hAnsi="Helvetica"/>
          <w:sz w:val="20"/>
          <w:szCs w:val="20"/>
        </w:rPr>
        <w:t xml:space="preserve">during </w:t>
      </w:r>
      <w:r w:rsidRPr="00B16863">
        <w:rPr>
          <w:rFonts w:ascii="Helvetica" w:hAnsi="Helvetica"/>
          <w:sz w:val="20"/>
          <w:szCs w:val="20"/>
        </w:rPr>
        <w:t>office hour</w:t>
      </w:r>
      <w:r w:rsidR="00890C68" w:rsidRPr="00B16863">
        <w:rPr>
          <w:rFonts w:ascii="Helvetica" w:hAnsi="Helvetica"/>
          <w:sz w:val="20"/>
          <w:szCs w:val="20"/>
        </w:rPr>
        <w:t>s</w:t>
      </w:r>
      <w:r w:rsidRPr="00B16863">
        <w:rPr>
          <w:rFonts w:ascii="Helvetica" w:hAnsi="Helvetica"/>
          <w:sz w:val="20"/>
          <w:szCs w:val="20"/>
        </w:rPr>
        <w:t>.</w:t>
      </w:r>
    </w:p>
    <w:p w14:paraId="02ABA6CB" w14:textId="0BA94F33" w:rsidR="001E7EB2" w:rsidRPr="00B16863" w:rsidRDefault="001E7EB2" w:rsidP="007C75B6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B16863">
        <w:rPr>
          <w:rFonts w:ascii="Helvetica" w:hAnsi="Helvetica"/>
          <w:sz w:val="20"/>
          <w:szCs w:val="20"/>
        </w:rPr>
        <w:t xml:space="preserve">All </w:t>
      </w:r>
      <w:r w:rsidR="00890C68" w:rsidRPr="00B16863">
        <w:rPr>
          <w:rFonts w:ascii="Helvetica" w:hAnsi="Helvetica"/>
          <w:sz w:val="20"/>
          <w:szCs w:val="20"/>
        </w:rPr>
        <w:t xml:space="preserve">of </w:t>
      </w:r>
      <w:r w:rsidRPr="00B16863">
        <w:rPr>
          <w:rFonts w:ascii="Helvetica" w:hAnsi="Helvetica"/>
          <w:sz w:val="20"/>
          <w:szCs w:val="20"/>
        </w:rPr>
        <w:t>this is to aim at increasing student abilit</w:t>
      </w:r>
      <w:r w:rsidR="00890C68" w:rsidRPr="00B16863">
        <w:rPr>
          <w:rFonts w:ascii="Helvetica" w:hAnsi="Helvetica"/>
          <w:sz w:val="20"/>
          <w:szCs w:val="20"/>
        </w:rPr>
        <w:t>ies</w:t>
      </w:r>
      <w:r w:rsidRPr="00B16863">
        <w:rPr>
          <w:rFonts w:ascii="Helvetica" w:hAnsi="Helvetica"/>
          <w:sz w:val="20"/>
          <w:szCs w:val="20"/>
        </w:rPr>
        <w:t xml:space="preserve"> to understand the education in </w:t>
      </w:r>
      <w:r w:rsidR="00890C68" w:rsidRPr="00B16863">
        <w:rPr>
          <w:rFonts w:ascii="Helvetica" w:hAnsi="Helvetica"/>
          <w:sz w:val="20"/>
          <w:szCs w:val="20"/>
        </w:rPr>
        <w:t xml:space="preserve">a </w:t>
      </w:r>
      <w:r w:rsidRPr="00B16863">
        <w:rPr>
          <w:rFonts w:ascii="Helvetica" w:hAnsi="Helvetica"/>
          <w:sz w:val="20"/>
          <w:szCs w:val="20"/>
        </w:rPr>
        <w:t>better manner, especially for now when student</w:t>
      </w:r>
      <w:r w:rsidR="00890C68" w:rsidRPr="00B16863">
        <w:rPr>
          <w:rFonts w:ascii="Helvetica" w:hAnsi="Helvetica"/>
          <w:sz w:val="20"/>
          <w:szCs w:val="20"/>
        </w:rPr>
        <w:t>s</w:t>
      </w:r>
      <w:r w:rsidR="007C75B6" w:rsidRPr="00B16863">
        <w:rPr>
          <w:rFonts w:ascii="Helvetica" w:hAnsi="Helvetica"/>
          <w:sz w:val="20"/>
          <w:szCs w:val="20"/>
        </w:rPr>
        <w:t xml:space="preserve"> </w:t>
      </w:r>
      <w:r w:rsidR="00890C68" w:rsidRPr="00B16863">
        <w:rPr>
          <w:rFonts w:ascii="Helvetica" w:hAnsi="Helvetica"/>
          <w:sz w:val="20"/>
          <w:szCs w:val="20"/>
        </w:rPr>
        <w:t>are</w:t>
      </w:r>
      <w:r w:rsidRPr="00B16863">
        <w:rPr>
          <w:rFonts w:ascii="Helvetica" w:hAnsi="Helvetica"/>
          <w:sz w:val="20"/>
          <w:szCs w:val="20"/>
        </w:rPr>
        <w:t xml:space="preserve"> facing a computer instead of a face</w:t>
      </w:r>
      <w:r w:rsidR="00890C68" w:rsidRPr="00B16863">
        <w:rPr>
          <w:rFonts w:ascii="Helvetica" w:hAnsi="Helvetica"/>
          <w:sz w:val="20"/>
          <w:szCs w:val="20"/>
        </w:rPr>
        <w:t>-</w:t>
      </w:r>
      <w:r w:rsidRPr="00B16863">
        <w:rPr>
          <w:rFonts w:ascii="Helvetica" w:hAnsi="Helvetica"/>
          <w:sz w:val="20"/>
          <w:szCs w:val="20"/>
        </w:rPr>
        <w:t>to</w:t>
      </w:r>
      <w:r w:rsidR="00890C68" w:rsidRPr="00B16863">
        <w:rPr>
          <w:rFonts w:ascii="Helvetica" w:hAnsi="Helvetica"/>
          <w:sz w:val="20"/>
          <w:szCs w:val="20"/>
        </w:rPr>
        <w:t>-</w:t>
      </w:r>
      <w:r w:rsidRPr="00B16863">
        <w:rPr>
          <w:rFonts w:ascii="Helvetica" w:hAnsi="Helvetica"/>
          <w:sz w:val="20"/>
          <w:szCs w:val="20"/>
        </w:rPr>
        <w:t>face teaching.</w:t>
      </w:r>
    </w:p>
    <w:sectPr w:rsidR="001E7EB2" w:rsidRPr="00B1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19C"/>
    <w:multiLevelType w:val="hybridMultilevel"/>
    <w:tmpl w:val="598812B6"/>
    <w:lvl w:ilvl="0" w:tplc="9502D5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03"/>
    <w:rsid w:val="000D36C9"/>
    <w:rsid w:val="001558F4"/>
    <w:rsid w:val="001E7EB2"/>
    <w:rsid w:val="00200D44"/>
    <w:rsid w:val="00556889"/>
    <w:rsid w:val="005E29B2"/>
    <w:rsid w:val="00687CBB"/>
    <w:rsid w:val="006A1603"/>
    <w:rsid w:val="007C75B6"/>
    <w:rsid w:val="00890C68"/>
    <w:rsid w:val="00B16863"/>
    <w:rsid w:val="00BF5696"/>
    <w:rsid w:val="00C64541"/>
    <w:rsid w:val="00F4101D"/>
    <w:rsid w:val="00F77B1D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3453"/>
  <w15:chartTrackingRefBased/>
  <w15:docId w15:val="{D1A6A1A0-FD30-4ACD-846C-AB56F4CD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2j1HKz2h0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yZO7TnA5I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assistant?topic=assistant-getting-started" TargetMode="External"/><Relationship Id="rId11" Type="http://schemas.openxmlformats.org/officeDocument/2006/relationships/hyperlink" Target="https://developers.google.com/calendar/quickstart/nodejs?pli=1" TargetMode="External"/><Relationship Id="rId5" Type="http://schemas.openxmlformats.org/officeDocument/2006/relationships/hyperlink" Target="https://cloud.ibm.com/docs/Activity-Tracker-with-LogDNA?topic=Activity-Tracker-with-LogDNA-iam" TargetMode="External"/><Relationship Id="rId10" Type="http://schemas.openxmlformats.org/officeDocument/2006/relationships/hyperlink" Target="https://github.ibm.com/skwatra/DyCE-Watson-Virtual-Classroom/blob/master/DyCE-ServerSideNod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8TBqD2rx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Chang</dc:creator>
  <cp:keywords/>
  <dc:description/>
  <cp:lastModifiedBy>Rohana Sosa</cp:lastModifiedBy>
  <cp:revision>3</cp:revision>
  <dcterms:created xsi:type="dcterms:W3CDTF">2020-06-27T02:32:00Z</dcterms:created>
  <dcterms:modified xsi:type="dcterms:W3CDTF">2020-06-27T02:32:00Z</dcterms:modified>
</cp:coreProperties>
</file>