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1F24A4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5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3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8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19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3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 xml:space="preserve"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“Fine-Tuned Embeddings in Historical RAG: Benchmark Performance and Expert Evaluation on the Veritable Records of the Chosŏn Dynasty.”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Co-corresponding author.</w:t>
      </w:r>
    </w:p>
    <w:p w14:paraId="239A45D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“Holding the Villain Together: Curated Structure as Authoring Infrastructure for Interactive Characters.” Abstract accepted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Digital Creativity</w:t>
      </w:r>
      <w:r w:rsidRPr="00BB01F3">
        <w:rPr>
          <w:rFonts w:ascii="Pretendard" w:eastAsia="Pretendard" w:hAnsi="Pretendard"/>
          <w:sz w:val="20"/>
          <w:szCs w:val="20"/>
        </w:rPr>
        <w:t xml:space="preserve"> (A&amp;HCI); full manuscript in preparation for submission. Corresponding 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5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087C7" w14:textId="77777777" w:rsidR="001F24A4" w:rsidRDefault="001F24A4">
      <w:pPr>
        <w:spacing w:line="240" w:lineRule="auto"/>
      </w:pPr>
      <w:r>
        <w:separator/>
      </w:r>
    </w:p>
  </w:endnote>
  <w:endnote w:type="continuationSeparator" w:id="0">
    <w:p w14:paraId="7D7E6C43" w14:textId="77777777" w:rsidR="001F24A4" w:rsidRDefault="001F24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6D35B" w14:textId="77777777" w:rsidR="001F24A4" w:rsidRDefault="001F24A4">
      <w:pPr>
        <w:spacing w:line="240" w:lineRule="auto"/>
      </w:pPr>
      <w:r>
        <w:separator/>
      </w:r>
    </w:p>
  </w:footnote>
  <w:footnote w:type="continuationSeparator" w:id="0">
    <w:p w14:paraId="7544D093" w14:textId="77777777" w:rsidR="001F24A4" w:rsidRDefault="001F24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30774/yjll.2025.2.59.203" TargetMode="External"/><Relationship Id="rId39" Type="http://schemas.openxmlformats.org/officeDocument/2006/relationships/hyperlink" Target="https://doi.org/10.22936/sh.60..202010.012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0483/JKFR.2023.06.90.5" TargetMode="External"/><Relationship Id="rId42" Type="http://schemas.openxmlformats.org/officeDocument/2006/relationships/hyperlink" Target="https://www.kci.go.kr/kciportal/ci/sereArticleSearch/ciSereArtiView.kci?sereArticleSearchBean.artiId=ART002106457" TargetMode="External"/><Relationship Id="rId47" Type="http://schemas.openxmlformats.org/officeDocument/2006/relationships/hyperlink" Target="https://www.kci.go.kr/kciportal/ci/sereArticleSearch/ciSereArtiView.kci?sereArticleSearchBean.artiId=ART002803884" TargetMode="External"/><Relationship Id="rId50" Type="http://schemas.openxmlformats.org/officeDocument/2006/relationships/hyperlink" Target="https://doi.org/10.5281/zenodo.18738333" TargetMode="External"/><Relationship Id="rId55" Type="http://schemas.openxmlformats.org/officeDocument/2006/relationships/footer" Target="footer1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23287/KJDH.2024.1.2.5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9403/LI.30.1.1" TargetMode="External"/><Relationship Id="rId32" Type="http://schemas.openxmlformats.org/officeDocument/2006/relationships/hyperlink" Target="https://doi.org/10.5281/zenodo.13293696" TargetMode="External"/><Relationship Id="rId37" Type="http://schemas.openxmlformats.org/officeDocument/2006/relationships/hyperlink" Target="https://doi.org/10.7545/ajip.2022.11.2.202" TargetMode="External"/><Relationship Id="rId40" Type="http://schemas.openxmlformats.org/officeDocument/2006/relationships/hyperlink" Target="https://doi.org/10.15797/concom.2019..23.005" TargetMode="External"/><Relationship Id="rId45" Type="http://schemas.openxmlformats.org/officeDocument/2006/relationships/hyperlink" Target="https://doi.org/10.22936/sh.74..202506.016" TargetMode="External"/><Relationship Id="rId53" Type="http://schemas.openxmlformats.org/officeDocument/2006/relationships/hyperlink" Target="https://byungjunkim.com/talks/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doi.org/10.1093/fpa/orad0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5797/concom.2024..34.004" TargetMode="External"/><Relationship Id="rId30" Type="http://schemas.openxmlformats.org/officeDocument/2006/relationships/hyperlink" Target="https://doi.org/10.18658/humancon.2024.09.231" TargetMode="External"/><Relationship Id="rId35" Type="http://schemas.openxmlformats.org/officeDocument/2006/relationships/hyperlink" Target="https://doi.org/10.21562/kjs.2023.05.57.2.131" TargetMode="External"/><Relationship Id="rId43" Type="http://schemas.openxmlformats.org/officeDocument/2006/relationships/hyperlink" Target="https://www.kci.go.kr/kciportal/ci/sereArticleSearch/ciSereArtiView.kci?sereArticleSearchBean.artiId=ART002092223" TargetMode="External"/><Relationship Id="rId48" Type="http://schemas.openxmlformats.org/officeDocument/2006/relationships/hyperlink" Target="https://doi.org/10.5281/zenodo.19813475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8753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5024/review.2026.29.1.006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20483/JKFR.2025.12.100.9" TargetMode="External"/><Relationship Id="rId33" Type="http://schemas.openxmlformats.org/officeDocument/2006/relationships/hyperlink" Target="https://doi.org/10.17209/st.2023.11.46.305" TargetMode="External"/><Relationship Id="rId38" Type="http://schemas.openxmlformats.org/officeDocument/2006/relationships/hyperlink" Target="https://doi.org/10.18219/ddmh..115.202109.349" TargetMode="External"/><Relationship Id="rId46" Type="http://schemas.openxmlformats.org/officeDocument/2006/relationships/hyperlink" Target="https://www.kci.go.kr/kciportal/ci/sereArticleSearch/ciSereArtiView.kci?sereArticleSearchBean.artiId=ART003087807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doi.org/10.35419/kmlit.2017..61.002" TargetMode="External"/><Relationship Id="rId54" Type="http://schemas.openxmlformats.org/officeDocument/2006/relationships/hyperlink" Target="https://scholar.google.com/citations?user=y-34CCwAAAAJ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aclanthology.org/2026.acl-short.39/" TargetMode="External"/><Relationship Id="rId28" Type="http://schemas.openxmlformats.org/officeDocument/2006/relationships/hyperlink" Target="https://doi.org/10.18219/ddmh..128.202412.513" TargetMode="External"/><Relationship Id="rId36" Type="http://schemas.openxmlformats.org/officeDocument/2006/relationships/hyperlink" Target="https://doi.org/10.31147/IALL.96.12" TargetMode="External"/><Relationship Id="rId49" Type="http://schemas.openxmlformats.org/officeDocument/2006/relationships/hyperlink" Target="https://doi.org/10.5281/zenodo.15598092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51467/ASKO.2024.09.20.3.80" TargetMode="External"/><Relationship Id="rId44" Type="http://schemas.openxmlformats.org/officeDocument/2006/relationships/hyperlink" Target="https://doi.org/10.25024/ksq.48.1.202503.107" TargetMode="External"/><Relationship Id="rId52" Type="http://schemas.openxmlformats.org/officeDocument/2006/relationships/hyperlink" Target="https://doi.org/10.5281/zenodo.16404466" TargetMode="External"/><Relationship Id="rId58" Type="http://schemas.openxmlformats.org/officeDocument/2006/relationships/hyperlink" Target="https://doi.org/10.5334/johd.590" TargetMode="External"/><Relationship Id="rId59" Type="http://schemas.openxmlformats.org/officeDocument/2006/relationships/hyperlink" Target="https://doi.org/10.5281/zenodo.2183047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3019</Words>
  <Characters>17211</Characters>
  <Application>Microsoft Office Word</Application>
  <DocSecurity>0</DocSecurity>
  <Lines>143</Lines>
  <Paragraphs>40</Paragraphs>
  <ScaleCrop>false</ScaleCrop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55</cp:revision>
  <cp:lastPrinted>2026-06-24T13:48:00Z</cp:lastPrinted>
  <dcterms:created xsi:type="dcterms:W3CDTF">2026-06-11T06:11:00Z</dcterms:created>
  <dcterms:modified xsi:type="dcterms:W3CDTF">2026-06-24T13:49:00Z</dcterms:modified>
</cp:coreProperties>
</file>