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9E8AFD" w14:textId="77777777" w:rsidR="006A689E" w:rsidRDefault="009B7A2D" w:rsidP="00535B85">
      <w:pPr>
        <w:jc w:val="center"/>
        <w:rPr>
          <w:b/>
          <w:sz w:val="32"/>
          <w:szCs w:val="32"/>
        </w:rPr>
      </w:pPr>
      <w:r>
        <w:rPr>
          <w:b/>
          <w:sz w:val="32"/>
          <w:szCs w:val="32"/>
        </w:rPr>
        <w:t xml:space="preserve"> </w:t>
      </w:r>
      <w:r w:rsidR="00EA2C0E">
        <w:rPr>
          <w:rFonts w:hint="eastAsia"/>
          <w:b/>
          <w:sz w:val="32"/>
          <w:szCs w:val="32"/>
        </w:rPr>
        <w:t>平台</w:t>
      </w:r>
      <w:r w:rsidR="00535B85" w:rsidRPr="00535B85">
        <w:rPr>
          <w:rFonts w:hint="eastAsia"/>
          <w:b/>
          <w:sz w:val="32"/>
          <w:szCs w:val="32"/>
        </w:rPr>
        <w:t>人员分类及功能及操作设想</w:t>
      </w:r>
    </w:p>
    <w:p w14:paraId="4A46F5A2" w14:textId="77777777" w:rsidR="00C27B34" w:rsidRDefault="00C27B34" w:rsidP="00535B85">
      <w:pPr>
        <w:jc w:val="center"/>
        <w:rPr>
          <w:b/>
          <w:sz w:val="32"/>
          <w:szCs w:val="32"/>
        </w:rPr>
      </w:pPr>
    </w:p>
    <w:p w14:paraId="47D9B843" w14:textId="7F90784A" w:rsidR="00B254E3" w:rsidRPr="00B254E3" w:rsidRDefault="00535B85" w:rsidP="00B254E3">
      <w:pPr>
        <w:pStyle w:val="ListParagraph"/>
        <w:numPr>
          <w:ilvl w:val="0"/>
          <w:numId w:val="1"/>
        </w:numPr>
        <w:ind w:firstLineChars="0"/>
        <w:rPr>
          <w:rFonts w:hint="eastAsia"/>
          <w:szCs w:val="21"/>
        </w:rPr>
      </w:pPr>
      <w:r w:rsidRPr="00881C51">
        <w:rPr>
          <w:rFonts w:hint="eastAsia"/>
          <w:szCs w:val="21"/>
        </w:rPr>
        <w:t>人员分类</w:t>
      </w:r>
    </w:p>
    <w:p w14:paraId="395AE2CA" w14:textId="7448963F" w:rsidR="00BB305E" w:rsidRDefault="00BB305E" w:rsidP="00BB305E">
      <w:pPr>
        <w:pStyle w:val="ListParagraph"/>
        <w:numPr>
          <w:ilvl w:val="1"/>
          <w:numId w:val="3"/>
        </w:numPr>
        <w:ind w:firstLineChars="0"/>
        <w:rPr>
          <w:rFonts w:hint="eastAsia"/>
          <w:szCs w:val="21"/>
        </w:rPr>
      </w:pPr>
      <w:r>
        <w:t>Platform owner</w:t>
      </w:r>
      <w:r>
        <w:t xml:space="preserve"> - </w:t>
      </w:r>
      <w:r w:rsidR="001C1EEB">
        <w:rPr>
          <w:rFonts w:hint="eastAsia"/>
          <w:szCs w:val="21"/>
        </w:rPr>
        <w:t>平台管理员</w:t>
      </w:r>
      <w:r w:rsidR="00A55C32">
        <w:rPr>
          <w:rFonts w:hint="eastAsia"/>
          <w:szCs w:val="21"/>
        </w:rPr>
        <w:t>（</w:t>
      </w:r>
      <w:r w:rsidR="00A55C32">
        <w:rPr>
          <w:rFonts w:hint="eastAsia"/>
          <w:szCs w:val="21"/>
        </w:rPr>
        <w:t>1</w:t>
      </w:r>
      <w:r>
        <w:rPr>
          <w:rFonts w:hint="eastAsia"/>
          <w:szCs w:val="21"/>
        </w:rPr>
        <w:t>个）</w:t>
      </w:r>
    </w:p>
    <w:p w14:paraId="7BAD6171" w14:textId="09BF6B3E" w:rsidR="002C6F66" w:rsidRDefault="00BB305E" w:rsidP="00BB305E">
      <w:pPr>
        <w:pStyle w:val="ListParagraph"/>
        <w:numPr>
          <w:ilvl w:val="1"/>
          <w:numId w:val="3"/>
        </w:numPr>
        <w:ind w:firstLineChars="0"/>
        <w:rPr>
          <w:szCs w:val="21"/>
        </w:rPr>
      </w:pPr>
      <w:r>
        <w:t>Platform administrator</w:t>
      </w:r>
      <w:r>
        <w:t xml:space="preserve"> - </w:t>
      </w:r>
      <w:r w:rsidR="00A22DB8">
        <w:rPr>
          <w:rFonts w:hint="eastAsia"/>
          <w:szCs w:val="21"/>
        </w:rPr>
        <w:t>平台操作员</w:t>
      </w:r>
      <w:r w:rsidR="00857465">
        <w:rPr>
          <w:rFonts w:hint="eastAsia"/>
          <w:szCs w:val="21"/>
        </w:rPr>
        <w:t>（若干）</w:t>
      </w:r>
      <w:r w:rsidR="001C1EEB">
        <w:rPr>
          <w:rFonts w:hint="eastAsia"/>
          <w:szCs w:val="21"/>
        </w:rPr>
        <w:t>，</w:t>
      </w:r>
    </w:p>
    <w:p w14:paraId="33071529" w14:textId="2A5E7DE7" w:rsidR="00B254E3" w:rsidRDefault="00BB305E" w:rsidP="00BB305E">
      <w:pPr>
        <w:pStyle w:val="ListParagraph"/>
        <w:numPr>
          <w:ilvl w:val="1"/>
          <w:numId w:val="3"/>
        </w:numPr>
        <w:ind w:firstLineChars="0"/>
        <w:rPr>
          <w:szCs w:val="21"/>
        </w:rPr>
      </w:pPr>
      <w:r>
        <w:t>Agenc</w:t>
      </w:r>
      <w:r>
        <w:rPr>
          <w:rFonts w:hint="eastAsia"/>
          <w:lang w:eastAsia="zh-TW"/>
        </w:rPr>
        <w:t xml:space="preserve">y - </w:t>
      </w:r>
      <w:r>
        <w:rPr>
          <w:rFonts w:hint="eastAsia"/>
          <w:lang w:eastAsia="zh-TW"/>
        </w:rPr>
        <w:t>－</w:t>
      </w:r>
      <w:r w:rsidR="001C1EEB">
        <w:rPr>
          <w:rFonts w:hint="eastAsia"/>
          <w:szCs w:val="21"/>
        </w:rPr>
        <w:t>代理</w:t>
      </w:r>
      <w:r w:rsidR="00B254E3">
        <w:rPr>
          <w:rFonts w:hint="eastAsia"/>
          <w:szCs w:val="21"/>
        </w:rPr>
        <w:t>公司</w:t>
      </w:r>
      <w:r w:rsidR="00A0711F">
        <w:rPr>
          <w:rFonts w:hint="eastAsia"/>
          <w:szCs w:val="21"/>
        </w:rPr>
        <w:t>（不限</w:t>
      </w:r>
      <w:r w:rsidR="00113388">
        <w:rPr>
          <w:rFonts w:hint="eastAsia"/>
          <w:szCs w:val="21"/>
        </w:rPr>
        <w:t>，收费</w:t>
      </w:r>
      <w:r w:rsidR="00B254E3">
        <w:rPr>
          <w:rFonts w:hint="eastAsia"/>
          <w:szCs w:val="21"/>
        </w:rPr>
        <w:t>美金</w:t>
      </w:r>
      <w:r w:rsidR="00B254E3">
        <w:rPr>
          <w:rFonts w:hint="eastAsia"/>
          <w:szCs w:val="21"/>
        </w:rPr>
        <w:t>30</w:t>
      </w:r>
      <w:r w:rsidR="00B254E3">
        <w:rPr>
          <w:rFonts w:hint="eastAsia"/>
          <w:szCs w:val="21"/>
        </w:rPr>
        <w:t>元</w:t>
      </w:r>
      <w:r w:rsidR="00A0711F">
        <w:rPr>
          <w:rFonts w:hint="eastAsia"/>
          <w:szCs w:val="21"/>
        </w:rPr>
        <w:t>）</w:t>
      </w:r>
    </w:p>
    <w:p w14:paraId="42DC29AD" w14:textId="57402E98" w:rsidR="00B254E3" w:rsidRDefault="00BB305E" w:rsidP="00BB305E">
      <w:pPr>
        <w:pStyle w:val="ListParagraph"/>
        <w:numPr>
          <w:ilvl w:val="1"/>
          <w:numId w:val="3"/>
        </w:numPr>
        <w:ind w:firstLineChars="0"/>
        <w:rPr>
          <w:szCs w:val="21"/>
        </w:rPr>
      </w:pPr>
      <w:r>
        <w:t>Agency manager</w:t>
      </w:r>
      <w:r>
        <w:t xml:space="preserve"> - </w:t>
      </w:r>
      <w:r w:rsidR="00B254E3">
        <w:rPr>
          <w:rFonts w:hint="eastAsia"/>
          <w:lang w:eastAsia="zh-TW"/>
        </w:rPr>
        <w:t>中介公司經理</w:t>
      </w:r>
      <w:r w:rsidR="00B254E3">
        <w:rPr>
          <w:rFonts w:hint="eastAsia"/>
          <w:szCs w:val="21"/>
        </w:rPr>
        <w:t>（不限，收费美金</w:t>
      </w:r>
      <w:r w:rsidR="00B254E3">
        <w:rPr>
          <w:rFonts w:hint="eastAsia"/>
          <w:szCs w:val="21"/>
        </w:rPr>
        <w:t>1</w:t>
      </w:r>
      <w:r w:rsidR="00B254E3">
        <w:rPr>
          <w:rFonts w:hint="eastAsia"/>
          <w:szCs w:val="21"/>
        </w:rPr>
        <w:t>0</w:t>
      </w:r>
      <w:r w:rsidR="00B254E3">
        <w:rPr>
          <w:rFonts w:hint="eastAsia"/>
          <w:szCs w:val="21"/>
        </w:rPr>
        <w:t>元）</w:t>
      </w:r>
    </w:p>
    <w:p w14:paraId="38A2E32B" w14:textId="214B74A2" w:rsidR="00B254E3" w:rsidRDefault="00BB305E" w:rsidP="00BB305E">
      <w:pPr>
        <w:pStyle w:val="ListParagraph"/>
        <w:numPr>
          <w:ilvl w:val="1"/>
          <w:numId w:val="3"/>
        </w:numPr>
        <w:ind w:firstLineChars="0"/>
        <w:rPr>
          <w:lang w:eastAsia="zh-TW"/>
        </w:rPr>
      </w:pPr>
      <w:r>
        <w:t>Agency appointee</w:t>
      </w:r>
      <w:r>
        <w:t xml:space="preserve"> - </w:t>
      </w:r>
      <w:r w:rsidR="00B254E3">
        <w:rPr>
          <w:rFonts w:hint="eastAsia"/>
          <w:lang w:eastAsia="zh-TW"/>
        </w:rPr>
        <w:t>中介公司職員</w:t>
      </w:r>
      <w:r w:rsidR="00B254E3">
        <w:rPr>
          <w:rFonts w:hint="eastAsia"/>
          <w:szCs w:val="21"/>
        </w:rPr>
        <w:t>（不限，收费美金</w:t>
      </w:r>
      <w:r w:rsidR="00B254E3">
        <w:rPr>
          <w:rFonts w:hint="eastAsia"/>
          <w:szCs w:val="21"/>
        </w:rPr>
        <w:t>10</w:t>
      </w:r>
      <w:r w:rsidR="00B254E3">
        <w:rPr>
          <w:rFonts w:hint="eastAsia"/>
          <w:szCs w:val="21"/>
        </w:rPr>
        <w:t>元）</w:t>
      </w:r>
    </w:p>
    <w:p w14:paraId="4695D11B" w14:textId="42DA0F9D" w:rsidR="00B254E3" w:rsidRPr="00B254E3" w:rsidRDefault="00BB305E" w:rsidP="00BB305E">
      <w:pPr>
        <w:pStyle w:val="ListParagraph"/>
        <w:numPr>
          <w:ilvl w:val="1"/>
          <w:numId w:val="3"/>
        </w:numPr>
        <w:ind w:firstLineChars="0"/>
        <w:rPr>
          <w:lang w:eastAsia="zh-TW"/>
        </w:rPr>
      </w:pPr>
      <w:r>
        <w:t>Agent</w:t>
      </w:r>
      <w:r>
        <w:t xml:space="preserve"> - </w:t>
      </w:r>
      <w:r w:rsidR="00B254E3">
        <w:rPr>
          <w:rFonts w:hint="eastAsia"/>
          <w:szCs w:val="21"/>
        </w:rPr>
        <w:t>普通</w:t>
      </w:r>
      <w:r w:rsidR="00B254E3">
        <w:rPr>
          <w:rFonts w:hint="eastAsia"/>
          <w:szCs w:val="21"/>
          <w:lang w:eastAsia="zh-TW"/>
        </w:rPr>
        <w:t>登記</w:t>
      </w:r>
      <w:r w:rsidR="00B254E3">
        <w:rPr>
          <w:rFonts w:hint="eastAsia"/>
          <w:lang w:eastAsia="zh-TW"/>
        </w:rPr>
        <w:t>中介</w:t>
      </w:r>
      <w:r w:rsidR="00B254E3">
        <w:rPr>
          <w:rFonts w:hint="eastAsia"/>
          <w:szCs w:val="21"/>
        </w:rPr>
        <w:t>（不限，收费美金</w:t>
      </w:r>
      <w:r w:rsidR="00B254E3">
        <w:rPr>
          <w:rFonts w:hint="eastAsia"/>
          <w:szCs w:val="21"/>
        </w:rPr>
        <w:t>10</w:t>
      </w:r>
      <w:r w:rsidR="00B254E3">
        <w:rPr>
          <w:rFonts w:hint="eastAsia"/>
          <w:szCs w:val="21"/>
        </w:rPr>
        <w:t>元）</w:t>
      </w:r>
    </w:p>
    <w:p w14:paraId="45802356" w14:textId="6F0DCA48" w:rsidR="00EA2C0E" w:rsidRDefault="00BB305E" w:rsidP="00BB305E">
      <w:pPr>
        <w:pStyle w:val="ListParagraph"/>
        <w:numPr>
          <w:ilvl w:val="1"/>
          <w:numId w:val="3"/>
        </w:numPr>
        <w:ind w:firstLineChars="0"/>
        <w:rPr>
          <w:szCs w:val="21"/>
        </w:rPr>
      </w:pPr>
      <w:r>
        <w:t>Subscribed customers</w:t>
      </w:r>
      <w:r>
        <w:t xml:space="preserve"> - </w:t>
      </w:r>
      <w:r w:rsidR="001C1EEB">
        <w:rPr>
          <w:rFonts w:hint="eastAsia"/>
          <w:szCs w:val="21"/>
        </w:rPr>
        <w:t>普通</w:t>
      </w:r>
      <w:r w:rsidR="00B254E3">
        <w:rPr>
          <w:rFonts w:hint="eastAsia"/>
          <w:szCs w:val="21"/>
          <w:lang w:eastAsia="zh-TW"/>
        </w:rPr>
        <w:t>登記</w:t>
      </w:r>
      <w:r w:rsidR="001C1EEB">
        <w:rPr>
          <w:rFonts w:hint="eastAsia"/>
          <w:szCs w:val="21"/>
        </w:rPr>
        <w:t>用户</w:t>
      </w:r>
      <w:r w:rsidR="00AF3222">
        <w:rPr>
          <w:rFonts w:hint="eastAsia"/>
          <w:szCs w:val="21"/>
        </w:rPr>
        <w:t>（不限</w:t>
      </w:r>
      <w:r w:rsidR="00573998">
        <w:rPr>
          <w:rFonts w:hint="eastAsia"/>
          <w:szCs w:val="21"/>
        </w:rPr>
        <w:t>，免费</w:t>
      </w:r>
      <w:r w:rsidR="00AF3222">
        <w:rPr>
          <w:rFonts w:hint="eastAsia"/>
          <w:szCs w:val="21"/>
        </w:rPr>
        <w:t>）</w:t>
      </w:r>
    </w:p>
    <w:p w14:paraId="58D9E8D9" w14:textId="7D28EC7B" w:rsidR="00B254E3" w:rsidRPr="00881C51" w:rsidRDefault="00BB305E" w:rsidP="00BB305E">
      <w:pPr>
        <w:pStyle w:val="ListParagraph"/>
        <w:numPr>
          <w:ilvl w:val="1"/>
          <w:numId w:val="3"/>
        </w:numPr>
        <w:ind w:firstLineChars="0"/>
        <w:rPr>
          <w:rFonts w:hint="eastAsia"/>
          <w:szCs w:val="21"/>
          <w:lang w:eastAsia="zh-TW"/>
        </w:rPr>
      </w:pPr>
      <w:r>
        <w:t xml:space="preserve">Unsubscribed user - </w:t>
      </w:r>
      <w:r w:rsidR="00B254E3">
        <w:rPr>
          <w:rFonts w:hint="eastAsia"/>
          <w:szCs w:val="21"/>
          <w:lang w:eastAsia="zh-TW"/>
        </w:rPr>
        <w:t>沒有登記用戶</w:t>
      </w:r>
      <w:r w:rsidR="00B254E3">
        <w:rPr>
          <w:rFonts w:hint="eastAsia"/>
          <w:szCs w:val="21"/>
        </w:rPr>
        <w:t>（不限，免费）</w:t>
      </w:r>
    </w:p>
    <w:p w14:paraId="5FD87AAC" w14:textId="77777777" w:rsidR="00881C51" w:rsidRDefault="00881C51" w:rsidP="00881C51">
      <w:pPr>
        <w:pStyle w:val="ListParagraph"/>
        <w:numPr>
          <w:ilvl w:val="0"/>
          <w:numId w:val="1"/>
        </w:numPr>
        <w:ind w:firstLineChars="0"/>
        <w:rPr>
          <w:szCs w:val="21"/>
        </w:rPr>
      </w:pPr>
      <w:r>
        <w:rPr>
          <w:rFonts w:hint="eastAsia"/>
          <w:szCs w:val="21"/>
        </w:rPr>
        <w:t>人员权限说明</w:t>
      </w:r>
    </w:p>
    <w:p w14:paraId="0EE70FEC" w14:textId="77777777" w:rsidR="00122ADD" w:rsidRDefault="00122ADD" w:rsidP="00122ADD">
      <w:pPr>
        <w:pStyle w:val="ListParagraph"/>
        <w:numPr>
          <w:ilvl w:val="0"/>
          <w:numId w:val="2"/>
        </w:numPr>
        <w:ind w:firstLineChars="0"/>
        <w:rPr>
          <w:szCs w:val="21"/>
        </w:rPr>
      </w:pPr>
      <w:r>
        <w:rPr>
          <w:rFonts w:hint="eastAsia"/>
          <w:szCs w:val="21"/>
        </w:rPr>
        <w:t>平台管理员</w:t>
      </w:r>
    </w:p>
    <w:p w14:paraId="515A98BD" w14:textId="77777777" w:rsidR="0091478B" w:rsidRDefault="0091478B" w:rsidP="0091478B">
      <w:pPr>
        <w:pStyle w:val="ListParagraph"/>
        <w:ind w:left="780" w:firstLineChars="0" w:firstLine="0"/>
        <w:rPr>
          <w:szCs w:val="21"/>
        </w:rPr>
      </w:pPr>
      <w:r>
        <w:rPr>
          <w:rFonts w:hint="eastAsia"/>
          <w:szCs w:val="21"/>
        </w:rPr>
        <w:t>由系统默认生成</w:t>
      </w:r>
      <w:r w:rsidR="00A638DF">
        <w:rPr>
          <w:rFonts w:hint="eastAsia"/>
          <w:szCs w:val="21"/>
        </w:rPr>
        <w:t>初始化密码</w:t>
      </w:r>
      <w:r w:rsidR="0040189A">
        <w:rPr>
          <w:rFonts w:hint="eastAsia"/>
          <w:szCs w:val="21"/>
        </w:rPr>
        <w:t>，交由投资者，第一次修改密码</w:t>
      </w:r>
      <w:r w:rsidR="002C6F66">
        <w:rPr>
          <w:rFonts w:hint="eastAsia"/>
          <w:szCs w:val="21"/>
        </w:rPr>
        <w:t>以</w:t>
      </w:r>
      <w:r w:rsidR="0040189A">
        <w:rPr>
          <w:rFonts w:hint="eastAsia"/>
          <w:szCs w:val="21"/>
        </w:rPr>
        <w:t>激活平台</w:t>
      </w:r>
      <w:r w:rsidR="002C6F66">
        <w:rPr>
          <w:rFonts w:hint="eastAsia"/>
          <w:szCs w:val="21"/>
        </w:rPr>
        <w:t>，具有操作员功能</w:t>
      </w:r>
    </w:p>
    <w:p w14:paraId="1BA279DB" w14:textId="77777777" w:rsidR="00122ADD" w:rsidRDefault="00122ADD" w:rsidP="00122ADD">
      <w:pPr>
        <w:pStyle w:val="ListParagraph"/>
        <w:numPr>
          <w:ilvl w:val="0"/>
          <w:numId w:val="2"/>
        </w:numPr>
        <w:ind w:firstLineChars="0"/>
        <w:rPr>
          <w:szCs w:val="21"/>
        </w:rPr>
      </w:pPr>
      <w:r>
        <w:rPr>
          <w:rFonts w:hint="eastAsia"/>
          <w:szCs w:val="21"/>
        </w:rPr>
        <w:t>平台操作员</w:t>
      </w:r>
    </w:p>
    <w:p w14:paraId="43298F50" w14:textId="77777777" w:rsidR="00E04330" w:rsidRDefault="00E04330" w:rsidP="00E04330">
      <w:pPr>
        <w:pStyle w:val="ListParagraph"/>
        <w:ind w:left="780" w:firstLineChars="0" w:firstLine="0"/>
        <w:rPr>
          <w:szCs w:val="21"/>
        </w:rPr>
      </w:pPr>
      <w:r>
        <w:rPr>
          <w:rFonts w:hint="eastAsia"/>
          <w:szCs w:val="21"/>
        </w:rPr>
        <w:t>由平台管理员创建，处理平台级别的事务，比如录入资料，修改错误资料</w:t>
      </w:r>
      <w:r w:rsidR="003D7EF6">
        <w:rPr>
          <w:rFonts w:hint="eastAsia"/>
          <w:szCs w:val="21"/>
        </w:rPr>
        <w:t>，查看平台运营情况等等</w:t>
      </w:r>
    </w:p>
    <w:p w14:paraId="37200F57" w14:textId="77777777" w:rsidR="00BB305E" w:rsidRPr="00BB305E" w:rsidRDefault="00BB305E" w:rsidP="00BB305E">
      <w:pPr>
        <w:pStyle w:val="ListParagraph"/>
        <w:numPr>
          <w:ilvl w:val="0"/>
          <w:numId w:val="2"/>
        </w:numPr>
        <w:ind w:firstLineChars="0"/>
        <w:rPr>
          <w:szCs w:val="21"/>
        </w:rPr>
      </w:pPr>
      <w:r w:rsidRPr="00BB305E">
        <w:rPr>
          <w:szCs w:val="21"/>
        </w:rPr>
        <w:t xml:space="preserve">Agency (owner) - The agency owner allows to view/add/modify/freeze/remove any posts from any level of users inside the company. He can grant/deny the rights of any users inside the company. He </w:t>
      </w:r>
      <w:proofErr w:type="gramStart"/>
      <w:r w:rsidRPr="00BB305E">
        <w:rPr>
          <w:szCs w:val="21"/>
        </w:rPr>
        <w:t>can</w:t>
      </w:r>
      <w:proofErr w:type="gramEnd"/>
      <w:r w:rsidRPr="00BB305E">
        <w:rPr>
          <w:szCs w:val="21"/>
        </w:rPr>
        <w:t xml:space="preserve"> add/remove the right of agency managers and appointees inside the company. However, if the agency company breaks the relationship among agents, it does not mean to remove the existing agents’ accounts but just delete all related company’s posts from that agents and remove the friendship of that account to the company. The level of agency can log each operation of agency manager/appointee inside the company.</w:t>
      </w:r>
    </w:p>
    <w:p w14:paraId="63F949B4" w14:textId="77777777" w:rsidR="00BB305E" w:rsidRPr="00BB305E" w:rsidRDefault="00BB305E" w:rsidP="00BB305E">
      <w:pPr>
        <w:pStyle w:val="ListParagraph"/>
        <w:numPr>
          <w:ilvl w:val="0"/>
          <w:numId w:val="2"/>
        </w:numPr>
        <w:ind w:firstLineChars="0"/>
        <w:rPr>
          <w:szCs w:val="21"/>
        </w:rPr>
      </w:pPr>
      <w:r w:rsidRPr="00BB305E">
        <w:rPr>
          <w:szCs w:val="21"/>
        </w:rPr>
        <w:t xml:space="preserve">Agency manager - The agency manager allows to view/add/modify/freeze any posts under his/her team. </w:t>
      </w:r>
      <w:proofErr w:type="spellStart"/>
      <w:r w:rsidRPr="00BB305E">
        <w:rPr>
          <w:szCs w:val="21"/>
        </w:rPr>
        <w:t>He/She</w:t>
      </w:r>
      <w:proofErr w:type="spellEnd"/>
      <w:r w:rsidRPr="00BB305E">
        <w:rPr>
          <w:szCs w:val="21"/>
        </w:rPr>
        <w:t xml:space="preserve"> can grant/deny the rights of agency appointees under his/her team. However, if the agency manager breaks the relationship among agents, it does not mean to remove the existing agents’ accounts but just delete all related company’s posts from that agents and remove the friendship of that account to the company. The level of agency manager can log each operation of agency appointee inside his/her management team.</w:t>
      </w:r>
    </w:p>
    <w:p w14:paraId="6D8D7B12" w14:textId="77777777" w:rsidR="00BB305E" w:rsidRPr="00BB305E" w:rsidRDefault="00BB305E" w:rsidP="00BB305E">
      <w:pPr>
        <w:pStyle w:val="ListParagraph"/>
        <w:ind w:left="780" w:firstLineChars="0" w:firstLine="0"/>
        <w:rPr>
          <w:szCs w:val="21"/>
        </w:rPr>
      </w:pPr>
      <w:r w:rsidRPr="00BB305E">
        <w:rPr>
          <w:szCs w:val="21"/>
        </w:rPr>
        <w:t xml:space="preserve">The agency manager can transfer an appointee to other team manager with the confirmation of another agency manager. During the account transferring, the appointee account cannot access the content inside the company. </w:t>
      </w:r>
    </w:p>
    <w:p w14:paraId="67B744F8" w14:textId="77777777" w:rsidR="00BB305E" w:rsidRPr="00BB305E" w:rsidRDefault="00BB305E" w:rsidP="00BB305E">
      <w:pPr>
        <w:pStyle w:val="ListParagraph"/>
        <w:numPr>
          <w:ilvl w:val="0"/>
          <w:numId w:val="2"/>
        </w:numPr>
        <w:ind w:firstLineChars="0"/>
        <w:rPr>
          <w:szCs w:val="21"/>
        </w:rPr>
      </w:pPr>
      <w:r w:rsidRPr="00BB305E">
        <w:rPr>
          <w:szCs w:val="21"/>
        </w:rPr>
        <w:t>Agency appointee – The agency appointee can view the content within the company (granted by the privacy settings of a property).</w:t>
      </w:r>
    </w:p>
    <w:p w14:paraId="7CDDB96E" w14:textId="77777777" w:rsidR="00BB305E" w:rsidRPr="00BB305E" w:rsidRDefault="00BB305E" w:rsidP="00BB305E">
      <w:pPr>
        <w:pStyle w:val="ListParagraph"/>
        <w:numPr>
          <w:ilvl w:val="0"/>
          <w:numId w:val="2"/>
        </w:numPr>
        <w:ind w:firstLineChars="0"/>
        <w:rPr>
          <w:szCs w:val="21"/>
        </w:rPr>
      </w:pPr>
      <w:r w:rsidRPr="00BB305E">
        <w:rPr>
          <w:szCs w:val="21"/>
        </w:rPr>
        <w:t>Agent – The agent works as the individual and it does not have any agency company to support</w:t>
      </w:r>
    </w:p>
    <w:p w14:paraId="611F9AE8" w14:textId="77777777" w:rsidR="00BB305E" w:rsidRPr="00BB305E" w:rsidRDefault="00BB305E" w:rsidP="00BB305E">
      <w:pPr>
        <w:pStyle w:val="ListParagraph"/>
        <w:numPr>
          <w:ilvl w:val="0"/>
          <w:numId w:val="2"/>
        </w:numPr>
        <w:ind w:firstLineChars="0"/>
        <w:rPr>
          <w:szCs w:val="21"/>
        </w:rPr>
      </w:pPr>
      <w:r w:rsidRPr="00BB305E">
        <w:rPr>
          <w:szCs w:val="21"/>
        </w:rPr>
        <w:t>Subscribed customers – This is a basic subscription and it can only do some simple operations, for example, sharing and uploading their own property</w:t>
      </w:r>
    </w:p>
    <w:p w14:paraId="1486B07E" w14:textId="04D648FC" w:rsidR="00BB305E" w:rsidRPr="00BB305E" w:rsidRDefault="00BB305E" w:rsidP="00BB305E">
      <w:pPr>
        <w:pStyle w:val="ListParagraph"/>
        <w:numPr>
          <w:ilvl w:val="0"/>
          <w:numId w:val="2"/>
        </w:numPr>
        <w:ind w:firstLineChars="0"/>
        <w:rPr>
          <w:szCs w:val="21"/>
        </w:rPr>
      </w:pPr>
      <w:r w:rsidRPr="00BB305E">
        <w:rPr>
          <w:szCs w:val="21"/>
        </w:rPr>
        <w:lastRenderedPageBreak/>
        <w:t>Unsubscribed user – This level of account only allows to view the property information in public settings</w:t>
      </w:r>
      <w:bookmarkStart w:id="0" w:name="_GoBack"/>
      <w:bookmarkEnd w:id="0"/>
    </w:p>
    <w:p w14:paraId="1D597BD8" w14:textId="74E9599F" w:rsidR="0017415A" w:rsidRPr="000145CA" w:rsidRDefault="0017415A" w:rsidP="00BB305E">
      <w:pPr>
        <w:pStyle w:val="ListParagraph"/>
        <w:ind w:left="780" w:firstLineChars="0" w:firstLine="0"/>
        <w:rPr>
          <w:szCs w:val="21"/>
        </w:rPr>
      </w:pPr>
    </w:p>
    <w:sectPr w:rsidR="0017415A" w:rsidRPr="000145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Kefa">
    <w:panose1 w:val="02000506000000020004"/>
    <w:charset w:val="00"/>
    <w:family w:val="auto"/>
    <w:pitch w:val="variable"/>
    <w:sig w:usb0="800000AF" w:usb1="4000204B" w:usb2="00000800" w:usb3="00000000" w:csb0="00000001"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61433"/>
    <w:multiLevelType w:val="hybridMultilevel"/>
    <w:tmpl w:val="911E98D0"/>
    <w:lvl w:ilvl="0" w:tplc="42E606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Kefa" w:hAnsi="Kefa"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Kefa" w:hAnsi="Kefa" w:hint="default"/>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Kefa" w:hAnsi="Kefa" w:hint="default"/>
      </w:rPr>
    </w:lvl>
    <w:lvl w:ilvl="8" w:tplc="0409001B" w:tentative="1">
      <w:start w:val="1"/>
      <w:numFmt w:val="lowerRoman"/>
      <w:lvlText w:val="%9."/>
      <w:lvlJc w:val="right"/>
      <w:pPr>
        <w:ind w:left="4320" w:hanging="480"/>
      </w:pPr>
    </w:lvl>
  </w:abstractNum>
  <w:abstractNum w:abstractNumId="1">
    <w:nsid w:val="480122D9"/>
    <w:multiLevelType w:val="hybridMultilevel"/>
    <w:tmpl w:val="4156E7A8"/>
    <w:lvl w:ilvl="0" w:tplc="2702C51A">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46703A"/>
    <w:multiLevelType w:val="hybridMultilevel"/>
    <w:tmpl w:val="62D8700C"/>
    <w:lvl w:ilvl="0" w:tplc="5D0AE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10A754C"/>
    <w:multiLevelType w:val="hybridMultilevel"/>
    <w:tmpl w:val="7E96C1BA"/>
    <w:lvl w:ilvl="0" w:tplc="2702C51A">
      <w:start w:val="1"/>
      <w:numFmt w:val="japaneseCounting"/>
      <w:lvlText w:val="%1．"/>
      <w:lvlJc w:val="left"/>
      <w:pPr>
        <w:ind w:left="420" w:hanging="420"/>
      </w:pPr>
      <w:rPr>
        <w:rFonts w:hint="default"/>
      </w:rPr>
    </w:lvl>
    <w:lvl w:ilvl="1" w:tplc="0409000F">
      <w:start w:val="1"/>
      <w:numFmt w:val="decimal"/>
      <w:lvlText w:val="%2."/>
      <w:lvlJc w:val="left"/>
      <w:pPr>
        <w:ind w:left="780" w:hanging="36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D58"/>
    <w:rsid w:val="000145CA"/>
    <w:rsid w:val="00073739"/>
    <w:rsid w:val="00113388"/>
    <w:rsid w:val="00122ADD"/>
    <w:rsid w:val="0017415A"/>
    <w:rsid w:val="001C1EEB"/>
    <w:rsid w:val="00201E1E"/>
    <w:rsid w:val="002C6F66"/>
    <w:rsid w:val="00323D58"/>
    <w:rsid w:val="00324349"/>
    <w:rsid w:val="003D7EF6"/>
    <w:rsid w:val="0040189A"/>
    <w:rsid w:val="00522333"/>
    <w:rsid w:val="00535B85"/>
    <w:rsid w:val="00573998"/>
    <w:rsid w:val="006037B9"/>
    <w:rsid w:val="00636CFB"/>
    <w:rsid w:val="006A689E"/>
    <w:rsid w:val="007E4013"/>
    <w:rsid w:val="0084640B"/>
    <w:rsid w:val="00857465"/>
    <w:rsid w:val="00881C51"/>
    <w:rsid w:val="0091478B"/>
    <w:rsid w:val="009B7A2D"/>
    <w:rsid w:val="009C5635"/>
    <w:rsid w:val="00A0711F"/>
    <w:rsid w:val="00A22DB8"/>
    <w:rsid w:val="00A55C32"/>
    <w:rsid w:val="00A638DF"/>
    <w:rsid w:val="00AF3222"/>
    <w:rsid w:val="00B254E3"/>
    <w:rsid w:val="00BB305E"/>
    <w:rsid w:val="00C27B34"/>
    <w:rsid w:val="00E04330"/>
    <w:rsid w:val="00E21E1A"/>
    <w:rsid w:val="00E951D8"/>
    <w:rsid w:val="00EA2C0E"/>
    <w:rsid w:val="00F50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B9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C51"/>
    <w:pPr>
      <w:ind w:firstLineChars="200" w:firstLine="420"/>
    </w:pPr>
  </w:style>
  <w:style w:type="character" w:styleId="Hyperlink">
    <w:name w:val="Hyperlink"/>
    <w:uiPriority w:val="99"/>
    <w:unhideWhenUsed/>
    <w:rsid w:val="00BB305E"/>
    <w:rPr>
      <w:color w:val="0563C1"/>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C51"/>
    <w:pPr>
      <w:ind w:firstLineChars="200" w:firstLine="420"/>
    </w:pPr>
  </w:style>
  <w:style w:type="character" w:styleId="Hyperlink">
    <w:name w:val="Hyperlink"/>
    <w:uiPriority w:val="99"/>
    <w:unhideWhenUsed/>
    <w:rsid w:val="00BB305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1882</Characters>
  <Application>Microsoft Macintosh Word</Application>
  <DocSecurity>0</DocSecurity>
  <Lines>15</Lines>
  <Paragraphs>4</Paragraphs>
  <ScaleCrop>false</ScaleCrop>
  <Company/>
  <LinksUpToDate>false</LinksUpToDate>
  <CharactersWithSpaces>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郭伟洪</dc:creator>
  <cp:keywords/>
  <dc:description/>
  <cp:lastModifiedBy>Eddie</cp:lastModifiedBy>
  <cp:revision>2</cp:revision>
  <dcterms:created xsi:type="dcterms:W3CDTF">2015-07-06T03:56:00Z</dcterms:created>
  <dcterms:modified xsi:type="dcterms:W3CDTF">2015-07-06T03:56:00Z</dcterms:modified>
</cp:coreProperties>
</file>