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D7B9" w14:textId="77777777" w:rsidR="00202645" w:rsidRDefault="00202645">
      <w:pPr>
        <w:pStyle w:val="Subtitle"/>
      </w:pPr>
      <w:bookmarkStart w:id="0" w:name="_i413iuug3lpe" w:colFirst="0" w:colLast="0"/>
      <w:bookmarkEnd w:id="0"/>
    </w:p>
    <w:p w14:paraId="70869877" w14:textId="77777777" w:rsidR="00202645" w:rsidRDefault="00202645">
      <w:pPr>
        <w:pStyle w:val="Subtitle"/>
      </w:pPr>
      <w:bookmarkStart w:id="1" w:name="_haolyq8atjep" w:colFirst="0" w:colLast="0"/>
      <w:bookmarkEnd w:id="1"/>
    </w:p>
    <w:p w14:paraId="7693F946" w14:textId="77777777" w:rsidR="00202645" w:rsidRDefault="00E72DC5">
      <w:pPr>
        <w:pStyle w:val="Title"/>
        <w:jc w:val="center"/>
      </w:pPr>
      <w:bookmarkStart w:id="2" w:name="_3f6fj6w2viq" w:colFirst="0" w:colLast="0"/>
      <w:bookmarkEnd w:id="2"/>
      <w:r>
        <w:t>The Many Stars in the Sky</w:t>
      </w:r>
    </w:p>
    <w:p w14:paraId="25CEEFF0" w14:textId="77777777" w:rsidR="00202645" w:rsidRDefault="00E72DC5">
      <w:pPr>
        <w:jc w:val="center"/>
      </w:pPr>
      <w:r>
        <w:rPr>
          <w:noProof/>
        </w:rPr>
        <w:drawing>
          <wp:inline distT="114300" distB="114300" distL="114300" distR="114300" wp14:anchorId="52799141" wp14:editId="1CC648CD">
            <wp:extent cx="5943600" cy="38100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3600" cy="3810000"/>
                    </a:xfrm>
                    <a:prstGeom prst="rect">
                      <a:avLst/>
                    </a:prstGeom>
                    <a:ln/>
                  </pic:spPr>
                </pic:pic>
              </a:graphicData>
            </a:graphic>
          </wp:inline>
        </w:drawing>
      </w:r>
    </w:p>
    <w:p w14:paraId="0ED78742" w14:textId="77777777" w:rsidR="00202645" w:rsidRDefault="00202645">
      <w:pPr>
        <w:jc w:val="center"/>
      </w:pPr>
    </w:p>
    <w:p w14:paraId="7D6CA3DF" w14:textId="77777777" w:rsidR="00202645" w:rsidRDefault="00E72DC5">
      <w:pPr>
        <w:jc w:val="center"/>
      </w:pPr>
      <w:r>
        <w:t xml:space="preserve"> Visualizations and Data Preparation</w:t>
      </w:r>
    </w:p>
    <w:p w14:paraId="4BD7AB5B" w14:textId="77777777" w:rsidR="00202645" w:rsidRDefault="00E72DC5">
      <w:pPr>
        <w:jc w:val="center"/>
      </w:pPr>
      <w:r>
        <w:t>By</w:t>
      </w:r>
    </w:p>
    <w:p w14:paraId="2BD599F3" w14:textId="77777777" w:rsidR="00202645" w:rsidRDefault="00E72DC5">
      <w:pPr>
        <w:jc w:val="center"/>
      </w:pPr>
      <w:r>
        <w:t>Brent E. Zitsman</w:t>
      </w:r>
    </w:p>
    <w:p w14:paraId="3C7FDB97" w14:textId="77777777" w:rsidR="00202645" w:rsidRDefault="00202645">
      <w:pPr>
        <w:jc w:val="center"/>
      </w:pPr>
    </w:p>
    <w:p w14:paraId="1018014E" w14:textId="77777777" w:rsidR="00202645" w:rsidRDefault="00202645">
      <w:pPr>
        <w:jc w:val="center"/>
      </w:pPr>
    </w:p>
    <w:p w14:paraId="03F6D1D3" w14:textId="77777777" w:rsidR="00202645" w:rsidRDefault="00E72DC5">
      <w:pPr>
        <w:jc w:val="center"/>
      </w:pPr>
      <w:r>
        <w:br w:type="page"/>
      </w:r>
    </w:p>
    <w:p w14:paraId="2EDC3FE1" w14:textId="643C94D9" w:rsidR="00202645" w:rsidRDefault="00E72DC5">
      <w:r>
        <w:lastRenderedPageBreak/>
        <w:tab/>
      </w:r>
      <w:r>
        <w:t>Are we alone? This is a question that has been asked countless times over the years. It is in our human nature to ask this simple three-word question, “Are we alone?” That was the question asked by AWAY (Aliens Where Are You). Can we decide</w:t>
      </w:r>
      <w:r>
        <w:t xml:space="preserve"> which stars </w:t>
      </w:r>
      <w:r>
        <w:t>are most likely to have nearby planets that could possibly support life? This paper will look at a sample size of 240 stars and compare them to our own Sun. As we are sure this type of star can support life on a planet orbiting it.</w:t>
      </w:r>
    </w:p>
    <w:p w14:paraId="528B655E" w14:textId="12C56B7E" w:rsidR="00202645" w:rsidRDefault="00E72DC5">
      <w:r>
        <w:tab/>
        <w:t>The data set that was g</w:t>
      </w:r>
      <w:r>
        <w:t>iven had the following columns, Temperature, Luminosity, Radius, Absolute Magnitude, and Spectral Class. Stars are grouped by Class which is broken up into the seven classes below. Color and temperature decide</w:t>
      </w:r>
      <w:r>
        <w:t xml:space="preserve"> which class a star falls in. The sun that i</w:t>
      </w:r>
      <w:r>
        <w:t>s in our solar system is a Class G3.</w:t>
      </w:r>
    </w:p>
    <w:p w14:paraId="48BC9DB1" w14:textId="77777777" w:rsidR="00202645" w:rsidRDefault="00E72DC5">
      <w:pPr>
        <w:spacing w:before="240" w:after="240"/>
        <w:rPr>
          <w:sz w:val="30"/>
          <w:szCs w:val="30"/>
        </w:rPr>
      </w:pPr>
      <w:r>
        <w:t xml:space="preserve"> </w:t>
      </w:r>
      <w:r>
        <w:rPr>
          <w:noProof/>
          <w:sz w:val="30"/>
          <w:szCs w:val="30"/>
        </w:rPr>
        <w:drawing>
          <wp:inline distT="114300" distB="114300" distL="114300" distR="114300" wp14:anchorId="7DE3A04F" wp14:editId="2089ED9D">
            <wp:extent cx="3457575" cy="25336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457575" cy="2533650"/>
                    </a:xfrm>
                    <a:prstGeom prst="rect">
                      <a:avLst/>
                    </a:prstGeom>
                    <a:ln/>
                  </pic:spPr>
                </pic:pic>
              </a:graphicData>
            </a:graphic>
          </wp:inline>
        </w:drawing>
      </w:r>
    </w:p>
    <w:p w14:paraId="06FA6147" w14:textId="77777777" w:rsidR="00202645" w:rsidRDefault="00E72DC5">
      <w:pPr>
        <w:spacing w:before="240" w:after="240"/>
      </w:pPr>
      <w:r>
        <w:t>Stars are also broken up by type. There are six types of stars, they are as followed,</w:t>
      </w:r>
    </w:p>
    <w:p w14:paraId="4E728954" w14:textId="77777777" w:rsidR="00202645" w:rsidRDefault="00E72DC5">
      <w:pPr>
        <w:spacing w:before="240" w:after="240"/>
      </w:pPr>
      <w:r>
        <w:rPr>
          <w:noProof/>
        </w:rPr>
        <w:drawing>
          <wp:anchor distT="114300" distB="114300" distL="114300" distR="114300" simplePos="0" relativeHeight="251658240" behindDoc="1" locked="0" layoutInCell="1" hidden="0" allowOverlap="1" wp14:anchorId="666D5DB3" wp14:editId="0CB088AD">
            <wp:simplePos x="0" y="0"/>
            <wp:positionH relativeFrom="column">
              <wp:posOffset>114300</wp:posOffset>
            </wp:positionH>
            <wp:positionV relativeFrom="paragraph">
              <wp:posOffset>114300</wp:posOffset>
            </wp:positionV>
            <wp:extent cx="2524125" cy="3238500"/>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24125" cy="3238500"/>
                    </a:xfrm>
                    <a:prstGeom prst="rect">
                      <a:avLst/>
                    </a:prstGeom>
                    <a:ln/>
                  </pic:spPr>
                </pic:pic>
              </a:graphicData>
            </a:graphic>
          </wp:anchor>
        </w:drawing>
      </w:r>
    </w:p>
    <w:p w14:paraId="1B0B3F9F" w14:textId="77777777" w:rsidR="00202645" w:rsidRDefault="00202645"/>
    <w:p w14:paraId="19948404" w14:textId="77777777" w:rsidR="00202645" w:rsidRDefault="00E72DC5">
      <w:r>
        <w:br w:type="page"/>
      </w:r>
    </w:p>
    <w:p w14:paraId="71994B57" w14:textId="4F854135" w:rsidR="00202645" w:rsidRDefault="00E72DC5">
      <w:r>
        <w:lastRenderedPageBreak/>
        <w:tab/>
        <w:t>Working with this data there was one column I would have removed if it was in the data as stated. That would have been “Is_s</w:t>
      </w:r>
      <w:r>
        <w:t>tar”. This column would not have been relevant to the topic. Part of the work done to clean this data was to fix any typos and to format</w:t>
      </w:r>
      <w:r>
        <w:t xml:space="preserve"> the data into standard format</w:t>
      </w:r>
      <w:r>
        <w:t xml:space="preserve"> for everything. This meant having to remove hyphens from words. To do this we used two formulas =</w:t>
      </w:r>
      <w:r>
        <w:t xml:space="preserve">SUBSTITUTE(A1,"-","") to remove hyphens and =Proper for caps. Also, we removed all duplicates. There was no missing data in the set that was provided. </w:t>
      </w:r>
    </w:p>
    <w:p w14:paraId="20EC4A29" w14:textId="36A739D3" w:rsidR="00202645" w:rsidRDefault="00E72DC5">
      <w:r>
        <w:tab/>
        <w:t>Starting the analyst,</w:t>
      </w:r>
      <w:r>
        <w:t xml:space="preserve"> we were asked to look at the average luminosity of F Class stars we com</w:t>
      </w:r>
      <w:r>
        <w:t>e up with an average of 21177.53349. This is a higher average than the data set as a whole, which is 10497.4625. Looking next at the top five hottest stars we see that the top four are Blue and Blue White, with a Red Star. The hottest star was 40,000 K.</w:t>
      </w:r>
    </w:p>
    <w:p w14:paraId="23E5BC9F" w14:textId="77777777" w:rsidR="00202645" w:rsidRDefault="00E72DC5">
      <w:r>
        <w:tab/>
        <w:t>L</w:t>
      </w:r>
      <w:r>
        <w:t>ooking next at summary statistics for the temperature column we get the following results,</w:t>
      </w:r>
    </w:p>
    <w:p w14:paraId="3F81DC4E" w14:textId="77777777" w:rsidR="00202645" w:rsidRDefault="00202645"/>
    <w:tbl>
      <w:tblPr>
        <w:tblStyle w:val="a"/>
        <w:tblW w:w="3565" w:type="dxa"/>
        <w:tblBorders>
          <w:top w:val="nil"/>
          <w:left w:val="nil"/>
          <w:bottom w:val="nil"/>
          <w:right w:val="nil"/>
          <w:insideH w:val="nil"/>
          <w:insideV w:val="nil"/>
        </w:tblBorders>
        <w:tblLayout w:type="fixed"/>
        <w:tblLook w:val="0600" w:firstRow="0" w:lastRow="0" w:firstColumn="0" w:lastColumn="0" w:noHBand="1" w:noVBand="1"/>
      </w:tblPr>
      <w:tblGrid>
        <w:gridCol w:w="2060"/>
        <w:gridCol w:w="1505"/>
      </w:tblGrid>
      <w:tr w:rsidR="00202645" w14:paraId="76827D89" w14:textId="77777777">
        <w:trPr>
          <w:trHeight w:val="485"/>
        </w:trPr>
        <w:tc>
          <w:tcPr>
            <w:tcW w:w="3565" w:type="dxa"/>
            <w:gridSpan w:val="2"/>
            <w:tcBorders>
              <w:top w:val="nil"/>
              <w:left w:val="nil"/>
              <w:bottom w:val="nil"/>
              <w:right w:val="nil"/>
            </w:tcBorders>
            <w:tcMar>
              <w:top w:w="100" w:type="dxa"/>
              <w:left w:w="100" w:type="dxa"/>
              <w:bottom w:w="100" w:type="dxa"/>
              <w:right w:w="100" w:type="dxa"/>
            </w:tcMar>
          </w:tcPr>
          <w:p w14:paraId="73ED6D2E" w14:textId="77777777" w:rsidR="00202645" w:rsidRDefault="00E72DC5">
            <w:pPr>
              <w:widowControl w:val="0"/>
              <w:pBdr>
                <w:top w:val="nil"/>
                <w:left w:val="nil"/>
                <w:bottom w:val="nil"/>
                <w:right w:val="nil"/>
                <w:between w:val="nil"/>
              </w:pBdr>
              <w:rPr>
                <w:b/>
              </w:rPr>
            </w:pPr>
            <w:r>
              <w:rPr>
                <w:b/>
              </w:rPr>
              <w:t>Temperature</w:t>
            </w:r>
          </w:p>
        </w:tc>
      </w:tr>
      <w:tr w:rsidR="00202645" w14:paraId="2508A3D0"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0716EC7B" w14:textId="77777777" w:rsidR="00202645" w:rsidRDefault="00202645">
            <w:pPr>
              <w:widowControl w:val="0"/>
              <w:pBdr>
                <w:top w:val="nil"/>
                <w:left w:val="nil"/>
                <w:bottom w:val="nil"/>
                <w:right w:val="nil"/>
                <w:between w:val="nil"/>
              </w:pBdr>
            </w:pPr>
          </w:p>
        </w:tc>
        <w:tc>
          <w:tcPr>
            <w:tcW w:w="1505" w:type="dxa"/>
            <w:shd w:val="clear" w:color="auto" w:fill="auto"/>
            <w:tcMar>
              <w:top w:w="100" w:type="dxa"/>
              <w:left w:w="100" w:type="dxa"/>
              <w:bottom w:w="100" w:type="dxa"/>
              <w:right w:w="100" w:type="dxa"/>
            </w:tcMar>
          </w:tcPr>
          <w:p w14:paraId="157AD9F7" w14:textId="77777777" w:rsidR="00202645" w:rsidRDefault="00202645">
            <w:pPr>
              <w:widowControl w:val="0"/>
              <w:pBdr>
                <w:top w:val="nil"/>
                <w:left w:val="nil"/>
                <w:bottom w:val="nil"/>
                <w:right w:val="nil"/>
                <w:between w:val="nil"/>
              </w:pBdr>
            </w:pPr>
          </w:p>
        </w:tc>
      </w:tr>
      <w:tr w:rsidR="00202645" w14:paraId="57771081"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57811630" w14:textId="77777777" w:rsidR="00202645" w:rsidRDefault="00E72DC5">
            <w:pPr>
              <w:widowControl w:val="0"/>
              <w:pBdr>
                <w:top w:val="nil"/>
                <w:left w:val="nil"/>
                <w:bottom w:val="nil"/>
                <w:right w:val="nil"/>
                <w:between w:val="nil"/>
              </w:pBdr>
            </w:pPr>
            <w:r>
              <w:t>Mean</w:t>
            </w:r>
          </w:p>
        </w:tc>
        <w:tc>
          <w:tcPr>
            <w:tcW w:w="1505" w:type="dxa"/>
            <w:shd w:val="clear" w:color="auto" w:fill="auto"/>
            <w:tcMar>
              <w:top w:w="100" w:type="dxa"/>
              <w:left w:w="100" w:type="dxa"/>
              <w:bottom w:w="100" w:type="dxa"/>
              <w:right w:w="100" w:type="dxa"/>
            </w:tcMar>
          </w:tcPr>
          <w:p w14:paraId="0E3D0F0D" w14:textId="77777777" w:rsidR="00202645" w:rsidRDefault="00E72DC5">
            <w:pPr>
              <w:widowControl w:val="0"/>
              <w:pBdr>
                <w:top w:val="nil"/>
                <w:left w:val="nil"/>
                <w:bottom w:val="nil"/>
                <w:right w:val="nil"/>
                <w:between w:val="nil"/>
              </w:pBdr>
            </w:pPr>
            <w:r>
              <w:t>10497.4625</w:t>
            </w:r>
          </w:p>
        </w:tc>
      </w:tr>
      <w:tr w:rsidR="00202645" w14:paraId="41A53A13"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0DC11A34" w14:textId="77777777" w:rsidR="00202645" w:rsidRDefault="00E72DC5">
            <w:pPr>
              <w:widowControl w:val="0"/>
              <w:pBdr>
                <w:top w:val="nil"/>
                <w:left w:val="nil"/>
                <w:bottom w:val="nil"/>
                <w:right w:val="nil"/>
                <w:between w:val="nil"/>
              </w:pBdr>
            </w:pPr>
            <w:r>
              <w:t>Standard Error</w:t>
            </w:r>
          </w:p>
        </w:tc>
        <w:tc>
          <w:tcPr>
            <w:tcW w:w="1505" w:type="dxa"/>
            <w:shd w:val="clear" w:color="auto" w:fill="auto"/>
            <w:tcMar>
              <w:top w:w="100" w:type="dxa"/>
              <w:left w:w="100" w:type="dxa"/>
              <w:bottom w:w="100" w:type="dxa"/>
              <w:right w:w="100" w:type="dxa"/>
            </w:tcMar>
          </w:tcPr>
          <w:p w14:paraId="4417019A" w14:textId="77777777" w:rsidR="00202645" w:rsidRDefault="00E72DC5">
            <w:pPr>
              <w:widowControl w:val="0"/>
              <w:pBdr>
                <w:top w:val="nil"/>
                <w:left w:val="nil"/>
                <w:bottom w:val="nil"/>
                <w:right w:val="nil"/>
                <w:between w:val="nil"/>
              </w:pBdr>
            </w:pPr>
            <w:r>
              <w:t>616.6063847</w:t>
            </w:r>
          </w:p>
        </w:tc>
      </w:tr>
      <w:tr w:rsidR="00202645" w14:paraId="7105DC75"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7AB1CF87" w14:textId="77777777" w:rsidR="00202645" w:rsidRDefault="00E72DC5">
            <w:pPr>
              <w:widowControl w:val="0"/>
              <w:pBdr>
                <w:top w:val="nil"/>
                <w:left w:val="nil"/>
                <w:bottom w:val="nil"/>
                <w:right w:val="nil"/>
                <w:between w:val="nil"/>
              </w:pBdr>
            </w:pPr>
            <w:r>
              <w:t>Median</w:t>
            </w:r>
          </w:p>
        </w:tc>
        <w:tc>
          <w:tcPr>
            <w:tcW w:w="1505" w:type="dxa"/>
            <w:shd w:val="clear" w:color="auto" w:fill="auto"/>
            <w:tcMar>
              <w:top w:w="100" w:type="dxa"/>
              <w:left w:w="100" w:type="dxa"/>
              <w:bottom w:w="100" w:type="dxa"/>
              <w:right w:w="100" w:type="dxa"/>
            </w:tcMar>
          </w:tcPr>
          <w:p w14:paraId="12736C13" w14:textId="77777777" w:rsidR="00202645" w:rsidRDefault="00E72DC5">
            <w:pPr>
              <w:widowControl w:val="0"/>
              <w:pBdr>
                <w:top w:val="nil"/>
                <w:left w:val="nil"/>
                <w:bottom w:val="nil"/>
                <w:right w:val="nil"/>
                <w:between w:val="nil"/>
              </w:pBdr>
            </w:pPr>
            <w:r>
              <w:t>5776</w:t>
            </w:r>
          </w:p>
        </w:tc>
      </w:tr>
      <w:tr w:rsidR="00202645" w14:paraId="37B2A394"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08E76041" w14:textId="77777777" w:rsidR="00202645" w:rsidRDefault="00E72DC5">
            <w:pPr>
              <w:widowControl w:val="0"/>
              <w:pBdr>
                <w:top w:val="nil"/>
                <w:left w:val="nil"/>
                <w:bottom w:val="nil"/>
                <w:right w:val="nil"/>
                <w:between w:val="nil"/>
              </w:pBdr>
            </w:pPr>
            <w:r>
              <w:t>Mode</w:t>
            </w:r>
          </w:p>
        </w:tc>
        <w:tc>
          <w:tcPr>
            <w:tcW w:w="1505" w:type="dxa"/>
            <w:shd w:val="clear" w:color="auto" w:fill="auto"/>
            <w:tcMar>
              <w:top w:w="100" w:type="dxa"/>
              <w:left w:w="100" w:type="dxa"/>
              <w:bottom w:w="100" w:type="dxa"/>
              <w:right w:w="100" w:type="dxa"/>
            </w:tcMar>
          </w:tcPr>
          <w:p w14:paraId="2F6458E2" w14:textId="77777777" w:rsidR="00202645" w:rsidRDefault="00E72DC5">
            <w:pPr>
              <w:widowControl w:val="0"/>
              <w:pBdr>
                <w:top w:val="nil"/>
                <w:left w:val="nil"/>
                <w:bottom w:val="nil"/>
                <w:right w:val="nil"/>
                <w:between w:val="nil"/>
              </w:pBdr>
            </w:pPr>
            <w:r>
              <w:t>3600</w:t>
            </w:r>
          </w:p>
        </w:tc>
      </w:tr>
      <w:tr w:rsidR="00202645" w14:paraId="359241DA"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5B3A378F" w14:textId="77777777" w:rsidR="00202645" w:rsidRDefault="00E72DC5">
            <w:pPr>
              <w:widowControl w:val="0"/>
              <w:pBdr>
                <w:top w:val="nil"/>
                <w:left w:val="nil"/>
                <w:bottom w:val="nil"/>
                <w:right w:val="nil"/>
                <w:between w:val="nil"/>
              </w:pBdr>
            </w:pPr>
            <w:r>
              <w:t>Standard Deviation</w:t>
            </w:r>
          </w:p>
        </w:tc>
        <w:tc>
          <w:tcPr>
            <w:tcW w:w="1505" w:type="dxa"/>
            <w:shd w:val="clear" w:color="auto" w:fill="auto"/>
            <w:tcMar>
              <w:top w:w="100" w:type="dxa"/>
              <w:left w:w="100" w:type="dxa"/>
              <w:bottom w:w="100" w:type="dxa"/>
              <w:right w:w="100" w:type="dxa"/>
            </w:tcMar>
          </w:tcPr>
          <w:p w14:paraId="63725E23" w14:textId="77777777" w:rsidR="00202645" w:rsidRDefault="00E72DC5">
            <w:pPr>
              <w:widowControl w:val="0"/>
              <w:pBdr>
                <w:top w:val="nil"/>
                <w:left w:val="nil"/>
                <w:bottom w:val="nil"/>
                <w:right w:val="nil"/>
                <w:between w:val="nil"/>
              </w:pBdr>
            </w:pPr>
            <w:r>
              <w:t>9552.425037</w:t>
            </w:r>
          </w:p>
        </w:tc>
      </w:tr>
      <w:tr w:rsidR="00202645" w14:paraId="6B0F2D4B"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46F51991" w14:textId="77777777" w:rsidR="00202645" w:rsidRDefault="00E72DC5">
            <w:pPr>
              <w:widowControl w:val="0"/>
              <w:pBdr>
                <w:top w:val="nil"/>
                <w:left w:val="nil"/>
                <w:bottom w:val="nil"/>
                <w:right w:val="nil"/>
                <w:between w:val="nil"/>
              </w:pBdr>
            </w:pPr>
            <w:r>
              <w:t>Sample Variance</w:t>
            </w:r>
          </w:p>
        </w:tc>
        <w:tc>
          <w:tcPr>
            <w:tcW w:w="1505" w:type="dxa"/>
            <w:shd w:val="clear" w:color="auto" w:fill="auto"/>
            <w:tcMar>
              <w:top w:w="100" w:type="dxa"/>
              <w:left w:w="100" w:type="dxa"/>
              <w:bottom w:w="100" w:type="dxa"/>
              <w:right w:w="100" w:type="dxa"/>
            </w:tcMar>
          </w:tcPr>
          <w:p w14:paraId="43E2B38E" w14:textId="77777777" w:rsidR="00202645" w:rsidRDefault="00E72DC5">
            <w:pPr>
              <w:widowControl w:val="0"/>
              <w:pBdr>
                <w:top w:val="nil"/>
                <w:left w:val="nil"/>
                <w:bottom w:val="nil"/>
                <w:right w:val="nil"/>
                <w:between w:val="nil"/>
              </w:pBdr>
            </w:pPr>
            <w:r>
              <w:t>91248824.09</w:t>
            </w:r>
          </w:p>
        </w:tc>
      </w:tr>
      <w:tr w:rsidR="00202645" w14:paraId="09486AC8"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404986DD" w14:textId="77777777" w:rsidR="00202645" w:rsidRDefault="00E72DC5">
            <w:pPr>
              <w:widowControl w:val="0"/>
              <w:pBdr>
                <w:top w:val="nil"/>
                <w:left w:val="nil"/>
                <w:bottom w:val="nil"/>
                <w:right w:val="nil"/>
                <w:between w:val="nil"/>
              </w:pBdr>
            </w:pPr>
            <w:r>
              <w:t>Kurtosis</w:t>
            </w:r>
          </w:p>
        </w:tc>
        <w:tc>
          <w:tcPr>
            <w:tcW w:w="1505" w:type="dxa"/>
            <w:shd w:val="clear" w:color="auto" w:fill="auto"/>
            <w:tcMar>
              <w:top w:w="100" w:type="dxa"/>
              <w:left w:w="100" w:type="dxa"/>
              <w:bottom w:w="100" w:type="dxa"/>
              <w:right w:w="100" w:type="dxa"/>
            </w:tcMar>
          </w:tcPr>
          <w:p w14:paraId="5FC7A66C" w14:textId="77777777" w:rsidR="00202645" w:rsidRDefault="00E72DC5">
            <w:pPr>
              <w:widowControl w:val="0"/>
              <w:pBdr>
                <w:top w:val="nil"/>
                <w:left w:val="nil"/>
                <w:bottom w:val="nil"/>
                <w:right w:val="nil"/>
                <w:between w:val="nil"/>
              </w:pBdr>
            </w:pPr>
            <w:r>
              <w:t>0.877352209</w:t>
            </w:r>
          </w:p>
        </w:tc>
      </w:tr>
      <w:tr w:rsidR="00202645" w14:paraId="14AD2C4D"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3A354390" w14:textId="77777777" w:rsidR="00202645" w:rsidRDefault="00E72DC5">
            <w:pPr>
              <w:widowControl w:val="0"/>
              <w:pBdr>
                <w:top w:val="nil"/>
                <w:left w:val="nil"/>
                <w:bottom w:val="nil"/>
                <w:right w:val="nil"/>
                <w:between w:val="nil"/>
              </w:pBdr>
            </w:pPr>
            <w:r>
              <w:t>Skewness</w:t>
            </w:r>
          </w:p>
        </w:tc>
        <w:tc>
          <w:tcPr>
            <w:tcW w:w="1505" w:type="dxa"/>
            <w:shd w:val="clear" w:color="auto" w:fill="auto"/>
            <w:tcMar>
              <w:top w:w="100" w:type="dxa"/>
              <w:left w:w="100" w:type="dxa"/>
              <w:bottom w:w="100" w:type="dxa"/>
              <w:right w:w="100" w:type="dxa"/>
            </w:tcMar>
          </w:tcPr>
          <w:p w14:paraId="286DBB0A" w14:textId="77777777" w:rsidR="00202645" w:rsidRDefault="00E72DC5">
            <w:pPr>
              <w:widowControl w:val="0"/>
              <w:pBdr>
                <w:top w:val="nil"/>
                <w:left w:val="nil"/>
                <w:bottom w:val="nil"/>
                <w:right w:val="nil"/>
                <w:between w:val="nil"/>
              </w:pBdr>
            </w:pPr>
            <w:r>
              <w:t>1.321568344</w:t>
            </w:r>
          </w:p>
        </w:tc>
      </w:tr>
      <w:tr w:rsidR="00202645" w14:paraId="2DD361BA"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52894C41" w14:textId="77777777" w:rsidR="00202645" w:rsidRDefault="00E72DC5">
            <w:pPr>
              <w:widowControl w:val="0"/>
              <w:pBdr>
                <w:top w:val="nil"/>
                <w:left w:val="nil"/>
                <w:bottom w:val="nil"/>
                <w:right w:val="nil"/>
                <w:between w:val="nil"/>
              </w:pBdr>
            </w:pPr>
            <w:r>
              <w:t>Range</w:t>
            </w:r>
          </w:p>
        </w:tc>
        <w:tc>
          <w:tcPr>
            <w:tcW w:w="1505" w:type="dxa"/>
            <w:shd w:val="clear" w:color="auto" w:fill="auto"/>
            <w:tcMar>
              <w:top w:w="100" w:type="dxa"/>
              <w:left w:w="100" w:type="dxa"/>
              <w:bottom w:w="100" w:type="dxa"/>
              <w:right w:w="100" w:type="dxa"/>
            </w:tcMar>
          </w:tcPr>
          <w:p w14:paraId="783F41FC" w14:textId="77777777" w:rsidR="00202645" w:rsidRDefault="00E72DC5">
            <w:pPr>
              <w:widowControl w:val="0"/>
              <w:pBdr>
                <w:top w:val="nil"/>
                <w:left w:val="nil"/>
                <w:bottom w:val="nil"/>
                <w:right w:val="nil"/>
                <w:between w:val="nil"/>
              </w:pBdr>
            </w:pPr>
            <w:r>
              <w:t>38061</w:t>
            </w:r>
          </w:p>
        </w:tc>
      </w:tr>
      <w:tr w:rsidR="00202645" w14:paraId="480431FC"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2158D5BE" w14:textId="77777777" w:rsidR="00202645" w:rsidRDefault="00E72DC5">
            <w:pPr>
              <w:widowControl w:val="0"/>
              <w:pBdr>
                <w:top w:val="nil"/>
                <w:left w:val="nil"/>
                <w:bottom w:val="nil"/>
                <w:right w:val="nil"/>
                <w:between w:val="nil"/>
              </w:pBdr>
            </w:pPr>
            <w:r>
              <w:t>Minimum</w:t>
            </w:r>
          </w:p>
        </w:tc>
        <w:tc>
          <w:tcPr>
            <w:tcW w:w="1505" w:type="dxa"/>
            <w:shd w:val="clear" w:color="auto" w:fill="auto"/>
            <w:tcMar>
              <w:top w:w="100" w:type="dxa"/>
              <w:left w:w="100" w:type="dxa"/>
              <w:bottom w:w="100" w:type="dxa"/>
              <w:right w:w="100" w:type="dxa"/>
            </w:tcMar>
          </w:tcPr>
          <w:p w14:paraId="680CA433" w14:textId="77777777" w:rsidR="00202645" w:rsidRDefault="00E72DC5">
            <w:pPr>
              <w:widowControl w:val="0"/>
              <w:pBdr>
                <w:top w:val="nil"/>
                <w:left w:val="nil"/>
                <w:bottom w:val="nil"/>
                <w:right w:val="nil"/>
                <w:between w:val="nil"/>
              </w:pBdr>
            </w:pPr>
            <w:r>
              <w:t>1939</w:t>
            </w:r>
          </w:p>
        </w:tc>
      </w:tr>
      <w:tr w:rsidR="00202645" w14:paraId="67E13D00"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63FE7B3E" w14:textId="77777777" w:rsidR="00202645" w:rsidRDefault="00E72DC5">
            <w:pPr>
              <w:widowControl w:val="0"/>
              <w:pBdr>
                <w:top w:val="nil"/>
                <w:left w:val="nil"/>
                <w:bottom w:val="nil"/>
                <w:right w:val="nil"/>
                <w:between w:val="nil"/>
              </w:pBdr>
            </w:pPr>
            <w:r>
              <w:t>Maximum</w:t>
            </w:r>
          </w:p>
        </w:tc>
        <w:tc>
          <w:tcPr>
            <w:tcW w:w="1505" w:type="dxa"/>
            <w:shd w:val="clear" w:color="auto" w:fill="auto"/>
            <w:tcMar>
              <w:top w:w="100" w:type="dxa"/>
              <w:left w:w="100" w:type="dxa"/>
              <w:bottom w:w="100" w:type="dxa"/>
              <w:right w:w="100" w:type="dxa"/>
            </w:tcMar>
          </w:tcPr>
          <w:p w14:paraId="34CAEC8A" w14:textId="77777777" w:rsidR="00202645" w:rsidRDefault="00E72DC5">
            <w:pPr>
              <w:widowControl w:val="0"/>
              <w:pBdr>
                <w:top w:val="nil"/>
                <w:left w:val="nil"/>
                <w:bottom w:val="nil"/>
                <w:right w:val="nil"/>
                <w:between w:val="nil"/>
              </w:pBdr>
            </w:pPr>
            <w:r>
              <w:t>40000</w:t>
            </w:r>
          </w:p>
        </w:tc>
      </w:tr>
      <w:tr w:rsidR="00202645" w14:paraId="5A2FF49B" w14:textId="77777777">
        <w:trPr>
          <w:trHeight w:val="485"/>
        </w:trPr>
        <w:tc>
          <w:tcPr>
            <w:tcW w:w="2060" w:type="dxa"/>
            <w:tcBorders>
              <w:top w:val="nil"/>
              <w:left w:val="nil"/>
              <w:bottom w:val="nil"/>
              <w:right w:val="nil"/>
            </w:tcBorders>
            <w:shd w:val="clear" w:color="auto" w:fill="auto"/>
            <w:tcMar>
              <w:top w:w="100" w:type="dxa"/>
              <w:left w:w="100" w:type="dxa"/>
              <w:bottom w:w="100" w:type="dxa"/>
              <w:right w:w="100" w:type="dxa"/>
            </w:tcMar>
          </w:tcPr>
          <w:p w14:paraId="46EE2528" w14:textId="77777777" w:rsidR="00202645" w:rsidRDefault="00E72DC5">
            <w:pPr>
              <w:widowControl w:val="0"/>
              <w:pBdr>
                <w:top w:val="nil"/>
                <w:left w:val="nil"/>
                <w:bottom w:val="nil"/>
                <w:right w:val="nil"/>
                <w:between w:val="nil"/>
              </w:pBdr>
            </w:pPr>
            <w:r>
              <w:lastRenderedPageBreak/>
              <w:t>Sum</w:t>
            </w:r>
          </w:p>
        </w:tc>
        <w:tc>
          <w:tcPr>
            <w:tcW w:w="1505" w:type="dxa"/>
            <w:shd w:val="clear" w:color="auto" w:fill="auto"/>
            <w:tcMar>
              <w:top w:w="100" w:type="dxa"/>
              <w:left w:w="100" w:type="dxa"/>
              <w:bottom w:w="100" w:type="dxa"/>
              <w:right w:w="100" w:type="dxa"/>
            </w:tcMar>
          </w:tcPr>
          <w:p w14:paraId="3914488C" w14:textId="77777777" w:rsidR="00202645" w:rsidRDefault="00E72DC5">
            <w:pPr>
              <w:widowControl w:val="0"/>
              <w:pBdr>
                <w:top w:val="nil"/>
                <w:left w:val="nil"/>
                <w:bottom w:val="nil"/>
                <w:right w:val="nil"/>
                <w:between w:val="nil"/>
              </w:pBdr>
            </w:pPr>
            <w:r>
              <w:t>2519391</w:t>
            </w:r>
          </w:p>
        </w:tc>
      </w:tr>
      <w:tr w:rsidR="00202645" w14:paraId="5DE02D45" w14:textId="77777777">
        <w:trPr>
          <w:trHeight w:val="500"/>
        </w:trPr>
        <w:tc>
          <w:tcPr>
            <w:tcW w:w="2060" w:type="dxa"/>
            <w:tcBorders>
              <w:top w:val="nil"/>
              <w:left w:val="nil"/>
              <w:bottom w:val="nil"/>
              <w:right w:val="nil"/>
            </w:tcBorders>
            <w:shd w:val="clear" w:color="auto" w:fill="auto"/>
            <w:tcMar>
              <w:top w:w="100" w:type="dxa"/>
              <w:left w:w="100" w:type="dxa"/>
              <w:bottom w:w="100" w:type="dxa"/>
              <w:right w:w="100" w:type="dxa"/>
            </w:tcMar>
          </w:tcPr>
          <w:p w14:paraId="7CC7BEAA" w14:textId="77777777" w:rsidR="00202645" w:rsidRDefault="00E72DC5">
            <w:pPr>
              <w:widowControl w:val="0"/>
              <w:pBdr>
                <w:top w:val="nil"/>
                <w:left w:val="nil"/>
                <w:bottom w:val="nil"/>
                <w:right w:val="nil"/>
                <w:between w:val="nil"/>
              </w:pBdr>
            </w:pPr>
            <w:r>
              <w:t>Count</w:t>
            </w:r>
          </w:p>
        </w:tc>
        <w:tc>
          <w:tcPr>
            <w:tcW w:w="1505" w:type="dxa"/>
            <w:shd w:val="clear" w:color="auto" w:fill="auto"/>
            <w:tcMar>
              <w:top w:w="100" w:type="dxa"/>
              <w:left w:w="100" w:type="dxa"/>
              <w:bottom w:w="100" w:type="dxa"/>
              <w:right w:w="100" w:type="dxa"/>
            </w:tcMar>
          </w:tcPr>
          <w:p w14:paraId="15EA703A" w14:textId="77777777" w:rsidR="00202645" w:rsidRDefault="00E72DC5">
            <w:pPr>
              <w:widowControl w:val="0"/>
              <w:pBdr>
                <w:top w:val="nil"/>
                <w:left w:val="nil"/>
                <w:bottom w:val="nil"/>
                <w:right w:val="nil"/>
                <w:between w:val="nil"/>
              </w:pBdr>
            </w:pPr>
            <w:r>
              <w:t>240</w:t>
            </w:r>
          </w:p>
        </w:tc>
      </w:tr>
    </w:tbl>
    <w:p w14:paraId="7C35A5DA" w14:textId="77777777" w:rsidR="00202645" w:rsidRDefault="00202645"/>
    <w:p w14:paraId="31288AB7" w14:textId="50B9F838" w:rsidR="00202645" w:rsidRDefault="00E72DC5">
      <w:r>
        <w:t>Looking at this information two key points stick out the Kurtosis and the Skewness. The Skewness has a value higher than 1 and the Kurtosis is below 1. All this information means that if we put this information in a histogram,</w:t>
      </w:r>
      <w:r>
        <w:t xml:space="preserve"> it will be highly skewed.</w:t>
      </w:r>
    </w:p>
    <w:p w14:paraId="7B5E6552" w14:textId="77777777" w:rsidR="00202645" w:rsidRDefault="00E72DC5">
      <w:r>
        <w:rPr>
          <w:noProof/>
        </w:rPr>
        <w:drawing>
          <wp:inline distT="114300" distB="114300" distL="114300" distR="114300" wp14:anchorId="6B7816DB" wp14:editId="7911D0BB">
            <wp:extent cx="5943600" cy="3213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213100"/>
                    </a:xfrm>
                    <a:prstGeom prst="rect">
                      <a:avLst/>
                    </a:prstGeom>
                    <a:ln/>
                  </pic:spPr>
                </pic:pic>
              </a:graphicData>
            </a:graphic>
          </wp:inline>
        </w:drawing>
      </w:r>
    </w:p>
    <w:p w14:paraId="6F61E8A2" w14:textId="77777777" w:rsidR="00202645" w:rsidRDefault="00202645"/>
    <w:p w14:paraId="1A2673C8" w14:textId="77777777" w:rsidR="00202645" w:rsidRDefault="00E72DC5">
      <w:r>
        <w:t>T</w:t>
      </w:r>
      <w:r>
        <w:t>he majority of temperatures fall in the first frequency, which has a range is 1,939 to 4,420 and makes scenes due to the Skewness and kurtosis values.</w:t>
      </w:r>
    </w:p>
    <w:p w14:paraId="50348CE8" w14:textId="555C3060" w:rsidR="00202645" w:rsidRDefault="00E72DC5">
      <w:r>
        <w:tab/>
        <w:t>When looking at the correlation coefficient of the Temperature and Absolute Magnitude we get a coefficie</w:t>
      </w:r>
      <w:r>
        <w:t>nt of -</w:t>
      </w:r>
      <w:r>
        <w:t>0.420260542, this results in a weak</w:t>
      </w:r>
      <w:r>
        <w:t xml:space="preserve"> negative correlation.</w:t>
      </w:r>
    </w:p>
    <w:p w14:paraId="0B0E848A" w14:textId="77777777" w:rsidR="00202645" w:rsidRDefault="00E72DC5">
      <w:r>
        <w:rPr>
          <w:noProof/>
        </w:rPr>
        <w:drawing>
          <wp:inline distT="114300" distB="114300" distL="114300" distR="114300" wp14:anchorId="3B819BD5" wp14:editId="764404A1">
            <wp:extent cx="6505292" cy="238969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05292" cy="2389699"/>
                    </a:xfrm>
                    <a:prstGeom prst="rect">
                      <a:avLst/>
                    </a:prstGeom>
                    <a:ln/>
                  </pic:spPr>
                </pic:pic>
              </a:graphicData>
            </a:graphic>
          </wp:inline>
        </w:drawing>
      </w:r>
    </w:p>
    <w:p w14:paraId="46FF56F5" w14:textId="76ED0C96" w:rsidR="00202645" w:rsidRDefault="00E72DC5">
      <w:r>
        <w:lastRenderedPageBreak/>
        <w:t>Looking for a star that is like</w:t>
      </w:r>
      <w:r>
        <w:t xml:space="preserve"> our sun we can take the Radius and Luminosity. To do this we can filter the given data to find stars that radius falls within the 2.63 and 6 we get t</w:t>
      </w:r>
      <w:r>
        <w:t>he following. You can see the red section is where we would want the star to fall within.</w:t>
      </w:r>
    </w:p>
    <w:p w14:paraId="4CB7D104" w14:textId="77777777" w:rsidR="00202645" w:rsidRDefault="00E72DC5">
      <w:r>
        <w:rPr>
          <w:noProof/>
        </w:rPr>
        <w:drawing>
          <wp:inline distT="114300" distB="114300" distL="114300" distR="114300" wp14:anchorId="2A7294EB" wp14:editId="08C7BBBD">
            <wp:extent cx="5943600" cy="2120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120900"/>
                    </a:xfrm>
                    <a:prstGeom prst="rect">
                      <a:avLst/>
                    </a:prstGeom>
                    <a:ln/>
                  </pic:spPr>
                </pic:pic>
              </a:graphicData>
            </a:graphic>
          </wp:inline>
        </w:drawing>
      </w:r>
    </w:p>
    <w:p w14:paraId="42DA6264" w14:textId="77777777" w:rsidR="00202645" w:rsidRDefault="00202645"/>
    <w:p w14:paraId="4EFD6B4C" w14:textId="2B658C97" w:rsidR="00202645" w:rsidRDefault="00E72DC5">
      <w:r>
        <w:t>Then if we do the same process with the Absolute Magnitude and Luminosity,</w:t>
      </w:r>
      <w:r>
        <w:t xml:space="preserve"> we get a chart that looks like the following.</w:t>
      </w:r>
    </w:p>
    <w:p w14:paraId="6B0A1BB2" w14:textId="77777777" w:rsidR="00202645" w:rsidRDefault="00E72DC5">
      <w:r>
        <w:rPr>
          <w:noProof/>
        </w:rPr>
        <w:drawing>
          <wp:inline distT="114300" distB="114300" distL="114300" distR="114300" wp14:anchorId="7179F642" wp14:editId="6EE92F72">
            <wp:extent cx="5943600" cy="21844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184400"/>
                    </a:xfrm>
                    <a:prstGeom prst="rect">
                      <a:avLst/>
                    </a:prstGeom>
                    <a:ln/>
                  </pic:spPr>
                </pic:pic>
              </a:graphicData>
            </a:graphic>
          </wp:inline>
        </w:drawing>
      </w:r>
    </w:p>
    <w:p w14:paraId="7DD57ABD" w14:textId="77777777" w:rsidR="00202645" w:rsidRDefault="00E72DC5">
      <w:r>
        <w:t>We used a filter between 2.41 and 5.5. Th</w:t>
      </w:r>
      <w:r>
        <w:t>e red bar is where we would want a star to fall.</w:t>
      </w:r>
    </w:p>
    <w:p w14:paraId="01D2A744" w14:textId="77777777" w:rsidR="00202645" w:rsidRDefault="00202645"/>
    <w:p w14:paraId="09677FE6" w14:textId="528520A3" w:rsidR="00202645" w:rsidRDefault="00E72DC5">
      <w:r>
        <w:tab/>
        <w:t>Using regression analysis,</w:t>
      </w:r>
      <w:r>
        <w:t xml:space="preserve"> we see that the new start which has the </w:t>
      </w:r>
      <w:r>
        <w:t xml:space="preserve">values of </w:t>
      </w:r>
    </w:p>
    <w:p w14:paraId="62A243C4" w14:textId="190E9607" w:rsidR="00202645" w:rsidRDefault="00E72DC5">
      <w:r>
        <w:t>Luminosity: 1.45E+04, Radius</w:t>
      </w:r>
      <w:r>
        <w:t>: 3.19E-01, and Absolute Magnitude: -6.12 would most likely be a Super Giant</w:t>
      </w:r>
      <w:r>
        <w:t>.</w:t>
      </w:r>
    </w:p>
    <w:p w14:paraId="060EA34B" w14:textId="77777777" w:rsidR="00202645" w:rsidRDefault="00E72DC5">
      <w:r>
        <w:t xml:space="preserve"> </w:t>
      </w:r>
    </w:p>
    <w:p w14:paraId="7A9B2A6A" w14:textId="77777777" w:rsidR="00202645" w:rsidRDefault="00E72DC5">
      <w:r>
        <w:rPr>
          <w:noProof/>
        </w:rPr>
        <w:lastRenderedPageBreak/>
        <w:drawing>
          <wp:inline distT="114300" distB="114300" distL="114300" distR="114300" wp14:anchorId="02CE10CB" wp14:editId="3666F046">
            <wp:extent cx="5943600" cy="2298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298700"/>
                    </a:xfrm>
                    <a:prstGeom prst="rect">
                      <a:avLst/>
                    </a:prstGeom>
                    <a:ln/>
                  </pic:spPr>
                </pic:pic>
              </a:graphicData>
            </a:graphic>
          </wp:inline>
        </w:drawing>
      </w:r>
    </w:p>
    <w:p w14:paraId="2DB73139" w14:textId="77777777" w:rsidR="00202645" w:rsidRDefault="00202645"/>
    <w:p w14:paraId="67E83657" w14:textId="77777777" w:rsidR="00202645" w:rsidRDefault="00E72DC5">
      <w:r>
        <w:t xml:space="preserve">  </w:t>
      </w:r>
      <w:r>
        <w:rPr>
          <w:noProof/>
        </w:rPr>
        <w:drawing>
          <wp:inline distT="114300" distB="114300" distL="114300" distR="114300" wp14:anchorId="261C6D93" wp14:editId="2BA4571A">
            <wp:extent cx="5943600" cy="4127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4127500"/>
                    </a:xfrm>
                    <a:prstGeom prst="rect">
                      <a:avLst/>
                    </a:prstGeom>
                    <a:ln/>
                  </pic:spPr>
                </pic:pic>
              </a:graphicData>
            </a:graphic>
          </wp:inline>
        </w:drawing>
      </w:r>
    </w:p>
    <w:sectPr w:rsidR="00202645">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F527" w14:textId="77777777" w:rsidR="00000000" w:rsidRDefault="00E72DC5">
      <w:pPr>
        <w:spacing w:line="240" w:lineRule="auto"/>
      </w:pPr>
      <w:r>
        <w:separator/>
      </w:r>
    </w:p>
  </w:endnote>
  <w:endnote w:type="continuationSeparator" w:id="0">
    <w:p w14:paraId="3CBBE539" w14:textId="77777777" w:rsidR="00000000" w:rsidRDefault="00E72D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B319" w14:textId="77777777" w:rsidR="00202645" w:rsidRDefault="00202645"/>
  <w:p w14:paraId="2C4F8566" w14:textId="77777777" w:rsidR="00202645" w:rsidRDefault="002026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E4AD9" w14:textId="77777777" w:rsidR="00000000" w:rsidRDefault="00E72DC5">
      <w:pPr>
        <w:spacing w:line="240" w:lineRule="auto"/>
      </w:pPr>
      <w:r>
        <w:separator/>
      </w:r>
    </w:p>
  </w:footnote>
  <w:footnote w:type="continuationSeparator" w:id="0">
    <w:p w14:paraId="4E2F1FB7" w14:textId="77777777" w:rsidR="00000000" w:rsidRDefault="00E72D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A607" w14:textId="77777777" w:rsidR="00202645" w:rsidRDefault="00202645"/>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645"/>
    <w:rsid w:val="00202645"/>
    <w:rsid w:val="00E72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418C0"/>
  <w15:docId w15:val="{CD7E0622-54DD-4C26-9370-851F54376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520</Words>
  <Characters>2968</Characters>
  <Application>Microsoft Office Word</Application>
  <DocSecurity>0</DocSecurity>
  <Lines>24</Lines>
  <Paragraphs>6</Paragraphs>
  <ScaleCrop>false</ScaleCrop>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dc:creator>
  <cp:lastModifiedBy>Brent Zitsman</cp:lastModifiedBy>
  <cp:revision>2</cp:revision>
  <dcterms:created xsi:type="dcterms:W3CDTF">2022-04-17T02:03:00Z</dcterms:created>
  <dcterms:modified xsi:type="dcterms:W3CDTF">2022-04-17T02:03:00Z</dcterms:modified>
</cp:coreProperties>
</file>