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80161" w14:textId="77777777" w:rsidR="005C19A8" w:rsidRDefault="005C19A8" w:rsidP="005C19A8">
      <w:pPr>
        <w:pStyle w:val="ARTICLETITLE"/>
        <w:spacing w:after="120"/>
        <w:rPr>
          <w:color w:val="000000"/>
          <w:lang w:eastAsia="zh-CN"/>
        </w:rPr>
      </w:pPr>
      <w:r w:rsidRPr="00FC24F6">
        <w:rPr>
          <w:color w:val="000000"/>
        </w:rPr>
        <w:t>Evolutionary Strategies for Domain Adaptation</w:t>
      </w:r>
    </w:p>
    <w:p w14:paraId="33299EBC" w14:textId="77777777" w:rsidR="009303D9" w:rsidRDefault="005C19A8" w:rsidP="005C19A8">
      <w:pPr>
        <w:pStyle w:val="ARTICLETITLE"/>
        <w:spacing w:after="120"/>
      </w:pPr>
      <w:r>
        <w:rPr>
          <w:rFonts w:hint="eastAsia"/>
          <w:color w:val="000000"/>
          <w:lang w:eastAsia="zh-CN"/>
        </w:rPr>
        <w:t>CE888 Assignment</w:t>
      </w:r>
    </w:p>
    <w:p w14:paraId="56F10F3B" w14:textId="77777777" w:rsidR="00D7522C" w:rsidRDefault="00D7522C" w:rsidP="00CA4392">
      <w:pPr>
        <w:pStyle w:val="Author"/>
        <w:spacing w:before="100" w:beforeAutospacing="1" w:after="100" w:afterAutospacing="1" w:line="120" w:lineRule="auto"/>
        <w:rPr>
          <w:sz w:val="16"/>
          <w:szCs w:val="16"/>
        </w:rPr>
      </w:pPr>
    </w:p>
    <w:p w14:paraId="78E231C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189BCBD3" w14:textId="77777777" w:rsidR="00BD670B" w:rsidRDefault="001A7B9A" w:rsidP="001A7B9A">
      <w:pPr>
        <w:pStyle w:val="Author"/>
        <w:spacing w:before="100" w:beforeAutospacing="1"/>
        <w:rPr>
          <w:sz w:val="18"/>
          <w:szCs w:val="18"/>
        </w:rPr>
      </w:pPr>
      <w:r>
        <w:rPr>
          <w:sz w:val="18"/>
          <w:szCs w:val="18"/>
        </w:rPr>
        <w:t>Chaofan Lyu</w:t>
      </w:r>
      <w:r w:rsidR="001A3B3D" w:rsidRPr="00F847A6">
        <w:rPr>
          <w:sz w:val="18"/>
          <w:szCs w:val="18"/>
        </w:rPr>
        <w:t xml:space="preserve"> </w:t>
      </w:r>
      <w:r w:rsidR="001A3B3D" w:rsidRPr="00F847A6">
        <w:rPr>
          <w:sz w:val="18"/>
          <w:szCs w:val="18"/>
        </w:rPr>
        <w:br/>
      </w:r>
      <w:r w:rsidR="00FD0819" w:rsidRPr="00FD0819">
        <w:rPr>
          <w:i/>
          <w:sz w:val="18"/>
          <w:szCs w:val="18"/>
        </w:rPr>
        <w:t>School of</w:t>
      </w:r>
      <w:r w:rsidR="00FD0819">
        <w:rPr>
          <w:sz w:val="18"/>
          <w:szCs w:val="18"/>
        </w:rPr>
        <w:t xml:space="preserve"> </w:t>
      </w:r>
      <w:r w:rsidR="00FD0819" w:rsidRPr="00FD0819">
        <w:rPr>
          <w:i/>
          <w:sz w:val="18"/>
          <w:szCs w:val="18"/>
        </w:rPr>
        <w:t>Computer Science and Electronic Engineering</w:t>
      </w:r>
      <w:r w:rsidR="00D72D06" w:rsidRPr="00F847A6">
        <w:rPr>
          <w:sz w:val="18"/>
          <w:szCs w:val="18"/>
        </w:rPr>
        <w:br/>
      </w:r>
      <w:r w:rsidR="00FD0819" w:rsidRPr="00FD0819">
        <w:rPr>
          <w:i/>
          <w:sz w:val="18"/>
          <w:szCs w:val="18"/>
        </w:rPr>
        <w:t>University of Essex</w:t>
      </w:r>
      <w:r w:rsidR="001A3B3D" w:rsidRPr="00F847A6">
        <w:rPr>
          <w:i/>
          <w:sz w:val="18"/>
          <w:szCs w:val="18"/>
        </w:rPr>
        <w:br/>
      </w:r>
      <w:r w:rsidR="00FD0819" w:rsidRPr="00FD0819">
        <w:rPr>
          <w:sz w:val="18"/>
          <w:szCs w:val="18"/>
        </w:rPr>
        <w:t>Colchester</w:t>
      </w:r>
      <w:r w:rsidR="00FD0819">
        <w:rPr>
          <w:sz w:val="18"/>
          <w:szCs w:val="18"/>
        </w:rPr>
        <w:t>, UK</w:t>
      </w:r>
      <w:r w:rsidR="001A3B3D" w:rsidRPr="00F847A6">
        <w:rPr>
          <w:sz w:val="18"/>
          <w:szCs w:val="18"/>
        </w:rPr>
        <w:br/>
      </w:r>
      <w:r w:rsidR="00FD0819">
        <w:rPr>
          <w:sz w:val="18"/>
          <w:szCs w:val="18"/>
        </w:rPr>
        <w:t>cl17571@essex.ac.uk</w:t>
      </w:r>
    </w:p>
    <w:p w14:paraId="2BE72A4E" w14:textId="77777777" w:rsidR="009F1D79" w:rsidRDefault="009F1D79">
      <w:pPr>
        <w:sectPr w:rsidR="009F1D79" w:rsidSect="001A7B9A">
          <w:type w:val="continuous"/>
          <w:pgSz w:w="11909" w:h="16834" w:code="9"/>
          <w:pgMar w:top="1080" w:right="720" w:bottom="2434" w:left="720" w:header="720" w:footer="720" w:gutter="0"/>
          <w:cols w:space="720"/>
          <w:docGrid w:linePitch="360"/>
        </w:sectPr>
      </w:pPr>
    </w:p>
    <w:p w14:paraId="5E4EC535" w14:textId="77777777" w:rsidR="001A7B9A" w:rsidRDefault="001A7B9A">
      <w:pPr>
        <w:sectPr w:rsidR="001A7B9A" w:rsidSect="00F13017">
          <w:type w:val="continuous"/>
          <w:pgSz w:w="11909" w:h="16834" w:code="9"/>
          <w:pgMar w:top="1080" w:right="720" w:bottom="2434" w:left="720" w:header="720" w:footer="720" w:gutter="0"/>
          <w:cols w:num="3" w:space="720"/>
          <w:docGrid w:linePitch="360"/>
        </w:sectPr>
      </w:pPr>
    </w:p>
    <w:p w14:paraId="0EF0580D"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356E9D60" w14:textId="77777777" w:rsidR="004D72B5" w:rsidRDefault="009303D9" w:rsidP="00972203">
      <w:pPr>
        <w:pStyle w:val="Abstract"/>
        <w:rPr>
          <w:i/>
          <w:iCs/>
        </w:rPr>
      </w:pPr>
      <w:r>
        <w:rPr>
          <w:i/>
          <w:iCs/>
        </w:rPr>
        <w:t>Abstract</w:t>
      </w:r>
      <w:r>
        <w:t>—</w:t>
      </w:r>
      <w:r w:rsidR="00152CB4">
        <w:t>Domain Adaptation</w:t>
      </w:r>
      <w:r w:rsidR="00611CF0">
        <w:t xml:space="preserve"> </w:t>
      </w:r>
      <w:r w:rsidR="00152CB4">
        <w:t>is</w:t>
      </w:r>
      <w:r w:rsidR="005B0344" w:rsidRPr="005B0344">
        <w:t xml:space="preserve"> </w:t>
      </w:r>
      <w:r w:rsidR="00646AFA">
        <w:t xml:space="preserve">an </w:t>
      </w:r>
      <w:r w:rsidR="00152CB4">
        <w:t>emerging topic nowadays. The domain adaptation is a field related machine learning and transfer learning</w:t>
      </w:r>
      <w:r w:rsidR="00EB374D">
        <w:t xml:space="preserve"> [3]</w:t>
      </w:r>
      <w:r w:rsidR="00152CB4">
        <w:t xml:space="preserve">. This </w:t>
      </w:r>
      <w:r w:rsidR="007530C3">
        <w:t xml:space="preserve">is the case when the goal is to learn a good performance model for different (but related) target data domain from the source data domain. </w:t>
      </w:r>
      <w:r w:rsidR="00D17884">
        <w:t xml:space="preserve">It is often the situation that distribution of the source </w:t>
      </w:r>
      <w:r w:rsidR="00016A36">
        <w:t>data is different to the target data distribution</w:t>
      </w:r>
      <w:r w:rsidR="00FD0819">
        <w:t xml:space="preserve">. </w:t>
      </w:r>
      <w:r w:rsidR="00476AAB">
        <w:t xml:space="preserve">There are </w:t>
      </w:r>
      <w:r w:rsidR="009E70F9">
        <w:t xml:space="preserve">a number of features will be get from the learning process. </w:t>
      </w:r>
      <w:r w:rsidR="00B66364">
        <w:t xml:space="preserve">I introduce a method that adapts object models obtained in a particular visual field to a new imaging conditions by learning a transformation model to minimize the effects of changes in the distribution of features caused by </w:t>
      </w:r>
      <w:r w:rsidR="00C953D9">
        <w:t xml:space="preserve">domain changes. This approach can learn the features that invariant when object shift between the domains and unstable for the main learning task on the source domain. </w:t>
      </w:r>
      <w:r w:rsidR="003F1C67">
        <w:t>This method performs very well in image classification experiments. Adaptation effects can be achieved in a wide range of domain changes.</w:t>
      </w:r>
    </w:p>
    <w:p w14:paraId="6F983D9F" w14:textId="77777777" w:rsidR="009303D9" w:rsidRPr="004D72B5" w:rsidRDefault="004D72B5" w:rsidP="00972203">
      <w:pPr>
        <w:pStyle w:val="Keywords"/>
      </w:pPr>
      <w:r w:rsidRPr="004D72B5">
        <w:t>Keywords—</w:t>
      </w:r>
      <w:r w:rsidR="003F1C67">
        <w:t>domain adaptation</w:t>
      </w:r>
      <w:r w:rsidR="00D7522C">
        <w:t>,</w:t>
      </w:r>
      <w:r w:rsidR="009303D9" w:rsidRPr="004D72B5">
        <w:t xml:space="preserve"> </w:t>
      </w:r>
      <w:r w:rsidR="003F1C67">
        <w:t>machine learning</w:t>
      </w:r>
      <w:r w:rsidR="00D7522C">
        <w:t>,</w:t>
      </w:r>
      <w:r w:rsidR="003F1C67">
        <w:t xml:space="preserve"> transfer learning</w:t>
      </w:r>
      <w:r w:rsidR="00D7522C">
        <w:t>,</w:t>
      </w:r>
      <w:r w:rsidR="009303D9" w:rsidRPr="004D72B5">
        <w:t xml:space="preserve"> </w:t>
      </w:r>
      <w:r w:rsidR="003F1C67">
        <w:t>neural network</w:t>
      </w:r>
      <w:r w:rsidR="00D7522C">
        <w:t>,</w:t>
      </w:r>
      <w:r w:rsidR="009303D9" w:rsidRPr="004D72B5">
        <w:t xml:space="preserve"> </w:t>
      </w:r>
      <w:r w:rsidR="003F1C67">
        <w:t>unsupervised learning</w:t>
      </w:r>
    </w:p>
    <w:p w14:paraId="3E80DD1F"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70AFB883" w14:textId="77777777" w:rsidR="00611CF0" w:rsidRDefault="009303D9" w:rsidP="00E7596C">
      <w:pPr>
        <w:pStyle w:val="a3"/>
      </w:pPr>
      <w:r w:rsidRPr="005B520E">
        <w:t>This</w:t>
      </w:r>
      <w:r w:rsidR="00611CF0">
        <w:rPr>
          <w:lang w:val="en-GB"/>
        </w:rPr>
        <w:t xml:space="preserve"> article is main to introduce an important emerging approach, Domain Adaptation </w:t>
      </w:r>
      <w:r w:rsidR="00611CF0" w:rsidRPr="00611CF0">
        <w:rPr>
          <w:lang w:val="en-GB"/>
        </w:rPr>
        <w:t xml:space="preserve">[1] [2] </w:t>
      </w:r>
      <w:r w:rsidR="00611CF0">
        <w:rPr>
          <w:lang w:val="en-GB"/>
        </w:rPr>
        <w:t>that related machine learning and transfer learning</w:t>
      </w:r>
      <w:r w:rsidR="00611CF0">
        <w:t xml:space="preserve"> and the evolutionary strategies for domain adaptation. </w:t>
      </w:r>
    </w:p>
    <w:p w14:paraId="20467A05" w14:textId="77777777" w:rsidR="00B72C3F" w:rsidRDefault="00CE6C65" w:rsidP="00E7596C">
      <w:pPr>
        <w:pStyle w:val="a3"/>
        <w:rPr>
          <w:lang w:val="en-GB" w:eastAsia="zh-CN"/>
        </w:rPr>
      </w:pPr>
      <w:r w:rsidRPr="00CE6C65">
        <w:rPr>
          <w:lang w:val="en-GB" w:eastAsia="zh-CN"/>
        </w:rPr>
        <w:t>Traditional machine learning paradigms such as supervised learning train statistical models to predict or classify unknown future data. The data used in these training models requires uniform standards and complete mark up. If the test data and training data are very different, these models cannot guarantee its best performance. This requires a large amount of data pre-processing before machine learning using different data. To reduce the workload of reclaiming mark-up data and retraining the new model, the transfer of tasks or domains is desirable</w:t>
      </w:r>
      <w:r>
        <w:rPr>
          <w:lang w:val="en-GB" w:eastAsia="zh-CN"/>
        </w:rPr>
        <w:t xml:space="preserve"> [4]</w:t>
      </w:r>
      <w:r w:rsidRPr="00CE6C65">
        <w:rPr>
          <w:lang w:val="en-GB" w:eastAsia="zh-CN"/>
        </w:rPr>
        <w:t>.</w:t>
      </w:r>
    </w:p>
    <w:p w14:paraId="4AC3D22E" w14:textId="77777777" w:rsidR="000B0337" w:rsidRDefault="00611CF0" w:rsidP="0008002D">
      <w:pPr>
        <w:pStyle w:val="a3"/>
        <w:rPr>
          <w:lang w:val="en-GB" w:eastAsia="zh-CN"/>
        </w:rPr>
      </w:pPr>
      <w:r>
        <w:rPr>
          <w:lang w:val="en-GB" w:eastAsia="zh-CN"/>
        </w:rPr>
        <w:t xml:space="preserve">Supervised </w:t>
      </w:r>
      <w:r w:rsidR="00A85106">
        <w:rPr>
          <w:lang w:val="en-GB" w:eastAsia="zh-CN"/>
        </w:rPr>
        <w:t>classification procedures</w:t>
      </w:r>
      <w:r w:rsidR="005E49EE">
        <w:rPr>
          <w:lang w:val="en-GB" w:eastAsia="zh-CN"/>
        </w:rPr>
        <w:t xml:space="preserve"> have been shown to </w:t>
      </w:r>
      <w:r w:rsidR="004E6A35">
        <w:rPr>
          <w:lang w:val="en-GB" w:eastAsia="zh-CN"/>
        </w:rPr>
        <w:t xml:space="preserve">perform very well in standard object recognition tasks [5], such as K nearest-neighbour and </w:t>
      </w:r>
      <w:r w:rsidR="004E6A35" w:rsidRPr="007E55B5">
        <w:rPr>
          <w:lang w:val="en-GB" w:eastAsia="zh-CN"/>
        </w:rPr>
        <w:t>Kernel-based</w:t>
      </w:r>
      <w:r w:rsidR="004E6A35" w:rsidRPr="004E6A35">
        <w:rPr>
          <w:lang w:val="en-GB" w:eastAsia="zh-CN"/>
        </w:rPr>
        <w:t xml:space="preserve"> classifiers</w:t>
      </w:r>
      <w:r w:rsidR="004E6A35">
        <w:rPr>
          <w:lang w:val="en-GB" w:eastAsia="zh-CN"/>
        </w:rPr>
        <w:t xml:space="preserve"> (e.g. </w:t>
      </w:r>
      <w:r w:rsidR="00FD3BE3">
        <w:rPr>
          <w:lang w:val="en-GB" w:eastAsia="zh-CN"/>
        </w:rPr>
        <w:t>[6], [7], [8]). At the moment, however, the situation</w:t>
      </w:r>
      <w:r w:rsidR="007E55B5">
        <w:rPr>
          <w:lang w:val="en-GB" w:eastAsia="zh-CN"/>
        </w:rPr>
        <w:t>s</w:t>
      </w:r>
      <w:r w:rsidR="00FD3BE3">
        <w:rPr>
          <w:lang w:val="en-GB" w:eastAsia="zh-CN"/>
        </w:rPr>
        <w:t xml:space="preserve"> in </w:t>
      </w:r>
      <w:r w:rsidR="00FD3BE3">
        <w:rPr>
          <w:rFonts w:hint="eastAsia"/>
          <w:lang w:val="en-GB" w:eastAsia="zh-CN"/>
        </w:rPr>
        <w:t>performance</w:t>
      </w:r>
      <w:r w:rsidR="007E55B5">
        <w:rPr>
          <w:lang w:val="en-GB" w:eastAsia="zh-CN"/>
        </w:rPr>
        <w:t xml:space="preserve"> only occur</w:t>
      </w:r>
      <w:r w:rsidR="00FD3BE3">
        <w:rPr>
          <w:lang w:val="en-GB" w:eastAsia="zh-CN"/>
        </w:rPr>
        <w:t xml:space="preserve"> when </w:t>
      </w:r>
      <w:r w:rsidR="007E55B5">
        <w:rPr>
          <w:lang w:val="en-GB" w:eastAsia="zh-CN"/>
        </w:rPr>
        <w:t>there is a large number of marked training data sets [9].</w:t>
      </w:r>
      <w:r w:rsidR="00FD3BE3">
        <w:rPr>
          <w:lang w:val="en-GB" w:eastAsia="zh-CN"/>
        </w:rPr>
        <w:t xml:space="preserve"> </w:t>
      </w:r>
      <w:r w:rsidR="007E55B5">
        <w:rPr>
          <w:lang w:val="en-GB" w:eastAsia="zh-CN"/>
        </w:rPr>
        <w:t xml:space="preserve">But it is often the case that the distribution of the source data is not the same as the target data. For instance, </w:t>
      </w:r>
      <w:r w:rsidR="006D3EAF">
        <w:rPr>
          <w:lang w:val="en-GB" w:eastAsia="zh-CN"/>
        </w:rPr>
        <w:t>w</w:t>
      </w:r>
      <w:r w:rsidR="006D3EAF" w:rsidRPr="006D3EAF">
        <w:rPr>
          <w:lang w:val="en-GB" w:eastAsia="zh-CN"/>
        </w:rPr>
        <w:t xml:space="preserve">e </w:t>
      </w:r>
      <w:r w:rsidR="0008002D" w:rsidRPr="006D3EAF">
        <w:rPr>
          <w:lang w:val="en-GB" w:eastAsia="zh-CN"/>
        </w:rPr>
        <w:t xml:space="preserve">only </w:t>
      </w:r>
      <w:r w:rsidR="006D3EAF" w:rsidRPr="006D3EAF">
        <w:rPr>
          <w:lang w:val="en-GB" w:eastAsia="zh-CN"/>
        </w:rPr>
        <w:t xml:space="preserve">have the </w:t>
      </w:r>
      <w:r w:rsidR="0008002D">
        <w:rPr>
          <w:lang w:val="en-GB" w:eastAsia="zh-CN"/>
        </w:rPr>
        <w:t>labelled</w:t>
      </w:r>
      <w:r w:rsidR="006D3EAF" w:rsidRPr="006D3EAF">
        <w:rPr>
          <w:lang w:val="en-GB" w:eastAsia="zh-CN"/>
        </w:rPr>
        <w:t xml:space="preserve"> data</w:t>
      </w:r>
      <w:r w:rsidR="0008002D">
        <w:rPr>
          <w:lang w:val="en-GB" w:eastAsia="zh-CN"/>
        </w:rPr>
        <w:t xml:space="preserve"> examples</w:t>
      </w:r>
      <w:r w:rsidR="006D3EAF" w:rsidRPr="006D3EAF">
        <w:rPr>
          <w:lang w:val="en-GB" w:eastAsia="zh-CN"/>
        </w:rPr>
        <w:t xml:space="preserve"> from the photos of the packages we shot in daylight</w:t>
      </w:r>
      <w:r w:rsidR="0008002D">
        <w:rPr>
          <w:lang w:val="en-GB" w:eastAsia="zh-CN"/>
        </w:rPr>
        <w:t xml:space="preserve"> (sources data)</w:t>
      </w:r>
      <w:r w:rsidR="006D3EAF" w:rsidRPr="006D3EAF">
        <w:rPr>
          <w:lang w:val="en-GB" w:eastAsia="zh-CN"/>
        </w:rPr>
        <w:t xml:space="preserve"> but we would like to </w:t>
      </w:r>
      <w:r w:rsidR="0008002D">
        <w:rPr>
          <w:lang w:val="en-GB" w:eastAsia="zh-CN"/>
        </w:rPr>
        <w:t>classify</w:t>
      </w:r>
      <w:r w:rsidR="006D3EAF" w:rsidRPr="006D3EAF">
        <w:rPr>
          <w:lang w:val="en-GB" w:eastAsia="zh-CN"/>
        </w:rPr>
        <w:t xml:space="preserve"> the packages in darkness</w:t>
      </w:r>
      <w:r w:rsidR="0008002D">
        <w:rPr>
          <w:lang w:val="en-GB" w:eastAsia="zh-CN"/>
        </w:rPr>
        <w:t xml:space="preserve"> (target data)</w:t>
      </w:r>
      <w:r w:rsidR="006F69EC">
        <w:rPr>
          <w:rFonts w:hint="eastAsia"/>
          <w:lang w:val="en-GB" w:eastAsia="zh-CN"/>
        </w:rPr>
        <w:t>, as shown in Figure 1</w:t>
      </w:r>
      <w:r w:rsidR="0008002D">
        <w:rPr>
          <w:lang w:val="en-GB" w:eastAsia="zh-CN"/>
        </w:rPr>
        <w:t>. We have no information about the labels of the target data.</w:t>
      </w:r>
      <w:r w:rsidR="00EF3C29">
        <w:rPr>
          <w:lang w:val="en-GB" w:eastAsia="zh-CN"/>
        </w:rPr>
        <w:t xml:space="preserve"> </w:t>
      </w:r>
      <w:r w:rsidR="00EF3C29" w:rsidRPr="00EF3C29">
        <w:rPr>
          <w:lang w:val="en-GB" w:eastAsia="zh-CN"/>
        </w:rPr>
        <w:t xml:space="preserve">We </w:t>
      </w:r>
      <w:r w:rsidR="00EF3C29">
        <w:rPr>
          <w:lang w:val="en-GB" w:eastAsia="zh-CN"/>
        </w:rPr>
        <w:t xml:space="preserve">have </w:t>
      </w:r>
      <w:r w:rsidR="00EF3C29">
        <w:rPr>
          <w:lang w:val="en-GB" w:eastAsia="zh-CN"/>
        </w:rPr>
        <w:t>to</w:t>
      </w:r>
      <w:r w:rsidR="00EF3C29" w:rsidRPr="00EF3C29">
        <w:rPr>
          <w:lang w:val="en-GB" w:eastAsia="zh-CN"/>
        </w:rPr>
        <w:t xml:space="preserve"> learn the mapping between the target model's </w:t>
      </w:r>
      <w:r w:rsidR="00EF3C29">
        <w:rPr>
          <w:lang w:val="en-GB" w:eastAsia="zh-CN"/>
        </w:rPr>
        <w:t xml:space="preserve">features </w:t>
      </w:r>
      <w:r w:rsidR="00EF3C29" w:rsidRPr="00EF3C29">
        <w:rPr>
          <w:lang w:val="en-GB" w:eastAsia="zh-CN"/>
        </w:rPr>
        <w:t>and labels in different domains</w:t>
      </w:r>
      <w:r w:rsidR="00EF3C29">
        <w:rPr>
          <w:lang w:val="en-GB" w:eastAsia="zh-CN"/>
        </w:rPr>
        <w:t xml:space="preserve"> </w:t>
      </w:r>
      <w:r w:rsidR="00EF3C29" w:rsidRPr="00EF3C29">
        <w:rPr>
          <w:lang w:val="en-GB" w:eastAsia="zh-CN"/>
        </w:rPr>
        <w:t>to find the labels that</w:t>
      </w:r>
      <w:r w:rsidR="00EF3C29">
        <w:rPr>
          <w:lang w:val="en-GB" w:eastAsia="zh-CN"/>
        </w:rPr>
        <w:t xml:space="preserve"> really work for classification. </w:t>
      </w:r>
      <w:r w:rsidR="00EF3C29" w:rsidRPr="00EF3C29">
        <w:rPr>
          <w:lang w:val="en-GB" w:eastAsia="zh-CN"/>
        </w:rPr>
        <w:t xml:space="preserve">Domain adaptation is a good </w:t>
      </w:r>
      <w:r w:rsidR="00EF3C29">
        <w:rPr>
          <w:lang w:val="en-GB" w:eastAsia="zh-CN"/>
        </w:rPr>
        <w:t>approach</w:t>
      </w:r>
      <w:r w:rsidR="00EF3C29" w:rsidRPr="00EF3C29">
        <w:rPr>
          <w:lang w:val="en-GB" w:eastAsia="zh-CN"/>
        </w:rPr>
        <w:t xml:space="preserve"> to train this model</w:t>
      </w:r>
      <w:r w:rsidR="00EF3C29">
        <w:rPr>
          <w:lang w:val="en-GB" w:eastAsia="zh-CN"/>
        </w:rPr>
        <w:t>.</w:t>
      </w:r>
    </w:p>
    <w:p w14:paraId="556309AC" w14:textId="77777777" w:rsidR="000B0337" w:rsidRDefault="00143E0C" w:rsidP="006F69EC">
      <w:pPr>
        <w:pStyle w:val="a3"/>
        <w:ind w:firstLine="0"/>
        <w:rPr>
          <w:lang w:val="en-GB" w:eastAsia="zh-CN"/>
        </w:rPr>
      </w:pPr>
      <w:r>
        <w:rPr>
          <w:noProof/>
          <w:lang w:val="en-GB" w:eastAsia="zh-CN"/>
        </w:rPr>
        <mc:AlternateContent>
          <mc:Choice Requires="wps">
            <w:drawing>
              <wp:inline distT="0" distB="0" distL="0" distR="0" wp14:anchorId="45E05A26" wp14:editId="4AEF44FD">
                <wp:extent cx="3206750" cy="1207770"/>
                <wp:effectExtent l="0" t="0" r="3810"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207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982BC" w14:textId="77777777" w:rsidR="00DB014D" w:rsidRDefault="00143E0C" w:rsidP="000B0337">
                            <w:r w:rsidRPr="000B0337">
                              <w:rPr>
                                <w:noProof/>
                                <w:lang w:val="en-GB" w:eastAsia="zh-CN"/>
                              </w:rPr>
                              <w:drawing>
                                <wp:inline distT="0" distB="0" distL="0" distR="0" wp14:anchorId="7B28CEE4" wp14:editId="6795F0FE">
                                  <wp:extent cx="939800" cy="939800"/>
                                  <wp:effectExtent l="0" t="0" r="0" b="0"/>
                                  <wp:docPr id="2" name="图片 2" descr="frame_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_0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r w:rsidR="00DB014D" w:rsidRPr="000B0337">
                              <w:t xml:space="preserve"> </w:t>
                            </w:r>
                            <w:r w:rsidRPr="000B0337">
                              <w:rPr>
                                <w:noProof/>
                                <w:lang w:val="en-GB" w:eastAsia="zh-CN"/>
                              </w:rPr>
                              <w:drawing>
                                <wp:inline distT="0" distB="0" distL="0" distR="0" wp14:anchorId="7E4B3D53" wp14:editId="277C9F6D">
                                  <wp:extent cx="939800" cy="939800"/>
                                  <wp:effectExtent l="0" t="0" r="0" b="0"/>
                                  <wp:docPr id="3" name="图片 3" descr="frame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_00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66C923F6" w14:textId="77777777" w:rsidR="00DB014D" w:rsidRDefault="00DB014D" w:rsidP="000B0337">
                            <w:r>
                              <w:t>Figure 1. Example of extreme visual domain shift.</w:t>
                            </w:r>
                          </w:p>
                        </w:txbxContent>
                      </wps:txbx>
                      <wps:bodyPr rot="0" vert="horz" wrap="square" lIns="91440" tIns="45720" rIns="91440" bIns="45720" anchor="t" anchorCtr="0" upright="1">
                        <a:noAutofit/>
                      </wps:bodyPr>
                    </wps:wsp>
                  </a:graphicData>
                </a:graphic>
              </wp:inline>
            </w:drawing>
          </mc:Choice>
          <mc:Fallback>
            <w:pict>
              <v:shapetype w14:anchorId="45E05A26" id="_x0000_t202" coordsize="21600,21600" o:spt="202" path="m,l,21600r21600,l21600,xe">
                <v:stroke joinstyle="miter"/>
                <v:path gradientshapeok="t" o:connecttype="rect"/>
              </v:shapetype>
              <v:shape id="Text Box 2" o:spid="_x0000_s1026" type="#_x0000_t202" style="width:252.5pt;height:9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" stroked="f">
                <v:textbox>
                  <w:txbxContent>
                    <w:p w14:paraId="2C6982BC" w14:textId="77777777" w:rsidR="00DB014D" w:rsidRDefault="00143E0C" w:rsidP="000B0337">
                      <w:r w:rsidRPr="000B0337">
                        <w:rPr>
                          <w:noProof/>
                          <w:lang w:val="en-GB" w:eastAsia="zh-CN"/>
                        </w:rPr>
                        <w:drawing>
                          <wp:inline distT="0" distB="0" distL="0" distR="0" wp14:anchorId="7B28CEE4" wp14:editId="6795F0FE">
                            <wp:extent cx="939800" cy="939800"/>
                            <wp:effectExtent l="0" t="0" r="0" b="0"/>
                            <wp:docPr id="2" name="图片 2" descr="frame_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_00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r w:rsidR="00DB014D" w:rsidRPr="000B0337">
                        <w:t xml:space="preserve"> </w:t>
                      </w:r>
                      <w:r w:rsidRPr="000B0337">
                        <w:rPr>
                          <w:noProof/>
                          <w:lang w:val="en-GB" w:eastAsia="zh-CN"/>
                        </w:rPr>
                        <w:drawing>
                          <wp:inline distT="0" distB="0" distL="0" distR="0" wp14:anchorId="7E4B3D53" wp14:editId="277C9F6D">
                            <wp:extent cx="939800" cy="939800"/>
                            <wp:effectExtent l="0" t="0" r="0" b="0"/>
                            <wp:docPr id="3" name="图片 3" descr="frame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_00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66C923F6" w14:textId="77777777" w:rsidR="00DB014D" w:rsidRDefault="00DB014D" w:rsidP="000B0337">
                      <w:r>
                        <w:t>Figure 1. Example of extreme visual domain shift.</w:t>
                      </w:r>
                    </w:p>
                  </w:txbxContent>
                </v:textbox>
                <w10:wrap anchorx="page" anchory="page"/>
                <w10:anchorlock/>
              </v:shape>
            </w:pict>
          </mc:Fallback>
        </mc:AlternateContent>
      </w:r>
    </w:p>
    <w:p w14:paraId="5376F8F4" w14:textId="77777777" w:rsidR="00A9416C" w:rsidRPr="00A9416C" w:rsidRDefault="00B50D6E" w:rsidP="00A9416C">
      <w:pPr>
        <w:pStyle w:val="a3"/>
        <w:rPr>
          <w:lang w:val="en-GB" w:eastAsia="zh-CN"/>
        </w:rPr>
      </w:pPr>
      <w:r w:rsidRPr="00B50D6E">
        <w:rPr>
          <w:lang w:val="en-GB" w:eastAsia="zh-CN"/>
        </w:rPr>
        <w:t xml:space="preserve">In this </w:t>
      </w:r>
      <w:r>
        <w:rPr>
          <w:lang w:val="en-GB" w:eastAsia="zh-CN"/>
        </w:rPr>
        <w:t>article</w:t>
      </w:r>
      <w:r w:rsidRPr="00B50D6E">
        <w:rPr>
          <w:lang w:val="en-GB" w:eastAsia="zh-CN"/>
        </w:rPr>
        <w:t xml:space="preserve">, </w:t>
      </w:r>
      <w:r>
        <w:rPr>
          <w:lang w:val="en-GB" w:eastAsia="zh-CN"/>
        </w:rPr>
        <w:t>I</w:t>
      </w:r>
      <w:r w:rsidRPr="00B50D6E">
        <w:rPr>
          <w:lang w:val="en-GB" w:eastAsia="zh-CN"/>
        </w:rPr>
        <w:t xml:space="preserve"> explore the problem of </w:t>
      </w:r>
      <w:r>
        <w:rPr>
          <w:lang w:val="en-GB" w:eastAsia="zh-CN"/>
        </w:rPr>
        <w:t>object</w:t>
      </w:r>
      <w:r w:rsidRPr="00B50D6E">
        <w:rPr>
          <w:lang w:val="en-GB" w:eastAsia="zh-CN"/>
        </w:rPr>
        <w:t xml:space="preserve"> recognition in the context of domain offset.</w:t>
      </w:r>
      <w:r>
        <w:rPr>
          <w:lang w:val="en-GB" w:eastAsia="zh-CN"/>
        </w:rPr>
        <w:t xml:space="preserve"> </w:t>
      </w:r>
      <w:r w:rsidR="006F69EC" w:rsidRPr="006F69EC">
        <w:rPr>
          <w:lang w:val="en-GB" w:eastAsia="zh-CN"/>
        </w:rPr>
        <w:t>Although domain adaptation approaches have drawn much attention recently in the field of natural language processing, the possibility that they can be applied in the field of object recognition has been neglected.</w:t>
      </w:r>
      <w:r w:rsidR="006F69EC">
        <w:rPr>
          <w:lang w:val="en-GB" w:eastAsia="zh-CN"/>
        </w:rPr>
        <w:t xml:space="preserve"> </w:t>
      </w:r>
      <w:r w:rsidR="00A9416C" w:rsidRPr="00A9416C">
        <w:rPr>
          <w:lang w:val="en-GB" w:eastAsia="zh-CN"/>
        </w:rPr>
        <w:t xml:space="preserve">Due to the visual image, we can only do little or only category labelling of the images. Therefore, in many classifiers, a large number of features can be found to mark the data but cannot distinguish the features generated by the offset of the domain. The performance will be significant decline. </w:t>
      </w:r>
      <w:r w:rsidR="00747FBF" w:rsidRPr="00747FBF">
        <w:rPr>
          <w:lang w:val="en-GB" w:eastAsia="zh-CN"/>
        </w:rPr>
        <w:t>The underlying reason for this is that domain offsets may strongly affect feature distribution, violating classifier assumptions</w:t>
      </w:r>
      <w:r w:rsidR="00A9416C">
        <w:rPr>
          <w:lang w:val="en-GB" w:eastAsia="zh-CN"/>
        </w:rPr>
        <w:t xml:space="preserve"> </w:t>
      </w:r>
      <w:r w:rsidR="00A9416C" w:rsidRPr="00A9416C">
        <w:rPr>
          <w:lang w:val="en-GB" w:eastAsia="zh-CN"/>
        </w:rPr>
        <w:t>of the classifier.</w:t>
      </w:r>
      <w:r w:rsidR="00A9416C" w:rsidRPr="00A9416C">
        <w:t xml:space="preserve"> </w:t>
      </w:r>
      <w:r w:rsidR="00A9416C" w:rsidRPr="00A9416C">
        <w:rPr>
          <w:lang w:val="en-GB" w:eastAsia="zh-CN"/>
        </w:rPr>
        <w:t>In this paper, we consider that it is very important to solve the problem of adaptation in the field of target recognition for two reasons:</w:t>
      </w:r>
    </w:p>
    <w:p w14:paraId="163990F2" w14:textId="77777777" w:rsidR="00A9416C" w:rsidRPr="00A9416C" w:rsidRDefault="00A9416C" w:rsidP="00A9416C">
      <w:pPr>
        <w:pStyle w:val="a3"/>
        <w:rPr>
          <w:lang w:val="en-GB" w:eastAsia="zh-CN"/>
        </w:rPr>
      </w:pPr>
      <w:r w:rsidRPr="00A9416C">
        <w:rPr>
          <w:lang w:val="en-GB" w:eastAsia="zh-CN"/>
        </w:rPr>
        <w:t>1) The more labels the data set has, the more reliable the classi</w:t>
      </w:r>
      <w:r>
        <w:rPr>
          <w:lang w:val="en-GB" w:eastAsia="zh-CN"/>
        </w:rPr>
        <w:t xml:space="preserve">fier performance after learning. </w:t>
      </w:r>
    </w:p>
    <w:p w14:paraId="397A4165" w14:textId="77777777" w:rsidR="00EF3C29" w:rsidRDefault="00A9416C" w:rsidP="00A9416C">
      <w:pPr>
        <w:pStyle w:val="a3"/>
        <w:rPr>
          <w:lang w:val="en-GB" w:eastAsia="zh-CN"/>
        </w:rPr>
      </w:pPr>
      <w:r>
        <w:rPr>
          <w:lang w:val="en-GB" w:eastAsia="zh-CN"/>
        </w:rPr>
        <w:t>2) It</w:t>
      </w:r>
      <w:r w:rsidRPr="00A9416C">
        <w:rPr>
          <w:lang w:val="en-GB" w:eastAsia="zh-CN"/>
        </w:rPr>
        <w:t xml:space="preserve"> is unrealistic, finding available tags artificially and marking data one by one</w:t>
      </w:r>
      <w:r>
        <w:rPr>
          <w:lang w:val="en-GB" w:eastAsia="zh-CN"/>
        </w:rPr>
        <w:t>.</w:t>
      </w:r>
    </w:p>
    <w:p w14:paraId="222BA359" w14:textId="77777777" w:rsidR="00A9416C" w:rsidRDefault="00A9416C" w:rsidP="00A9416C">
      <w:pPr>
        <w:pStyle w:val="a3"/>
        <w:rPr>
          <w:lang w:val="en-GB" w:eastAsia="zh-CN"/>
        </w:rPr>
      </w:pPr>
      <w:r w:rsidRPr="00A9416C">
        <w:rPr>
          <w:lang w:val="en-GB" w:eastAsia="zh-CN"/>
        </w:rPr>
        <w:t xml:space="preserve">I use the neural network method to train in the source and target data to find out all the relevant features. Then, all the features are classified by the random tree method to find the features that really play a role in the </w:t>
      </w:r>
      <w:r w:rsidR="00F65576">
        <w:rPr>
          <w:lang w:val="en-GB" w:eastAsia="zh-CN"/>
        </w:rPr>
        <w:t>object</w:t>
      </w:r>
      <w:r w:rsidRPr="00A9416C">
        <w:rPr>
          <w:lang w:val="en-GB" w:eastAsia="zh-CN"/>
        </w:rPr>
        <w:t xml:space="preserve"> recognition function and mask the features generated by the domain offset. Finally, a domain adaptation classifier is generated.</w:t>
      </w:r>
    </w:p>
    <w:p w14:paraId="7F265722" w14:textId="77777777" w:rsidR="005A55ED" w:rsidRPr="00611CF0" w:rsidRDefault="005A55ED" w:rsidP="00A9416C">
      <w:pPr>
        <w:pStyle w:val="a3"/>
        <w:rPr>
          <w:lang w:val="en-GB" w:eastAsia="zh-CN"/>
        </w:rPr>
      </w:pPr>
    </w:p>
    <w:p w14:paraId="7CE9B054" w14:textId="77777777" w:rsidR="009303D9" w:rsidRPr="006B6B66" w:rsidRDefault="00EF3C29" w:rsidP="006B6B66">
      <w:pPr>
        <w:pStyle w:val="1"/>
      </w:pPr>
      <w:r>
        <w:lastRenderedPageBreak/>
        <w:t>Backgrou</w:t>
      </w:r>
      <w:r w:rsidR="00447F06">
        <w:t>n</w:t>
      </w:r>
      <w:r>
        <w:t>d</w:t>
      </w:r>
    </w:p>
    <w:p w14:paraId="2C1E85D2" w14:textId="77777777" w:rsidR="009303D9" w:rsidRDefault="00942547" w:rsidP="00E7596C">
      <w:pPr>
        <w:pStyle w:val="a3"/>
      </w:pPr>
      <w:r w:rsidRPr="00942547">
        <w:t xml:space="preserve">Domain adaptation approach is a new and emerging subject that has attracted the attention of a wide range of researchers. In recent years, a large number of domain adaptation approaches have been proposed. Here we highlight the research in related fields. Various approaches perform unsupervised domain adaptation by matching the distribution of features in the source and target data domains. Some methods map the source distribution to the target distribution by seeking an explicit transformation of the feature space </w:t>
      </w:r>
      <w:r>
        <w:t>[10] [11] [12]</w:t>
      </w:r>
      <w:r w:rsidRPr="00942547">
        <w:t>.</w:t>
      </w:r>
      <w:r>
        <w:t xml:space="preserve"> </w:t>
      </w:r>
      <w:proofErr w:type="spellStart"/>
      <w:r w:rsidR="0044436A" w:rsidRPr="0044436A">
        <w:t>Daume</w:t>
      </w:r>
      <w:proofErr w:type="spellEnd"/>
      <w:r w:rsidRPr="00942547">
        <w:t xml:space="preserve"> III realizes the domain adaptation method by transforming features into augmented space</w:t>
      </w:r>
      <w:r w:rsidR="0044436A">
        <w:t xml:space="preserve"> [13]</w:t>
      </w:r>
      <w:r w:rsidRPr="00942547">
        <w:t>.</w:t>
      </w:r>
      <w:r w:rsidR="0044436A">
        <w:t xml:space="preserve"> </w:t>
      </w:r>
      <w:r w:rsidR="0044436A" w:rsidRPr="0044436A">
        <w:t xml:space="preserve">While others selected by re-measuring the source or domain samples to achieve this </w:t>
      </w:r>
      <w:r w:rsidR="0044436A">
        <w:t>[14] [15] [16]</w:t>
      </w:r>
      <w:r w:rsidR="0044436A" w:rsidRPr="0044436A">
        <w:t>.</w:t>
      </w:r>
      <w:r w:rsidR="00BC74FD">
        <w:t xml:space="preserve"> </w:t>
      </w:r>
      <w:r w:rsidR="00BC74FD" w:rsidRPr="00BC74FD">
        <w:t>An important aspect of the distribution matching approach is the method used to measure the similarity between the distributions.</w:t>
      </w:r>
      <w:r w:rsidR="00904379">
        <w:t xml:space="preserve"> </w:t>
      </w:r>
      <w:r w:rsidR="00904379" w:rsidRPr="00904379">
        <w:t xml:space="preserve">A common choice is to match the distribution mean in kernel-reproducing Hilbert space </w:t>
      </w:r>
      <w:r w:rsidR="00904379">
        <w:t xml:space="preserve">[14] [15], while </w:t>
      </w:r>
      <w:r w:rsidR="00904379" w:rsidRPr="00904379">
        <w:t xml:space="preserve">Gong </w:t>
      </w:r>
      <w:r w:rsidR="005A55ED" w:rsidRPr="005A55ED">
        <w:t xml:space="preserve">et al. </w:t>
      </w:r>
      <w:r w:rsidR="00904379" w:rsidRPr="00904379">
        <w:t xml:space="preserve">(2012) and Fernando </w:t>
      </w:r>
      <w:r w:rsidR="005A55ED" w:rsidRPr="005A55ED">
        <w:t xml:space="preserve">et al. </w:t>
      </w:r>
      <w:r w:rsidR="00904379" w:rsidRPr="00904379">
        <w:t xml:space="preserve">(2013) plot a </w:t>
      </w:r>
      <w:r w:rsidR="006B1D19" w:rsidRPr="00904379">
        <w:t>predo</w:t>
      </w:r>
      <w:r w:rsidR="006B1D19">
        <w:t>m</w:t>
      </w:r>
      <w:r w:rsidR="006B1D19" w:rsidRPr="00904379">
        <w:t>inantly</w:t>
      </w:r>
      <w:r w:rsidR="00904379" w:rsidRPr="00904379">
        <w:t xml:space="preserve"> related coordinate system for each distribution</w:t>
      </w:r>
      <w:r w:rsidR="00556AA5">
        <w:t xml:space="preserve"> [17]</w:t>
      </w:r>
      <w:r w:rsidR="00556AA5" w:rsidRPr="00556AA5">
        <w:t xml:space="preserve"> </w:t>
      </w:r>
      <w:r w:rsidR="00556AA5">
        <w:t>[18]</w:t>
      </w:r>
      <w:r w:rsidR="00904379" w:rsidRPr="00904379">
        <w:t>.</w:t>
      </w:r>
      <w:r w:rsidR="00556AA5">
        <w:t xml:space="preserve"> </w:t>
      </w:r>
      <w:proofErr w:type="spellStart"/>
      <w:r w:rsidR="00556AA5" w:rsidRPr="00556AA5">
        <w:t>Ganin</w:t>
      </w:r>
      <w:proofErr w:type="spellEnd"/>
      <w:r w:rsidR="00556AA5" w:rsidRPr="00556AA5">
        <w:t xml:space="preserve"> and </w:t>
      </w:r>
      <w:proofErr w:type="spellStart"/>
      <w:r w:rsidR="00556AA5" w:rsidRPr="00556AA5">
        <w:t>Lempitsky</w:t>
      </w:r>
      <w:proofErr w:type="spellEnd"/>
      <w:r w:rsidR="00556AA5" w:rsidRPr="00556AA5">
        <w:t xml:space="preserve"> (2015) also try to match the spatial distribution of features in their domain adaptation methods, but this is done by modifying the representation of the features rather than by resizing or geometric transformations</w:t>
      </w:r>
      <w:r w:rsidR="00E2104F">
        <w:t xml:space="preserve"> [9]</w:t>
      </w:r>
      <w:r w:rsidR="00556AA5" w:rsidRPr="00556AA5">
        <w:t>. In addition, they used deep differential training classifiers to measure the differences between them based on the differences between distributions</w:t>
      </w:r>
      <w:r w:rsidR="00E2104F">
        <w:t xml:space="preserve"> [9]</w:t>
      </w:r>
      <w:r w:rsidR="00556AA5" w:rsidRPr="00556AA5">
        <w:t>.</w:t>
      </w:r>
    </w:p>
    <w:p w14:paraId="2A009425" w14:textId="77777777" w:rsidR="00556AA5" w:rsidRDefault="00822C4C" w:rsidP="00E7596C">
      <w:pPr>
        <w:pStyle w:val="a3"/>
      </w:pPr>
      <w:r w:rsidRPr="00822C4C">
        <w:t xml:space="preserve">There are several ways to gradually change the training distribution and gradually move from the source data area to the target data area </w:t>
      </w:r>
      <w:r w:rsidR="00892178">
        <w:t>[11] [18].</w:t>
      </w:r>
      <w:r w:rsidR="00293025">
        <w:t xml:space="preserve"> </w:t>
      </w:r>
      <w:r w:rsidR="00293025" w:rsidRPr="00293025">
        <w:t xml:space="preserve">Among these approaches, </w:t>
      </w:r>
      <w:r w:rsidR="00293025">
        <w:t xml:space="preserve">S. </w:t>
      </w:r>
      <w:r w:rsidR="00293025" w:rsidRPr="00293025">
        <w:t>Chopra and Gopalan (2013) train through hierarchical auto-encoder sequences while gradually replacing the source domain samples with target domain samples</w:t>
      </w:r>
      <w:r w:rsidR="00293025">
        <w:t xml:space="preserve"> [19]</w:t>
      </w:r>
      <w:r w:rsidR="00293025" w:rsidRPr="00293025">
        <w:t>.</w:t>
      </w:r>
      <w:r w:rsidR="009C2FBF">
        <w:t xml:space="preserve"> </w:t>
      </w:r>
      <w:r w:rsidR="009C2FBF" w:rsidRPr="009C2FBF">
        <w:t xml:space="preserve">This is an improvement over the similar approach of </w:t>
      </w:r>
      <w:proofErr w:type="spellStart"/>
      <w:r w:rsidR="009C2FBF" w:rsidRPr="009C2FBF">
        <w:t>Glorot</w:t>
      </w:r>
      <w:proofErr w:type="spellEnd"/>
      <w:r w:rsidR="009C2FBF">
        <w:t xml:space="preserve"> </w:t>
      </w:r>
      <w:r w:rsidR="005A55ED" w:rsidRPr="005A55ED">
        <w:t xml:space="preserve">et al. </w:t>
      </w:r>
      <w:r w:rsidR="009C2FBF" w:rsidRPr="009C2FBF">
        <w:t xml:space="preserve">(2011), which only trained a single </w:t>
      </w:r>
      <w:r w:rsidR="009C2FBF">
        <w:t>deep</w:t>
      </w:r>
      <w:r w:rsidR="009C2FBF" w:rsidRPr="009C2FBF">
        <w:t xml:space="preserve"> auto-encoder for two do</w:t>
      </w:r>
      <w:r w:rsidR="002B4AAA">
        <w:t>-</w:t>
      </w:r>
      <w:r w:rsidR="009C2FBF" w:rsidRPr="009C2FBF">
        <w:t>mains</w:t>
      </w:r>
      <w:r w:rsidR="002B4AAA">
        <w:t>[20]</w:t>
      </w:r>
      <w:r w:rsidR="009C2FBF" w:rsidRPr="009C2FBF">
        <w:t>.</w:t>
      </w:r>
      <w:r w:rsidR="002B4AAA">
        <w:t xml:space="preserve"> </w:t>
      </w:r>
      <w:r w:rsidR="002B4AAA" w:rsidRPr="002B4AAA">
        <w:t>In both methods, the actual classifier / predictor are learned by using an automatic learning separate encoder characteristics</w:t>
      </w:r>
      <w:r w:rsidR="002B4AAA">
        <w:t xml:space="preserve"> [9]</w:t>
      </w:r>
      <w:r w:rsidR="002B4AAA" w:rsidRPr="002B4AAA">
        <w:t>.</w:t>
      </w:r>
      <w:r w:rsidR="002B4AAA">
        <w:t xml:space="preserve"> </w:t>
      </w:r>
    </w:p>
    <w:p w14:paraId="73401486" w14:textId="77777777" w:rsidR="005A55ED" w:rsidRDefault="005A55ED" w:rsidP="00E7596C">
      <w:pPr>
        <w:pStyle w:val="a3"/>
        <w:rPr>
          <w:lang w:eastAsia="zh-CN"/>
        </w:rPr>
      </w:pPr>
      <w:r w:rsidRPr="005A55ED">
        <w:rPr>
          <w:lang w:eastAsia="zh-CN"/>
        </w:rPr>
        <w:t>Although the above method performs unsupervised domain adaptation, there is a method of supervising domain adaptation by utilizing tag data from the target domain.</w:t>
      </w:r>
      <w:r>
        <w:rPr>
          <w:lang w:eastAsia="zh-CN"/>
        </w:rPr>
        <w:t xml:space="preserve"> </w:t>
      </w:r>
      <w:r w:rsidR="00ED65D7" w:rsidRPr="00ED65D7">
        <w:rPr>
          <w:lang w:eastAsia="zh-CN"/>
        </w:rPr>
        <w:t>Several adaptive methods for support vector machine (SVM) classifiers have been proposed.</w:t>
      </w:r>
      <w:r>
        <w:rPr>
          <w:lang w:eastAsia="zh-CN"/>
        </w:rPr>
        <w:t xml:space="preserve"> </w:t>
      </w:r>
      <w:r w:rsidR="00ED65D7" w:rsidRPr="00ED65D7">
        <w:rPr>
          <w:lang w:eastAsia="zh-CN"/>
        </w:rPr>
        <w:t xml:space="preserve">Yang et al. </w:t>
      </w:r>
      <w:r w:rsidR="00ED65D7">
        <w:rPr>
          <w:lang w:eastAsia="zh-CN"/>
        </w:rPr>
        <w:t>(2007)</w:t>
      </w:r>
      <w:r w:rsidR="00ED65D7" w:rsidRPr="00ED65D7">
        <w:rPr>
          <w:lang w:eastAsia="zh-CN"/>
        </w:rPr>
        <w:t xml:space="preserve"> proposed an adaptive SVM (A-SVM) that adjusts existing classifiers trained on the source domain to obtain a new SVM classifier</w:t>
      </w:r>
      <w:r w:rsidR="00ED65D7">
        <w:rPr>
          <w:lang w:eastAsia="zh-CN"/>
        </w:rPr>
        <w:t xml:space="preserve"> [21]</w:t>
      </w:r>
      <w:r w:rsidR="00ED65D7" w:rsidRPr="00ED65D7">
        <w:rPr>
          <w:lang w:eastAsia="zh-CN"/>
        </w:rPr>
        <w:t xml:space="preserve">. The cross-domain SVM (CD-SVM) proposed by Jiang et al. </w:t>
      </w:r>
      <w:r w:rsidR="00783201">
        <w:rPr>
          <w:lang w:eastAsia="zh-CN"/>
        </w:rPr>
        <w:t>(2008)</w:t>
      </w:r>
      <w:r w:rsidR="00ED65D7" w:rsidRPr="00ED65D7">
        <w:rPr>
          <w:lang w:eastAsia="zh-CN"/>
        </w:rPr>
        <w:t xml:space="preserve"> defines a weight for each source training sample based on the distance to the target domain and retrains the SVM classifier with a reweighted pattern</w:t>
      </w:r>
      <w:r w:rsidR="00783201">
        <w:rPr>
          <w:lang w:eastAsia="zh-CN"/>
        </w:rPr>
        <w:t xml:space="preserve"> [22]</w:t>
      </w:r>
      <w:r w:rsidR="00ED65D7" w:rsidRPr="00ED65D7">
        <w:rPr>
          <w:lang w:eastAsia="zh-CN"/>
        </w:rPr>
        <w:t xml:space="preserve">. Domain transfer SVM (DT-SVM) proposed by </w:t>
      </w:r>
      <w:proofErr w:type="spellStart"/>
      <w:r w:rsidR="00ED65D7" w:rsidRPr="00ED65D7">
        <w:rPr>
          <w:lang w:eastAsia="zh-CN"/>
        </w:rPr>
        <w:t>Duan</w:t>
      </w:r>
      <w:proofErr w:type="spellEnd"/>
      <w:r w:rsidR="00ED65D7" w:rsidRPr="00ED65D7">
        <w:rPr>
          <w:lang w:eastAsia="zh-CN"/>
        </w:rPr>
        <w:t xml:space="preserve"> et al. </w:t>
      </w:r>
      <w:r w:rsidR="00783201">
        <w:rPr>
          <w:lang w:eastAsia="zh-CN"/>
        </w:rPr>
        <w:t>(2009)</w:t>
      </w:r>
      <w:r w:rsidR="00ED65D7" w:rsidRPr="00ED65D7">
        <w:rPr>
          <w:lang w:eastAsia="zh-CN"/>
        </w:rPr>
        <w:t xml:space="preserve"> uses multicore learning to minimize the difference between the mean of the source and target feature distributions. These methods are specific to the SVM classifier and they require a target domain label for all categories</w:t>
      </w:r>
      <w:r w:rsidR="00783201">
        <w:rPr>
          <w:lang w:eastAsia="zh-CN"/>
        </w:rPr>
        <w:t xml:space="preserve"> [23]</w:t>
      </w:r>
      <w:r w:rsidR="00ED65D7" w:rsidRPr="00ED65D7">
        <w:rPr>
          <w:lang w:eastAsia="zh-CN"/>
        </w:rPr>
        <w:t>.</w:t>
      </w:r>
      <w:r w:rsidR="00864EB6">
        <w:rPr>
          <w:lang w:eastAsia="zh-CN"/>
        </w:rPr>
        <w:t xml:space="preserve"> </w:t>
      </w:r>
      <w:r w:rsidR="00864EB6" w:rsidRPr="00864EB6">
        <w:rPr>
          <w:lang w:eastAsia="zh-CN"/>
        </w:rPr>
        <w:t xml:space="preserve">In the context of a deep feed-forward architecture, these data can be used to "fine-tune" the networks trained on the source domain by </w:t>
      </w:r>
      <w:proofErr w:type="spellStart"/>
      <w:r w:rsidR="00864EB6" w:rsidRPr="00864EB6">
        <w:rPr>
          <w:lang w:eastAsia="zh-CN"/>
        </w:rPr>
        <w:t>Zeiler</w:t>
      </w:r>
      <w:proofErr w:type="spellEnd"/>
      <w:r w:rsidR="00864EB6" w:rsidRPr="00864EB6">
        <w:rPr>
          <w:lang w:eastAsia="zh-CN"/>
        </w:rPr>
        <w:t xml:space="preserve"> &amp; Fergus (2013), </w:t>
      </w:r>
      <w:proofErr w:type="spellStart"/>
      <w:r w:rsidR="00864EB6" w:rsidRPr="00864EB6">
        <w:rPr>
          <w:lang w:eastAsia="zh-CN"/>
        </w:rPr>
        <w:t>Oquab</w:t>
      </w:r>
      <w:proofErr w:type="spellEnd"/>
      <w:r w:rsidR="00864EB6" w:rsidRPr="00864EB6">
        <w:rPr>
          <w:lang w:eastAsia="zh-CN"/>
        </w:rPr>
        <w:t xml:space="preserve"> et al. (2014) and </w:t>
      </w:r>
      <w:proofErr w:type="spellStart"/>
      <w:r w:rsidR="00864EB6" w:rsidRPr="00864EB6">
        <w:rPr>
          <w:lang w:eastAsia="zh-CN"/>
        </w:rPr>
        <w:t>Babenko</w:t>
      </w:r>
      <w:proofErr w:type="spellEnd"/>
      <w:r w:rsidR="00864EB6" w:rsidRPr="00864EB6">
        <w:rPr>
          <w:lang w:eastAsia="zh-CN"/>
        </w:rPr>
        <w:t xml:space="preserve"> et al. (2014)</w:t>
      </w:r>
      <w:r w:rsidR="006B1D19">
        <w:rPr>
          <w:lang w:eastAsia="zh-CN"/>
        </w:rPr>
        <w:t xml:space="preserve"> [24] [25] [26]</w:t>
      </w:r>
      <w:r w:rsidR="00864EB6" w:rsidRPr="00864EB6">
        <w:rPr>
          <w:lang w:eastAsia="zh-CN"/>
        </w:rPr>
        <w:t>.</w:t>
      </w:r>
      <w:r w:rsidR="006B1D19">
        <w:rPr>
          <w:lang w:eastAsia="zh-CN"/>
        </w:rPr>
        <w:t xml:space="preserve"> </w:t>
      </w:r>
      <w:r w:rsidR="006B1D19" w:rsidRPr="006B1D19">
        <w:rPr>
          <w:lang w:eastAsia="zh-CN"/>
        </w:rPr>
        <w:t xml:space="preserve">The way they measure and minimize the difference between the distribution of the training data and the distribution of the composite data is very similar to the framework measurement by </w:t>
      </w:r>
      <w:proofErr w:type="spellStart"/>
      <w:r w:rsidR="006B1D19" w:rsidRPr="006B1D19">
        <w:rPr>
          <w:lang w:eastAsia="zh-CN"/>
        </w:rPr>
        <w:t>Ganin</w:t>
      </w:r>
      <w:proofErr w:type="spellEnd"/>
      <w:r w:rsidR="006B1D19" w:rsidRPr="006B1D19">
        <w:rPr>
          <w:lang w:eastAsia="zh-CN"/>
        </w:rPr>
        <w:t xml:space="preserve"> and </w:t>
      </w:r>
      <w:proofErr w:type="spellStart"/>
      <w:r w:rsidR="006B1D19" w:rsidRPr="006B1D19">
        <w:rPr>
          <w:lang w:eastAsia="zh-CN"/>
        </w:rPr>
        <w:t>Lempitsky</w:t>
      </w:r>
      <w:proofErr w:type="spellEnd"/>
      <w:r w:rsidR="006B1D19" w:rsidRPr="006B1D19">
        <w:rPr>
          <w:lang w:eastAsia="zh-CN"/>
        </w:rPr>
        <w:t xml:space="preserve"> (2015) and minimizes the differences between the feature distributions of the two domains</w:t>
      </w:r>
      <w:r w:rsidR="006B1D19">
        <w:rPr>
          <w:lang w:eastAsia="zh-CN"/>
        </w:rPr>
        <w:t xml:space="preserve"> [9]</w:t>
      </w:r>
      <w:r w:rsidR="006B1D19" w:rsidRPr="006B1D19">
        <w:rPr>
          <w:lang w:eastAsia="zh-CN"/>
        </w:rPr>
        <w:t>.</w:t>
      </w:r>
    </w:p>
    <w:p w14:paraId="7C6044A6" w14:textId="77777777" w:rsidR="007D0592" w:rsidRDefault="007D0592" w:rsidP="00E7596C">
      <w:pPr>
        <w:pStyle w:val="a3"/>
        <w:rPr>
          <w:lang w:eastAsia="zh-CN"/>
        </w:rPr>
      </w:pPr>
      <w:r w:rsidRPr="007D0592">
        <w:rPr>
          <w:lang w:eastAsia="zh-CN"/>
        </w:rPr>
        <w:t xml:space="preserve">In recent years, the </w:t>
      </w:r>
      <w:r>
        <w:rPr>
          <w:lang w:eastAsia="zh-CN"/>
        </w:rPr>
        <w:t>domain</w:t>
      </w:r>
      <w:r w:rsidRPr="007D0592">
        <w:rPr>
          <w:lang w:eastAsia="zh-CN"/>
        </w:rPr>
        <w:t xml:space="preserve"> adaptation method based on feedforward neural network algorithm has attracted great interest of researchers.</w:t>
      </w:r>
      <w:r w:rsidRPr="007D0592">
        <w:t xml:space="preserve"> </w:t>
      </w:r>
      <w:r w:rsidRPr="007D0592">
        <w:rPr>
          <w:lang w:eastAsia="zh-CN"/>
        </w:rPr>
        <w:t xml:space="preserve">Therefore, </w:t>
      </w:r>
      <w:proofErr w:type="spellStart"/>
      <w:r w:rsidRPr="007D0592">
        <w:rPr>
          <w:lang w:eastAsia="zh-CN"/>
        </w:rPr>
        <w:t>Ajakan</w:t>
      </w:r>
      <w:proofErr w:type="spellEnd"/>
      <w:r w:rsidRPr="007D0592">
        <w:rPr>
          <w:lang w:eastAsia="zh-CN"/>
        </w:rPr>
        <w:t xml:space="preserve"> et al. (2014) have developed and built shallow training models with a single hidden layer</w:t>
      </w:r>
      <w:r>
        <w:rPr>
          <w:lang w:eastAsia="zh-CN"/>
        </w:rPr>
        <w:t xml:space="preserve"> [27]</w:t>
      </w:r>
      <w:r w:rsidRPr="007D0592">
        <w:rPr>
          <w:lang w:eastAsia="zh-CN"/>
        </w:rPr>
        <w:t>. Their system evaluates natural language tasks (sentiment analysis).</w:t>
      </w:r>
      <w:r w:rsidR="00256B80">
        <w:rPr>
          <w:lang w:eastAsia="zh-CN"/>
        </w:rPr>
        <w:t xml:space="preserve"> </w:t>
      </w:r>
      <w:r w:rsidR="00256B80" w:rsidRPr="00256B80">
        <w:rPr>
          <w:lang w:eastAsia="zh-CN"/>
        </w:rPr>
        <w:t xml:space="preserve">In addition, recent reports by </w:t>
      </w:r>
      <w:proofErr w:type="spellStart"/>
      <w:r w:rsidR="00256B80">
        <w:rPr>
          <w:lang w:eastAsia="zh-CN"/>
        </w:rPr>
        <w:t>Tz</w:t>
      </w:r>
      <w:r w:rsidR="00256B80" w:rsidRPr="00256B80">
        <w:rPr>
          <w:lang w:eastAsia="zh-CN"/>
        </w:rPr>
        <w:t>eng</w:t>
      </w:r>
      <w:proofErr w:type="spellEnd"/>
      <w:r w:rsidR="00256B80" w:rsidRPr="00256B80">
        <w:rPr>
          <w:lang w:eastAsia="zh-CN"/>
        </w:rPr>
        <w:t xml:space="preserve"> et al. (2014) and Long &amp; Wang (2015) also focus on domain adaptation in feedforward networks. Their set of technologies measures and minimizes the distance between cross-domain data distribution averages</w:t>
      </w:r>
      <w:r w:rsidR="00256B80">
        <w:rPr>
          <w:lang w:eastAsia="zh-CN"/>
        </w:rPr>
        <w:t xml:space="preserve"> [28] [29]</w:t>
      </w:r>
      <w:r w:rsidR="00256B80" w:rsidRPr="00256B80">
        <w:rPr>
          <w:lang w:eastAsia="zh-CN"/>
        </w:rPr>
        <w:t>.</w:t>
      </w:r>
    </w:p>
    <w:p w14:paraId="14368AC5" w14:textId="77777777" w:rsidR="005A55ED" w:rsidRPr="005B520E" w:rsidRDefault="005A55ED" w:rsidP="00E7596C">
      <w:pPr>
        <w:pStyle w:val="a3"/>
        <w:rPr>
          <w:lang w:eastAsia="zh-CN"/>
        </w:rPr>
      </w:pPr>
    </w:p>
    <w:p w14:paraId="0B7661CA" w14:textId="77777777" w:rsidR="009303D9" w:rsidRPr="005B520E" w:rsidRDefault="005A55ED" w:rsidP="00343FE0">
      <w:pPr>
        <w:pStyle w:val="1"/>
      </w:pPr>
      <w:r>
        <w:t>Methodology</w:t>
      </w:r>
      <w:r w:rsidR="009303D9" w:rsidRPr="005B520E">
        <w:t>.</w:t>
      </w:r>
    </w:p>
    <w:p w14:paraId="57923B07" w14:textId="77777777" w:rsidR="009303D9" w:rsidRDefault="00EF18BD" w:rsidP="00ED0149">
      <w:pPr>
        <w:pStyle w:val="2"/>
      </w:pPr>
      <w:r>
        <w:t>Domain Adaptation Model</w:t>
      </w:r>
    </w:p>
    <w:p w14:paraId="1FEF61AC" w14:textId="77777777" w:rsidR="00E2231A" w:rsidRDefault="00E2231A" w:rsidP="00E2231A">
      <w:pPr>
        <w:pStyle w:val="a3"/>
      </w:pPr>
      <w:r>
        <w:t>The main task is to focus on learning to combine (a) distinctions and (b) invariance in the field. This is achieved by jointly optimizing the basic features and two discriminant classifiers that operate on these features: (a) a label predictor that predicts category labels and is used in training and testing, and (b) a distinction between source and target Domain during training</w:t>
      </w:r>
      <w:r w:rsidR="0014545B">
        <w:t xml:space="preserve"> [9]</w:t>
      </w:r>
      <w:r>
        <w:t>. Although the parameters of the classifier are optimized to minimize their errors on the training set, the parameters of the underlying depth feature mapping are optimized in order to minimize the loss of label classifiers and to maximize the loss of classifiers. The latter encourages the appearance of domain invariant features in the optimization process</w:t>
      </w:r>
      <w:r w:rsidR="0014545B">
        <w:t xml:space="preserve"> [9]</w:t>
      </w:r>
      <w:r>
        <w:t>.</w:t>
      </w:r>
    </w:p>
    <w:p w14:paraId="3D82CD10" w14:textId="77777777" w:rsidR="00E2231A" w:rsidRDefault="00E2231A" w:rsidP="00E2231A">
      <w:pPr>
        <w:pStyle w:val="a3"/>
      </w:pPr>
      <w:r>
        <w:t xml:space="preserve">All three training processes can embed a properly composed depth feedforward network (Figure </w:t>
      </w:r>
      <w:r w:rsidR="00ED75C6">
        <w:t>2</w:t>
      </w:r>
      <w:r>
        <w:t>) that uses standard layers and loss functions and can be trained using a standard backpropagation algorithm based on stochastic gradient descent or its modification. This approach is universal because it can be used to add domain adaptation to any existing feedforward architecture that can be trained by backpropagation</w:t>
      </w:r>
      <w:r w:rsidR="0014545B">
        <w:t xml:space="preserve"> [9]</w:t>
      </w:r>
      <w:r>
        <w:t>.</w:t>
      </w:r>
    </w:p>
    <w:p w14:paraId="5E01C6E3" w14:textId="77777777" w:rsidR="00400331" w:rsidRDefault="00400331" w:rsidP="00400331">
      <w:pPr>
        <w:pStyle w:val="a3"/>
      </w:pPr>
      <w:r>
        <w:t>We assume there are two distributions in the input sample and the label space: the source distribution and the target distribution (or source and destination domains). These two distributional assumptions are complex and unknown, and similar but different</w:t>
      </w:r>
      <w:r w:rsidR="0014545B">
        <w:t xml:space="preserve"> [9]</w:t>
      </w:r>
      <w:r>
        <w:t>.</w:t>
      </w:r>
    </w:p>
    <w:p w14:paraId="0537D7C6" w14:textId="77777777" w:rsidR="00400331" w:rsidRDefault="00400331" w:rsidP="00400331">
      <w:pPr>
        <w:pStyle w:val="a3"/>
      </w:pPr>
      <w:r>
        <w:t>Our ultimate goal is to be able to predict the label when given the input of a target distribution. While training, we can access a large number of training samples from the source and target domains</w:t>
      </w:r>
      <w:r w:rsidR="0014545B">
        <w:t xml:space="preserve"> [9]</w:t>
      </w:r>
      <w:r>
        <w:t>.</w:t>
      </w:r>
    </w:p>
    <w:p w14:paraId="4A5D6A38" w14:textId="77777777" w:rsidR="00400331" w:rsidRDefault="00400331" w:rsidP="00400331">
      <w:pPr>
        <w:pStyle w:val="a3"/>
      </w:pPr>
      <w:r>
        <w:t>We define a deep feedforward architecture that predicts its label and its domain label for each input. We decompose this mapping into three parts. We assume that the input is first mapped to the feature vector by the feature extractor</w:t>
      </w:r>
      <w:r w:rsidR="0014545B">
        <w:t xml:space="preserve"> [9]</w:t>
      </w:r>
      <w:r>
        <w:t xml:space="preserve">. Then, the feature vector is mapped to the label through the mapped label predictor. Finally, the same eigenvector is mapped to the domain label by the mapping domain classifier (Figure </w:t>
      </w:r>
      <w:r w:rsidR="00ED75C6">
        <w:t>2</w:t>
      </w:r>
      <w:r>
        <w:t>)</w:t>
      </w:r>
      <w:r w:rsidR="0014545B">
        <w:t xml:space="preserve"> [9]</w:t>
      </w:r>
      <w:r>
        <w:t>.</w:t>
      </w:r>
    </w:p>
    <w:p w14:paraId="7CC0D562" w14:textId="77777777" w:rsidR="00400331" w:rsidRDefault="00400331" w:rsidP="00400331">
      <w:pPr>
        <w:pStyle w:val="a3"/>
      </w:pPr>
      <w:r>
        <w:lastRenderedPageBreak/>
        <w:t>In the learning phase, our goal is to minimize tag prediction loss on the annotation portion (</w:t>
      </w:r>
      <w:r w:rsidR="0014545B">
        <w:t>i.e.</w:t>
      </w:r>
      <w:r>
        <w:t xml:space="preserve">, source portion) of the </w:t>
      </w:r>
      <w:r w:rsidR="00143E0C">
        <w:rPr>
          <w:noProof/>
          <w:lang w:val="en-GB" w:eastAsia="zh-CN"/>
        </w:rPr>
        <mc:AlternateContent>
          <mc:Choice Requires="wps">
            <w:drawing>
              <wp:anchor distT="45720" distB="45720" distL="114300" distR="114300" simplePos="0" relativeHeight="251659264" behindDoc="0" locked="0" layoutInCell="1" allowOverlap="1" wp14:anchorId="583667F0" wp14:editId="3A3E4DB6">
                <wp:simplePos x="0" y="0"/>
                <wp:positionH relativeFrom="column">
                  <wp:posOffset>10795</wp:posOffset>
                </wp:positionH>
                <wp:positionV relativeFrom="paragraph">
                  <wp:posOffset>-2540</wp:posOffset>
                </wp:positionV>
                <wp:extent cx="6642100" cy="3027045"/>
                <wp:effectExtent l="1270" t="0" r="0" b="444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3027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33877" w14:textId="77777777" w:rsidR="00DB014D" w:rsidRDefault="00143E0C">
                            <w:pPr>
                              <w:rPr>
                                <w:noProof/>
                              </w:rPr>
                            </w:pPr>
                            <w:r w:rsidRPr="00977C8E">
                              <w:rPr>
                                <w:noProof/>
                                <w:lang w:val="en-GB" w:eastAsia="zh-CN"/>
                              </w:rPr>
                              <w:drawing>
                                <wp:inline distT="0" distB="0" distL="0" distR="0" wp14:anchorId="72FCDF41" wp14:editId="6A0DA577">
                                  <wp:extent cx="4489450" cy="18859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t="1889"/>
                                          <a:stretch>
                                            <a:fillRect/>
                                          </a:stretch>
                                        </pic:blipFill>
                                        <pic:spPr bwMode="auto">
                                          <a:xfrm>
                                            <a:off x="0" y="0"/>
                                            <a:ext cx="4489450" cy="1885950"/>
                                          </a:xfrm>
                                          <a:prstGeom prst="rect">
                                            <a:avLst/>
                                          </a:prstGeom>
                                          <a:noFill/>
                                          <a:ln>
                                            <a:noFill/>
                                          </a:ln>
                                        </pic:spPr>
                                      </pic:pic>
                                    </a:graphicData>
                                  </a:graphic>
                                </wp:inline>
                              </w:drawing>
                            </w:r>
                          </w:p>
                          <w:p w14:paraId="3AFA080B" w14:textId="77777777" w:rsidR="00DB014D" w:rsidRPr="00523876" w:rsidRDefault="00DB014D" w:rsidP="00447F06">
                            <w:pPr>
                              <w:jc w:val="left"/>
                              <w:rPr>
                                <w:sz w:val="18"/>
                              </w:rPr>
                            </w:pPr>
                            <w:r w:rsidRPr="00523876">
                              <w:rPr>
                                <w:sz w:val="18"/>
                              </w:rPr>
                              <w:t>Figure 2. The proposed architecture includes a deep feature extractor (green) and a deep label predictor (blue), which together form a standard feed-forward architecture. Unsupervised domain adaptation is achieved by adding a domain classifier (red) connected to the feature extractor via a gradient reversal layer that multiplies the gradient by a certain negative constant during the backpropagation</w:t>
                            </w:r>
                            <w:r w:rsidR="00523876" w:rsidRPr="00523876">
                              <w:rPr>
                                <w:sz w:val="18"/>
                              </w:rPr>
                              <w:t>-</w:t>
                            </w:r>
                            <w:r w:rsidRPr="00523876">
                              <w:rPr>
                                <w:sz w:val="18"/>
                              </w:rPr>
                              <w:t>based training. Otherwise, the training proceeds in a standard way and minimizes the label prediction loss (for source examples) and the domain classification loss (for all samples). Gradient reversal ensures that the feature distributions over the two domains are made similar (as indistinguishable as possible for the domain classifier), thus resulting in the domain-invariant features [9].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3667F0" id="文本框 2" o:spid="_x0000_s1027" type="#_x0000_t202" style="position:absolute;left:0;text-align:left;margin-left:.85pt;margin-top:-.2pt;width:523pt;height:23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" stroked="f">
                <v:textbox>
                  <w:txbxContent>
                    <w:p w14:paraId="2FE33877" w14:textId="77777777" w:rsidR="00DB014D" w:rsidRDefault="00143E0C">
                      <w:pPr>
                        <w:rPr>
                          <w:noProof/>
                        </w:rPr>
                      </w:pPr>
                      <w:r w:rsidRPr="00977C8E">
                        <w:rPr>
                          <w:noProof/>
                          <w:lang w:val="en-GB" w:eastAsia="zh-CN"/>
                        </w:rPr>
                        <w:drawing>
                          <wp:inline distT="0" distB="0" distL="0" distR="0" wp14:anchorId="72FCDF41" wp14:editId="6A0DA577">
                            <wp:extent cx="4489450" cy="18859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t="1889"/>
                                    <a:stretch>
                                      <a:fillRect/>
                                    </a:stretch>
                                  </pic:blipFill>
                                  <pic:spPr bwMode="auto">
                                    <a:xfrm>
                                      <a:off x="0" y="0"/>
                                      <a:ext cx="4489450" cy="1885950"/>
                                    </a:xfrm>
                                    <a:prstGeom prst="rect">
                                      <a:avLst/>
                                    </a:prstGeom>
                                    <a:noFill/>
                                    <a:ln>
                                      <a:noFill/>
                                    </a:ln>
                                  </pic:spPr>
                                </pic:pic>
                              </a:graphicData>
                            </a:graphic>
                          </wp:inline>
                        </w:drawing>
                      </w:r>
                    </w:p>
                    <w:p w14:paraId="3AFA080B" w14:textId="77777777" w:rsidR="00DB014D" w:rsidRPr="00523876" w:rsidRDefault="00DB014D" w:rsidP="00447F06">
                      <w:pPr>
                        <w:jc w:val="left"/>
                        <w:rPr>
                          <w:sz w:val="18"/>
                        </w:rPr>
                      </w:pPr>
                      <w:r w:rsidRPr="00523876">
                        <w:rPr>
                          <w:sz w:val="18"/>
                        </w:rPr>
                        <w:t>Figure 2. The proposed architecture includes a deep feature extractor (green) and a deep label predictor (blue), which together form a standard feed-forward architecture. Unsupervised domain adaptation is achieved by adding a domain classifier (red) connected to the feature extractor via a gradient reversal layer that multiplies the gradient by a certain negative constant during the backpropagation</w:t>
                      </w:r>
                      <w:r w:rsidR="00523876" w:rsidRPr="00523876">
                        <w:rPr>
                          <w:sz w:val="18"/>
                        </w:rPr>
                        <w:t>-</w:t>
                      </w:r>
                      <w:r w:rsidRPr="00523876">
                        <w:rPr>
                          <w:sz w:val="18"/>
                        </w:rPr>
                        <w:t>based training. Otherwise, the training proceeds in a standard way and minimizes the label prediction loss (for source examples) and the domain classification loss (for all samples). Gradient reversal ensures that the feature distributions over the two domains are made similar (as indistinguishable as possible for the domain classifier), thus resulting in the domain-invariant features [9].</w:t>
                      </w:r>
                    </w:p>
                  </w:txbxContent>
                </v:textbox>
                <w10:wrap type="square"/>
              </v:shape>
            </w:pict>
          </mc:Fallback>
        </mc:AlternateContent>
      </w:r>
      <w:r>
        <w:t>training set, thus optimizing the parameters of the feature extractor and tag predictor to minimize the empirical loss as the source domain sample</w:t>
      </w:r>
      <w:r w:rsidR="0014545B">
        <w:t xml:space="preserve"> [9]</w:t>
      </w:r>
      <w:r>
        <w:t>. This ensures the overall good prediction performance of the distinguishing feature f and the combination of the label predictor on the feature extractor and the source domain. At the same time, we want to keep the same features</w:t>
      </w:r>
      <w:r w:rsidR="0014545B">
        <w:t>[9]</w:t>
      </w:r>
      <w:r>
        <w:t>.</w:t>
      </w:r>
    </w:p>
    <w:p w14:paraId="0CC71826" w14:textId="77777777" w:rsidR="009303D9" w:rsidRPr="005B520E" w:rsidRDefault="00143E0C" w:rsidP="00E7596C">
      <w:pPr>
        <w:pStyle w:val="a3"/>
      </w:pPr>
      <w:r>
        <w:rPr>
          <w:noProof/>
          <w:lang w:val="en-GB" w:eastAsia="zh-CN"/>
        </w:rPr>
        <mc:AlternateContent>
          <mc:Choice Requires="wps">
            <w:drawing>
              <wp:anchor distT="45720" distB="45720" distL="114300" distR="114300" simplePos="0" relativeHeight="251663360" behindDoc="0" locked="0" layoutInCell="1" allowOverlap="1" wp14:anchorId="03380BB3" wp14:editId="18257792">
                <wp:simplePos x="0" y="0"/>
                <wp:positionH relativeFrom="column">
                  <wp:posOffset>3434715</wp:posOffset>
                </wp:positionH>
                <wp:positionV relativeFrom="paragraph">
                  <wp:posOffset>158115</wp:posOffset>
                </wp:positionV>
                <wp:extent cx="3196590" cy="2720340"/>
                <wp:effectExtent l="0" t="3175" r="0" b="63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272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C1D8E" w14:textId="77777777" w:rsidR="00523876" w:rsidRDefault="00523876" w:rsidP="001D25B9"/>
                          <w:p w14:paraId="6B468C74" w14:textId="77777777" w:rsidR="00DB014D" w:rsidRDefault="00143E0C" w:rsidP="001D25B9">
                            <w:r w:rsidRPr="006C33A3">
                              <w:rPr>
                                <w:noProof/>
                                <w:lang w:val="en-GB" w:eastAsia="zh-CN"/>
                              </w:rPr>
                              <w:drawing>
                                <wp:inline distT="0" distB="0" distL="0" distR="0" wp14:anchorId="2891B2F4" wp14:editId="788B039E">
                                  <wp:extent cx="1352550" cy="16319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631950"/>
                                          </a:xfrm>
                                          <a:prstGeom prst="rect">
                                            <a:avLst/>
                                          </a:prstGeom>
                                          <a:noFill/>
                                          <a:ln>
                                            <a:noFill/>
                                          </a:ln>
                                        </pic:spPr>
                                      </pic:pic>
                                    </a:graphicData>
                                  </a:graphic>
                                </wp:inline>
                              </w:drawing>
                            </w:r>
                          </w:p>
                          <w:p w14:paraId="0C871D01" w14:textId="77777777" w:rsidR="00DB014D" w:rsidRPr="00523876" w:rsidRDefault="00DB014D" w:rsidP="001D25B9">
                            <w:pPr>
                              <w:jc w:val="left"/>
                              <w:rPr>
                                <w:sz w:val="18"/>
                              </w:rPr>
                            </w:pPr>
                            <w:r w:rsidRPr="00523876">
                              <w:rPr>
                                <w:sz w:val="18"/>
                              </w:rPr>
                              <w:t>Figure 3. An artificial neural network is an interconnected group of nodes, akin to the vast network of neurons in a brain. Here, each circular node represents an artificial neuron and an arrow represents a connection from the output of one artificial neuron to the input of another [32].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380BB3" id="_x0000_s1028" type="#_x0000_t202" style="position:absolute;left:0;text-align:left;margin-left:270.45pt;margin-top:12.45pt;width:251.7pt;height:21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" stroked="f">
                <v:textbox>
                  <w:txbxContent>
                    <w:p w14:paraId="263C1D8E" w14:textId="77777777" w:rsidR="00523876" w:rsidRDefault="00523876" w:rsidP="001D25B9"/>
                    <w:p w14:paraId="6B468C74" w14:textId="77777777" w:rsidR="00DB014D" w:rsidRDefault="00143E0C" w:rsidP="001D25B9">
                      <w:r w:rsidRPr="006C33A3">
                        <w:rPr>
                          <w:noProof/>
                          <w:lang w:val="en-GB" w:eastAsia="zh-CN"/>
                        </w:rPr>
                        <w:drawing>
                          <wp:inline distT="0" distB="0" distL="0" distR="0" wp14:anchorId="2891B2F4" wp14:editId="788B039E">
                            <wp:extent cx="1352550" cy="16319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631950"/>
                                    </a:xfrm>
                                    <a:prstGeom prst="rect">
                                      <a:avLst/>
                                    </a:prstGeom>
                                    <a:noFill/>
                                    <a:ln>
                                      <a:noFill/>
                                    </a:ln>
                                  </pic:spPr>
                                </pic:pic>
                              </a:graphicData>
                            </a:graphic>
                          </wp:inline>
                        </w:drawing>
                      </w:r>
                    </w:p>
                    <w:p w14:paraId="0C871D01" w14:textId="77777777" w:rsidR="00DB014D" w:rsidRPr="00523876" w:rsidRDefault="00DB014D" w:rsidP="001D25B9">
                      <w:pPr>
                        <w:jc w:val="left"/>
                        <w:rPr>
                          <w:sz w:val="18"/>
                        </w:rPr>
                      </w:pPr>
                      <w:r w:rsidRPr="00523876">
                        <w:rPr>
                          <w:sz w:val="18"/>
                        </w:rPr>
                        <w:t>Figure 3. An artificial neural network is an interconnected group of nodes, akin to the vast network of neurons in a brain. Here, each circular node represents an artificial neuron and an arrow represents a connection from the output of one artificial neuron to the input of another [32].</w:t>
                      </w:r>
                    </w:p>
                  </w:txbxContent>
                </v:textbox>
                <w10:wrap type="square"/>
              </v:shape>
            </w:pict>
          </mc:Fallback>
        </mc:AlternateContent>
      </w:r>
    </w:p>
    <w:p w14:paraId="4CF633E9" w14:textId="77777777" w:rsidR="00ED75C6" w:rsidRDefault="0014545B" w:rsidP="00ED75C6">
      <w:pPr>
        <w:pStyle w:val="2"/>
      </w:pPr>
      <w:r>
        <w:t>Neural Network</w:t>
      </w:r>
    </w:p>
    <w:p w14:paraId="1C323DC6" w14:textId="77777777" w:rsidR="00ED75C6" w:rsidRDefault="00ED75C6" w:rsidP="00ED75C6">
      <w:pPr>
        <w:pStyle w:val="a3"/>
      </w:pPr>
      <w:r>
        <w:t>Artificial neural networks (ANNs) or connection systems are computational systems</w:t>
      </w:r>
      <w:r w:rsidR="00936076">
        <w:t xml:space="preserve"> (Figure 3)</w:t>
      </w:r>
      <w:r>
        <w:t xml:space="preserve"> that are vaguely inspired by the biological neural networks that make up the animal's brain [30]. The original goal of the ANN approach was to solve the problem in the same way as the human brain. These systems typically "learn" (i.e. progressively increase performance) by considering instances, typically without task-specific programming. Over time, artificial neural networks have been used for a variety of tasks including computer vision, speech recognition, machine translation, social network filtering, game board and video games, and medical diagnostics</w:t>
      </w:r>
      <w:r w:rsidR="00DB014D">
        <w:t xml:space="preserve"> [31]</w:t>
      </w:r>
      <w:r>
        <w:t>.</w:t>
      </w:r>
    </w:p>
    <w:p w14:paraId="4E789D63" w14:textId="77777777" w:rsidR="00ED75C6" w:rsidRDefault="00ED75C6" w:rsidP="00ED75C6">
      <w:pPr>
        <w:pStyle w:val="a3"/>
      </w:pPr>
      <w:r>
        <w:t>Artificial neural networks are based on a set of connected units or nodes called artificial neurons (a simplified version of biological neurons in the animal's brain). Each connection between artificial neurons (a simplified version of the synapse) can transmit signals from one to another. Artificial neurons that receive the signal can process it and then send artificial neurons to which the signal is passed</w:t>
      </w:r>
      <w:r w:rsidR="00DB014D">
        <w:t xml:space="preserve"> [31]</w:t>
      </w:r>
      <w:r>
        <w:t>.</w:t>
      </w:r>
    </w:p>
    <w:p w14:paraId="043AAB3F" w14:textId="77777777" w:rsidR="00DB014D" w:rsidRDefault="00DB014D" w:rsidP="00ED75C6">
      <w:pPr>
        <w:pStyle w:val="a3"/>
      </w:pPr>
      <w:r w:rsidRPr="00DB014D">
        <w:t>Deep Neural Network (DNN) is an artificial neural network (ANN) with multiple hidden layers between input and output layers. [</w:t>
      </w:r>
      <w:r>
        <w:t>33</w:t>
      </w:r>
      <w:r w:rsidRPr="00DB014D">
        <w:t>] [</w:t>
      </w:r>
      <w:r>
        <w:t>34</w:t>
      </w:r>
      <w:r w:rsidRPr="00DB014D">
        <w:t>] DNNs can model complex non-linear relationships. The DNN architecture generates a composite model in which objects are represented as a hierarchical combination of primitives [</w:t>
      </w:r>
      <w:r>
        <w:t>35</w:t>
      </w:r>
      <w:r w:rsidRPr="00DB014D">
        <w:t>]. The additional layers make it possible to combine features from lower layers, potentially modeling complex data with fewer cells than shallow networks with similar performance [</w:t>
      </w:r>
      <w:r>
        <w:t>33</w:t>
      </w:r>
      <w:r w:rsidRPr="00DB014D">
        <w:t>].</w:t>
      </w:r>
    </w:p>
    <w:p w14:paraId="59C83FEA" w14:textId="77777777" w:rsidR="00523876" w:rsidRDefault="00DB014D" w:rsidP="00523876">
      <w:pPr>
        <w:pStyle w:val="a3"/>
      </w:pPr>
      <w:r w:rsidRPr="00DB014D">
        <w:t>DNN can perform differential training using standard backpropagation algorithms. Backpropagation is a method of calculating the loss function (the cost associated with producing a given state) relative to the gradient of weights in the ANN</w:t>
      </w:r>
      <w:r>
        <w:t xml:space="preserve"> [3</w:t>
      </w:r>
      <w:r w:rsidR="000C25C5">
        <w:t>1</w:t>
      </w:r>
      <w:r>
        <w:t>]</w:t>
      </w:r>
      <w:r w:rsidRPr="00DB014D">
        <w:t>.</w:t>
      </w:r>
    </w:p>
    <w:p w14:paraId="7248DE67" w14:textId="77777777" w:rsidR="000C25C5" w:rsidRDefault="000C25C5" w:rsidP="00ED75C6">
      <w:pPr>
        <w:pStyle w:val="a3"/>
      </w:pPr>
      <w:r w:rsidRPr="000C25C5">
        <w:t>Backpropagation is a method used in artificial neural networks to calculate the gradient needed for weighting to be used in the network [</w:t>
      </w:r>
      <w:r>
        <w:t>37</w:t>
      </w:r>
      <w:r w:rsidRPr="000C25C5">
        <w:t>]. It is commonly used to train deep neural networks [</w:t>
      </w:r>
      <w:r>
        <w:t>38</w:t>
      </w:r>
      <w:r w:rsidRPr="000C25C5">
        <w:t>], a term used to explain neural networks with more than one hidden layer [3</w:t>
      </w:r>
      <w:r>
        <w:t>9</w:t>
      </w:r>
      <w:r w:rsidRPr="000C25C5">
        <w:t>].</w:t>
      </w:r>
      <w:r>
        <w:t xml:space="preserve"> </w:t>
      </w:r>
    </w:p>
    <w:p w14:paraId="708912EC" w14:textId="77777777" w:rsidR="00DB014D" w:rsidRDefault="000C25C5" w:rsidP="00ED75C6">
      <w:pPr>
        <w:pStyle w:val="a3"/>
      </w:pPr>
      <w:r w:rsidRPr="000C25C5">
        <w:t xml:space="preserve">Backpropagation is a special case of older and more general techniques called auto differentiation. In the case of learning, backpropagation is often used by gradient descent optimization algorithms to adjust neuronal weights by calculating the gradient of the loss function. This technique is sometimes referred to as </w:t>
      </w:r>
      <w:r w:rsidRPr="000C25C5">
        <w:lastRenderedPageBreak/>
        <w:t>false back propagation as errors are calculated at the output of the network layer</w:t>
      </w:r>
      <w:r>
        <w:t xml:space="preserve"> [36]</w:t>
      </w:r>
      <w:r w:rsidRPr="000C25C5">
        <w:t>.</w:t>
      </w:r>
    </w:p>
    <w:p w14:paraId="55A7CB2A" w14:textId="77777777" w:rsidR="000C25C5" w:rsidRDefault="000C25C5" w:rsidP="00ED75C6">
      <w:pPr>
        <w:pStyle w:val="a3"/>
      </w:pPr>
    </w:p>
    <w:p w14:paraId="2129E599" w14:textId="77777777" w:rsidR="000075B0" w:rsidRDefault="000075B0" w:rsidP="000075B0">
      <w:pPr>
        <w:pStyle w:val="2"/>
      </w:pPr>
      <w:r>
        <w:t>Random Forest</w:t>
      </w:r>
    </w:p>
    <w:p w14:paraId="16465F52" w14:textId="75DE04BD" w:rsidR="000075B0" w:rsidRDefault="009E560B" w:rsidP="006D3FF7">
      <w:pPr>
        <w:pStyle w:val="a3"/>
      </w:pPr>
      <w:r w:rsidRPr="009E560B">
        <w:t>Random Forest or Random Decision Forest [</w:t>
      </w:r>
      <w:r w:rsidR="006D3FF7">
        <w:t>45</w:t>
      </w:r>
      <w:r w:rsidRPr="009E560B">
        <w:t>] [</w:t>
      </w:r>
      <w:r w:rsidR="006D3FF7">
        <w:t>46</w:t>
      </w:r>
      <w:r w:rsidRPr="009E560B">
        <w:t>] is a way to learn the classification, regression and other tasks collectively by constructing multiple decision trees during training and outputting average prediction (regression) of individual tree (category) or individual tree model. Stochastic decision-making forest habitat to correct decision tree in adapting to training set [</w:t>
      </w:r>
      <w:r w:rsidR="006D3FF7">
        <w:t>47</w:t>
      </w:r>
      <w:r w:rsidRPr="009E560B">
        <w:t>]</w:t>
      </w:r>
      <w:r w:rsidR="000075B0" w:rsidRPr="006569BF">
        <w:t>.</w:t>
      </w:r>
    </w:p>
    <w:p w14:paraId="6168C3DD" w14:textId="694E819D" w:rsidR="006D3FF7" w:rsidRDefault="006D3FF7" w:rsidP="006D3FF7">
      <w:pPr>
        <w:pStyle w:val="a3"/>
      </w:pPr>
      <w:r w:rsidRPr="006D3FF7">
        <w:t>When unsupervised learning is conducted using random forests, as part of its construction, random forest predictors naturally lead to dissimilar measures between observations. It is also possible to define dissimilar measures between unlabeled data: The idea is to construct a random forest predictor to distinguish between "observed" data. Generate synthetic data [</w:t>
      </w:r>
      <w:r>
        <w:t>48</w:t>
      </w:r>
      <w:r w:rsidRPr="006D3FF7">
        <w:t>] [</w:t>
      </w:r>
      <w:r>
        <w:t>49</w:t>
      </w:r>
      <w:r w:rsidRPr="006D3FF7">
        <w:t>]. The observed data is the original unlabeled data, and the synthetic data is drawn from the reference distribution. Random forest dissimilarity may be attractive because it handles well the types of mixed variables, which are invariant to monotonic transformation of input variables and are robust to outlying observations; random forest dissimilarities have been used for various application.</w:t>
      </w:r>
    </w:p>
    <w:p w14:paraId="20CF2DA4" w14:textId="77777777" w:rsidR="006D3FF7" w:rsidRPr="000075B0" w:rsidRDefault="006D3FF7" w:rsidP="006D3FF7">
      <w:pPr>
        <w:pStyle w:val="a3"/>
      </w:pPr>
    </w:p>
    <w:p w14:paraId="24C37C25" w14:textId="77777777" w:rsidR="000075B0" w:rsidRPr="000075B0" w:rsidRDefault="006569BF" w:rsidP="000075B0">
      <w:pPr>
        <w:pStyle w:val="2"/>
      </w:pPr>
      <w:r w:rsidRPr="006569BF">
        <w:t>The office 31 Dataset</w:t>
      </w:r>
    </w:p>
    <w:p w14:paraId="7A7E697C" w14:textId="492DA585" w:rsidR="009303D9" w:rsidRDefault="006569BF" w:rsidP="00E7596C">
      <w:pPr>
        <w:pStyle w:val="a3"/>
      </w:pPr>
      <w:r w:rsidRPr="006569BF">
        <w:t xml:space="preserve">Contains 3 domains Amazon, Webcam, and </w:t>
      </w:r>
      <w:proofErr w:type="spellStart"/>
      <w:r w:rsidRPr="006569BF">
        <w:t>Dslr</w:t>
      </w:r>
      <w:proofErr w:type="spellEnd"/>
      <w:r w:rsidRPr="006569BF">
        <w:t xml:space="preserve">. Each contain images from amazon.com, or office environment images taken with varying lighting and pose changes using a webcam or a </w:t>
      </w:r>
      <w:proofErr w:type="spellStart"/>
      <w:r w:rsidRPr="006569BF">
        <w:t>dslr</w:t>
      </w:r>
      <w:proofErr w:type="spellEnd"/>
      <w:r w:rsidRPr="006569BF">
        <w:t xml:space="preserve"> camera, respectively. </w:t>
      </w:r>
      <w:bookmarkStart w:id="0" w:name="OLE_LINK1"/>
      <w:bookmarkStart w:id="1" w:name="OLE_LINK2"/>
      <w:r w:rsidRPr="006569BF">
        <w:t xml:space="preserve">Contains </w:t>
      </w:r>
      <w:bookmarkEnd w:id="0"/>
      <w:bookmarkEnd w:id="1"/>
      <w:r w:rsidRPr="006569BF">
        <w:t>31 categories in each domain</w:t>
      </w:r>
      <w:r w:rsidR="00D636CA">
        <w:t xml:space="preserve"> [5]</w:t>
      </w:r>
      <w:r w:rsidRPr="006569BF">
        <w:t>.</w:t>
      </w:r>
    </w:p>
    <w:p w14:paraId="7733B8C7" w14:textId="77777777" w:rsidR="006D3FF7" w:rsidRPr="005B520E" w:rsidRDefault="006D3FF7" w:rsidP="00E7596C">
      <w:pPr>
        <w:pStyle w:val="a3"/>
      </w:pPr>
    </w:p>
    <w:p w14:paraId="5EA1B647" w14:textId="77777777" w:rsidR="009303D9" w:rsidRDefault="006569BF" w:rsidP="006569BF">
      <w:pPr>
        <w:pStyle w:val="2"/>
      </w:pPr>
      <w:r w:rsidRPr="006569BF">
        <w:t>MNIST database</w:t>
      </w:r>
    </w:p>
    <w:p w14:paraId="7CDAA1EC" w14:textId="4C494E75" w:rsidR="006569BF" w:rsidRDefault="00523876" w:rsidP="006569BF">
      <w:pPr>
        <w:pStyle w:val="a3"/>
      </w:pPr>
      <w:r w:rsidRPr="00523876">
        <w:t>The MNIST database (Modified National Institute of Standards and Technology database) is a large database of handwritten digits that is commonly used for training various image processing systems.[</w:t>
      </w:r>
      <w:r w:rsidR="00437BB9">
        <w:t>40</w:t>
      </w:r>
      <w:r w:rsidRPr="00523876">
        <w:t>][</w:t>
      </w:r>
      <w:r w:rsidR="00437BB9">
        <w:t>41</w:t>
      </w:r>
      <w:r w:rsidRPr="00523876">
        <w:t>] The database is also widely used for training and testing in the field of machine learning.[</w:t>
      </w:r>
      <w:r w:rsidR="005B6AC9">
        <w:t>42</w:t>
      </w:r>
      <w:r w:rsidRPr="00523876">
        <w:t>][4</w:t>
      </w:r>
      <w:r w:rsidR="005B6AC9">
        <w:t>3</w:t>
      </w:r>
      <w:r w:rsidRPr="00523876">
        <w:t>] It was created by "re-mixing" the samples from NIST's original datasets. The creators felt that since NIST's training dataset was taken from American Census Bureau employees, while the testing dataset was taken from American high school students, it was not well-suited for machine learning experiments.[</w:t>
      </w:r>
      <w:r w:rsidR="005B6AC9">
        <w:t>44</w:t>
      </w:r>
      <w:r w:rsidRPr="00523876">
        <w:t>] Furthermore, the black and white images from NIST were normalized to fit into a 28x28 pixel bounding box and anti-aliased, which introduced grayscale levels.[</w:t>
      </w:r>
      <w:r w:rsidR="005B6AC9">
        <w:t>44</w:t>
      </w:r>
      <w:r w:rsidRPr="00523876">
        <w:t>]</w:t>
      </w:r>
      <w:r w:rsidR="006569BF" w:rsidRPr="006569BF">
        <w:t>.</w:t>
      </w:r>
    </w:p>
    <w:p w14:paraId="309F9971" w14:textId="77777777" w:rsidR="0023046C" w:rsidRDefault="0023046C" w:rsidP="0023046C">
      <w:pPr>
        <w:pStyle w:val="2"/>
      </w:pPr>
      <w:r>
        <w:rPr>
          <w:rFonts w:hint="eastAsia"/>
          <w:lang w:eastAsia="zh-CN"/>
        </w:rPr>
        <w:t>E</w:t>
      </w:r>
      <w:r>
        <w:t>xperiments Design</w:t>
      </w:r>
    </w:p>
    <w:p w14:paraId="75CE40BD" w14:textId="77777777" w:rsidR="0023046C" w:rsidRDefault="0023046C" w:rsidP="0023046C">
      <w:pPr>
        <w:pStyle w:val="3"/>
        <w:ind w:firstLine="200"/>
      </w:pPr>
      <w:r>
        <w:t>Load Dataset</w:t>
      </w:r>
    </w:p>
    <w:p w14:paraId="049697D0" w14:textId="77777777" w:rsidR="0023046C" w:rsidRDefault="0023046C" w:rsidP="0023046C">
      <w:pPr>
        <w:pStyle w:val="a3"/>
      </w:pPr>
      <w:r w:rsidRPr="005C104C">
        <w:t>Download and load the above datasets in python, clearly separating the domain and source data</w:t>
      </w:r>
    </w:p>
    <w:p w14:paraId="204AB180" w14:textId="77777777" w:rsidR="0023046C" w:rsidRDefault="0023046C" w:rsidP="0023046C">
      <w:pPr>
        <w:pStyle w:val="3"/>
        <w:ind w:firstLine="200"/>
      </w:pPr>
      <w:r>
        <w:t>Built Neural Network</w:t>
      </w:r>
    </w:p>
    <w:p w14:paraId="6C88320C" w14:textId="77777777" w:rsidR="0023046C" w:rsidRPr="005B520E" w:rsidRDefault="0023046C" w:rsidP="0023046C">
      <w:pPr>
        <w:pStyle w:val="a3"/>
      </w:pPr>
      <w:r w:rsidRPr="005C104C">
        <w:t xml:space="preserve">Create a neural network </w:t>
      </w:r>
      <w:r>
        <w:t xml:space="preserve">with </w:t>
      </w:r>
      <w:r w:rsidRPr="005C104C">
        <w:t>RELU units that takes as input the data provided and outputs a set of features.</w:t>
      </w:r>
    </w:p>
    <w:p w14:paraId="3FF4D931" w14:textId="77777777" w:rsidR="0023046C" w:rsidRDefault="0023046C" w:rsidP="0023046C">
      <w:pPr>
        <w:pStyle w:val="3"/>
        <w:ind w:firstLine="200"/>
      </w:pPr>
      <w:r>
        <w:t>Built Random Forest</w:t>
      </w:r>
    </w:p>
    <w:p w14:paraId="2F3CF6C2" w14:textId="77777777" w:rsidR="0023046C" w:rsidRDefault="0023046C" w:rsidP="0023046C">
      <w:pPr>
        <w:pStyle w:val="a3"/>
      </w:pPr>
      <w:r w:rsidRPr="006D3FF7">
        <w:t>Use the outputs of the random neural network to train a Random Forest.</w:t>
      </w:r>
    </w:p>
    <w:p w14:paraId="50D32EAB" w14:textId="77777777" w:rsidR="0023046C" w:rsidRDefault="0023046C" w:rsidP="0023046C">
      <w:pPr>
        <w:pStyle w:val="3"/>
        <w:ind w:firstLine="200"/>
      </w:pPr>
      <w:r>
        <w:t>E</w:t>
      </w:r>
      <w:r w:rsidRPr="006D3FF7">
        <w:t xml:space="preserve">volutionary </w:t>
      </w:r>
      <w:r>
        <w:t>P</w:t>
      </w:r>
      <w:r w:rsidRPr="006D3FF7">
        <w:t>rocess</w:t>
      </w:r>
    </w:p>
    <w:p w14:paraId="50B226D1" w14:textId="74FC6D4D" w:rsidR="0023046C" w:rsidRDefault="0023046C" w:rsidP="0023046C">
      <w:pPr>
        <w:pStyle w:val="a3"/>
      </w:pPr>
      <w:r w:rsidRPr="006D3FF7">
        <w:t xml:space="preserve">Start an evolutionary process using SNES, adapting the weights of the neural network. The score of your classifier should take into account domain adaptation; a good classifier both succeeds in achieving good performance for the source domain, while the features learned fail to discriminate between source and target domains. </w:t>
      </w:r>
      <w:bookmarkStart w:id="2" w:name="_GoBack"/>
      <w:bookmarkEnd w:id="2"/>
    </w:p>
    <w:p w14:paraId="5D8811D1" w14:textId="77777777" w:rsidR="0023046C" w:rsidRDefault="0023046C" w:rsidP="0023046C">
      <w:pPr>
        <w:pStyle w:val="3"/>
        <w:ind w:firstLine="200"/>
      </w:pPr>
      <w:r>
        <w:rPr>
          <w:rFonts w:hint="eastAsia"/>
          <w:lang w:eastAsia="zh-CN"/>
        </w:rPr>
        <w:t>A</w:t>
      </w:r>
      <w:r>
        <w:rPr>
          <w:lang w:eastAsia="zh-CN"/>
        </w:rPr>
        <w:t xml:space="preserve">nalazise </w:t>
      </w:r>
    </w:p>
    <w:p w14:paraId="3353CB00" w14:textId="16708073" w:rsidR="0023046C" w:rsidRPr="005B520E" w:rsidRDefault="0023046C" w:rsidP="00C43883">
      <w:pPr>
        <w:pStyle w:val="a3"/>
      </w:pPr>
      <w:r w:rsidRPr="00D52939">
        <w:t xml:space="preserve">Plot the </w:t>
      </w:r>
      <w:r w:rsidR="0060649F">
        <w:rPr>
          <w:rFonts w:hint="eastAsia"/>
          <w:lang w:eastAsia="zh-CN"/>
        </w:rPr>
        <w:t>test</w:t>
      </w:r>
      <w:r w:rsidR="0060649F">
        <w:t xml:space="preserve"> </w:t>
      </w:r>
      <w:r w:rsidR="0060649F">
        <w:rPr>
          <w:rFonts w:hint="eastAsia"/>
          <w:lang w:eastAsia="zh-CN"/>
        </w:rPr>
        <w:t>results</w:t>
      </w:r>
      <w:r w:rsidRPr="00D52939">
        <w:t xml:space="preserve"> </w:t>
      </w:r>
      <w:r w:rsidR="0060649F">
        <w:rPr>
          <w:rFonts w:hint="eastAsia"/>
          <w:lang w:eastAsia="zh-CN"/>
        </w:rPr>
        <w:t>were</w:t>
      </w:r>
      <w:r w:rsidR="0060649F">
        <w:t xml:space="preserve"> </w:t>
      </w:r>
      <w:r w:rsidRPr="00D52939">
        <w:t>g</w:t>
      </w:r>
      <w:r w:rsidR="0060649F">
        <w:rPr>
          <w:rFonts w:hint="eastAsia"/>
          <w:lang w:eastAsia="zh-CN"/>
        </w:rPr>
        <w:t>o</w:t>
      </w:r>
      <w:r w:rsidRPr="00D52939">
        <w:t xml:space="preserve">t at each generation and evaluate </w:t>
      </w:r>
      <w:r w:rsidR="0060649F">
        <w:rPr>
          <w:rFonts w:hint="eastAsia"/>
          <w:lang w:eastAsia="zh-CN"/>
        </w:rPr>
        <w:t>the</w:t>
      </w:r>
      <w:r w:rsidRPr="00D52939">
        <w:t xml:space="preserve"> method in both datasets</w:t>
      </w:r>
    </w:p>
    <w:p w14:paraId="6A82DCA8" w14:textId="77777777" w:rsidR="006569BF" w:rsidRPr="005B6AC9" w:rsidRDefault="006569BF" w:rsidP="00C43883">
      <w:pPr>
        <w:pStyle w:val="a3"/>
      </w:pPr>
    </w:p>
    <w:p w14:paraId="39581809" w14:textId="54EE61DC" w:rsidR="009303D9" w:rsidRDefault="007B2F7C" w:rsidP="006B6B66">
      <w:pPr>
        <w:pStyle w:val="1"/>
      </w:pPr>
      <w:r>
        <w:t>Experiments</w:t>
      </w:r>
    </w:p>
    <w:p w14:paraId="582D0A57" w14:textId="3CAD487A" w:rsidR="00C43883" w:rsidRPr="00C43883" w:rsidRDefault="00C43883" w:rsidP="00C43883">
      <w:pPr>
        <w:pStyle w:val="2"/>
      </w:pPr>
      <w:r>
        <w:rPr>
          <w:rFonts w:hint="eastAsia"/>
          <w:lang w:eastAsia="zh-CN"/>
        </w:rPr>
        <w:t>S</w:t>
      </w:r>
      <w:r>
        <w:rPr>
          <w:lang w:eastAsia="zh-CN"/>
        </w:rPr>
        <w:t>ummary</w:t>
      </w:r>
    </w:p>
    <w:p w14:paraId="702538CD" w14:textId="77777777" w:rsidR="00292A05" w:rsidRDefault="0023046C" w:rsidP="0023046C">
      <w:pPr>
        <w:pStyle w:val="a3"/>
        <w:rPr>
          <w:lang w:eastAsia="zh-CN"/>
        </w:rPr>
      </w:pPr>
      <w:r>
        <w:rPr>
          <w:rFonts w:hint="eastAsia"/>
          <w:lang w:eastAsia="zh-CN"/>
        </w:rPr>
        <w:t>I</w:t>
      </w:r>
      <w:r>
        <w:rPr>
          <w:lang w:eastAsia="zh-CN"/>
        </w:rPr>
        <w:t xml:space="preserve">n this section, </w:t>
      </w:r>
      <w:r w:rsidR="00A4016B">
        <w:rPr>
          <w:lang w:eastAsia="zh-CN"/>
        </w:rPr>
        <w:t>I evaluate the domain adaptation ap</w:t>
      </w:r>
      <w:r w:rsidR="00A82BFA">
        <w:rPr>
          <w:lang w:eastAsia="zh-CN"/>
        </w:rPr>
        <w:t>proach by applying it to Random Fo</w:t>
      </w:r>
      <w:r w:rsidR="00FD01E5">
        <w:rPr>
          <w:lang w:eastAsia="zh-CN"/>
        </w:rPr>
        <w:t>rest classification of object categories and instances.</w:t>
      </w:r>
      <w:r w:rsidR="00A30F90">
        <w:rPr>
          <w:lang w:eastAsia="zh-CN"/>
        </w:rPr>
        <w:t xml:space="preserve"> </w:t>
      </w:r>
    </w:p>
    <w:p w14:paraId="65A03AE3" w14:textId="215E1E01" w:rsidR="0023046C" w:rsidRDefault="00292A05" w:rsidP="0023046C">
      <w:pPr>
        <w:pStyle w:val="a3"/>
        <w:rPr>
          <w:lang w:eastAsia="zh-CN"/>
        </w:rPr>
      </w:pPr>
      <w:r>
        <w:rPr>
          <w:lang w:eastAsia="zh-CN"/>
        </w:rPr>
        <w:t xml:space="preserve">In this experience, I use two type dataset Official-31 and MNIST. In the Official-31 data set, there are 3 domains Amazon, Webcam, </w:t>
      </w:r>
      <w:proofErr w:type="spellStart"/>
      <w:r>
        <w:rPr>
          <w:lang w:eastAsia="zh-CN"/>
        </w:rPr>
        <w:t>Dslr</w:t>
      </w:r>
      <w:proofErr w:type="spellEnd"/>
      <w:r>
        <w:rPr>
          <w:lang w:eastAsia="zh-CN"/>
        </w:rPr>
        <w:t xml:space="preserve"> and in the each domain contains 31 categories. T</w:t>
      </w:r>
      <w:r>
        <w:rPr>
          <w:rFonts w:hint="eastAsia"/>
          <w:lang w:eastAsia="zh-CN"/>
        </w:rPr>
        <w:t>he</w:t>
      </w:r>
      <w:r>
        <w:rPr>
          <w:lang w:eastAsia="zh-CN"/>
        </w:rPr>
        <w:t xml:space="preserve"> MNIST dataset is a database of handwritten digits which is widely used for training and testing in the field of machine learning. </w:t>
      </w:r>
      <w:r w:rsidR="007D2FCA">
        <w:rPr>
          <w:rFonts w:hint="eastAsia"/>
          <w:lang w:eastAsia="zh-CN"/>
        </w:rPr>
        <w:t>The</w:t>
      </w:r>
      <w:r w:rsidR="007D2FCA">
        <w:rPr>
          <w:lang w:eastAsia="zh-CN"/>
        </w:rPr>
        <w:t xml:space="preserve"> MNIST-M is the </w:t>
      </w:r>
      <w:r w:rsidR="00677B32">
        <w:rPr>
          <w:lang w:eastAsia="zh-CN"/>
        </w:rPr>
        <w:t>dataset which have different domain to the MNIST data set.</w:t>
      </w:r>
      <w:r w:rsidR="00860462">
        <w:rPr>
          <w:lang w:eastAsia="zh-CN"/>
        </w:rPr>
        <w:t xml:space="preserve"> </w:t>
      </w:r>
      <w:r w:rsidR="00860462" w:rsidRPr="00860462">
        <w:rPr>
          <w:lang w:eastAsia="zh-CN"/>
        </w:rPr>
        <w:t>The MNIST-M dataset consists of MNIST digits blended with random color patches from the BSDS500 dataset</w:t>
      </w:r>
      <w:r w:rsidR="00860462">
        <w:rPr>
          <w:lang w:eastAsia="zh-CN"/>
        </w:rPr>
        <w:t xml:space="preserve"> [50]</w:t>
      </w:r>
      <w:r w:rsidR="00860462" w:rsidRPr="00860462">
        <w:rPr>
          <w:lang w:eastAsia="zh-CN"/>
        </w:rPr>
        <w:t>.</w:t>
      </w:r>
      <w:r w:rsidR="00860462">
        <w:rPr>
          <w:lang w:eastAsia="zh-CN"/>
        </w:rPr>
        <w:t xml:space="preserve"> </w:t>
      </w:r>
    </w:p>
    <w:p w14:paraId="32B1CAEE" w14:textId="0268E89E" w:rsidR="00860462" w:rsidRPr="00552EAF" w:rsidRDefault="0097157A" w:rsidP="0023046C">
      <w:pPr>
        <w:pStyle w:val="a3"/>
        <w:rPr>
          <w:lang w:val="en-GB" w:eastAsia="zh-CN"/>
        </w:rPr>
      </w:pPr>
      <w:r>
        <w:rPr>
          <w:rFonts w:hint="eastAsia"/>
          <w:lang w:eastAsia="zh-CN"/>
        </w:rPr>
        <w:t>L</w:t>
      </w:r>
      <w:r>
        <w:rPr>
          <w:lang w:eastAsia="zh-CN"/>
        </w:rPr>
        <w:t xml:space="preserve">oading the </w:t>
      </w:r>
      <w:r w:rsidR="00B45870">
        <w:rPr>
          <w:lang w:eastAsia="zh-CN"/>
        </w:rPr>
        <w:t xml:space="preserve">image data: </w:t>
      </w:r>
      <w:r w:rsidR="004D535C">
        <w:rPr>
          <w:lang w:eastAsia="zh-CN"/>
        </w:rPr>
        <w:t>In</w:t>
      </w:r>
      <w:r w:rsidR="00B45870">
        <w:rPr>
          <w:lang w:eastAsia="zh-CN"/>
        </w:rPr>
        <w:t xml:space="preserve"> experiment, there are two data sets be loaded as different domain in domain adaptation processing. </w:t>
      </w:r>
      <w:bookmarkStart w:id="3" w:name="OLE_LINK3"/>
      <w:bookmarkStart w:id="4" w:name="OLE_LINK4"/>
      <w:r w:rsidR="00EA047C">
        <w:rPr>
          <w:lang w:eastAsia="zh-CN"/>
        </w:rPr>
        <w:t xml:space="preserve">For the MNIST data set, I load the data from </w:t>
      </w:r>
      <w:proofErr w:type="spellStart"/>
      <w:r w:rsidR="005B58FE">
        <w:rPr>
          <w:lang w:eastAsia="zh-CN"/>
        </w:rPr>
        <w:t>Tensorflow</w:t>
      </w:r>
      <w:proofErr w:type="spellEnd"/>
      <w:r w:rsidR="005B58FE">
        <w:rPr>
          <w:lang w:eastAsia="zh-CN"/>
        </w:rPr>
        <w:t xml:space="preserve"> online storage.</w:t>
      </w:r>
      <w:bookmarkEnd w:id="3"/>
      <w:bookmarkEnd w:id="4"/>
      <w:r w:rsidR="005B58FE">
        <w:rPr>
          <w:lang w:eastAsia="zh-CN"/>
        </w:rPr>
        <w:t xml:space="preserve"> It </w:t>
      </w:r>
      <w:r w:rsidR="005B58FE">
        <w:rPr>
          <w:rFonts w:hint="eastAsia"/>
          <w:lang w:eastAsia="zh-CN"/>
        </w:rPr>
        <w:t>us</w:t>
      </w:r>
      <w:r w:rsidR="005B58FE">
        <w:rPr>
          <w:lang w:eastAsia="zh-CN"/>
        </w:rPr>
        <w:t xml:space="preserve">ed the in-build function of </w:t>
      </w:r>
      <w:proofErr w:type="spellStart"/>
      <w:r w:rsidR="005B58FE">
        <w:rPr>
          <w:lang w:eastAsia="zh-CN"/>
        </w:rPr>
        <w:t>Tensorflow</w:t>
      </w:r>
      <w:proofErr w:type="spellEnd"/>
      <w:r w:rsidR="005B58FE">
        <w:rPr>
          <w:lang w:eastAsia="zh-CN"/>
        </w:rPr>
        <w:t xml:space="preserve">, an open source machine learning framework, to load MNIST database. </w:t>
      </w:r>
      <w:r w:rsidR="005B58FE" w:rsidRPr="005B58FE">
        <w:rPr>
          <w:lang w:eastAsia="zh-CN"/>
        </w:rPr>
        <w:t>MNIST-M dataset is constructed using MNIST database combined with BSDS500</w:t>
      </w:r>
      <w:r w:rsidR="00002848">
        <w:rPr>
          <w:lang w:eastAsia="zh-CN"/>
        </w:rPr>
        <w:t xml:space="preserve">. For the Official-31 data set, </w:t>
      </w:r>
      <w:r w:rsidR="0015357F">
        <w:rPr>
          <w:lang w:eastAsia="zh-CN"/>
        </w:rPr>
        <w:t>it used original image</w:t>
      </w:r>
      <w:r w:rsidR="00AD4040">
        <w:rPr>
          <w:lang w:eastAsia="zh-CN"/>
        </w:rPr>
        <w:t xml:space="preserve">. The data be loaded from original images as three domain and each domain has 31 categories. The image reading method is through OpenCV model function. </w:t>
      </w:r>
      <w:r w:rsidR="004273C3">
        <w:rPr>
          <w:lang w:eastAsia="zh-CN"/>
        </w:rPr>
        <w:t xml:space="preserve">All images were loaded into a float array with values between 0 and 1. </w:t>
      </w:r>
      <w:r w:rsidR="00552EAF">
        <w:rPr>
          <w:lang w:val="en-GB" w:eastAsia="zh-CN"/>
        </w:rPr>
        <w:t xml:space="preserve">And </w:t>
      </w:r>
      <w:r w:rsidR="00637D9B">
        <w:rPr>
          <w:lang w:val="en-GB" w:eastAsia="zh-CN"/>
        </w:rPr>
        <w:t>the images were resized into the same and small size by OpenCV resize function.</w:t>
      </w:r>
    </w:p>
    <w:p w14:paraId="38E121B1" w14:textId="48963033" w:rsidR="00A82BFA" w:rsidRPr="00832A98" w:rsidRDefault="00FE5C9D" w:rsidP="00832A98">
      <w:pPr>
        <w:pStyle w:val="a3"/>
        <w:rPr>
          <w:lang w:val="en-GB" w:eastAsia="zh-CN"/>
        </w:rPr>
      </w:pPr>
      <w:r>
        <w:rPr>
          <w:lang w:val="en-GB" w:eastAsia="zh-CN"/>
        </w:rPr>
        <w:t xml:space="preserve">Main domain adaptation process: </w:t>
      </w:r>
      <w:r w:rsidR="00DA002D">
        <w:rPr>
          <w:lang w:val="en-GB" w:eastAsia="zh-CN"/>
        </w:rPr>
        <w:t>In the whole process,</w:t>
      </w:r>
      <w:r w:rsidR="00DA002D">
        <w:rPr>
          <w:rFonts w:hint="eastAsia"/>
          <w:lang w:val="en-GB" w:eastAsia="zh-CN"/>
        </w:rPr>
        <w:t xml:space="preserve"> </w:t>
      </w:r>
      <w:r w:rsidR="00DA002D">
        <w:rPr>
          <w:lang w:val="en-GB" w:eastAsia="zh-CN"/>
        </w:rPr>
        <w:t>t</w:t>
      </w:r>
      <w:r w:rsidR="001A777C">
        <w:rPr>
          <w:rFonts w:hint="eastAsia"/>
          <w:lang w:val="en-GB" w:eastAsia="zh-CN"/>
        </w:rPr>
        <w:t>he</w:t>
      </w:r>
      <w:r w:rsidR="001A777C">
        <w:rPr>
          <w:lang w:val="en-GB" w:eastAsia="zh-CN"/>
        </w:rPr>
        <w:t>re are two classif</w:t>
      </w:r>
      <w:r w:rsidR="00DA002D">
        <w:rPr>
          <w:lang w:val="en-GB" w:eastAsia="zh-CN"/>
        </w:rPr>
        <w:t>ic</w:t>
      </w:r>
      <w:r w:rsidR="001A777C">
        <w:rPr>
          <w:lang w:val="en-GB" w:eastAsia="zh-CN"/>
        </w:rPr>
        <w:t>ation</w:t>
      </w:r>
      <w:r w:rsidR="00DA002D">
        <w:rPr>
          <w:lang w:val="en-GB" w:eastAsia="zh-CN"/>
        </w:rPr>
        <w:t xml:space="preserve">s, a Neural Network classification used to predict the categories of images and a Tree classification used to predict the features got from the NN model. </w:t>
      </w:r>
      <w:r w:rsidR="00013B5A" w:rsidRPr="00013B5A">
        <w:rPr>
          <w:lang w:val="en-GB" w:eastAsia="zh-CN"/>
        </w:rPr>
        <w:t xml:space="preserve">The evolution of the cycle is based on a genetic algorithm. Each </w:t>
      </w:r>
      <w:bookmarkStart w:id="5" w:name="OLE_LINK11"/>
      <w:bookmarkStart w:id="6" w:name="OLE_LINK12"/>
      <w:r w:rsidR="00013B5A" w:rsidRPr="00013B5A">
        <w:rPr>
          <w:lang w:val="en-GB" w:eastAsia="zh-CN"/>
        </w:rPr>
        <w:t>generation</w:t>
      </w:r>
      <w:bookmarkEnd w:id="5"/>
      <w:bookmarkEnd w:id="6"/>
      <w:r w:rsidR="00013B5A" w:rsidRPr="00013B5A">
        <w:rPr>
          <w:lang w:val="en-GB" w:eastAsia="zh-CN"/>
        </w:rPr>
        <w:t xml:space="preserve"> of the cycle takes a random weight of the features obtained from the NN model, then tests the accuracy to find and record the best set of weights.</w:t>
      </w:r>
    </w:p>
    <w:p w14:paraId="2966087B" w14:textId="6FB40B60" w:rsidR="00D52939" w:rsidRDefault="00950830" w:rsidP="00ED0149">
      <w:pPr>
        <w:pStyle w:val="2"/>
        <w:rPr>
          <w:lang w:eastAsia="zh-CN"/>
        </w:rPr>
      </w:pPr>
      <w:r>
        <w:rPr>
          <w:lang w:eastAsia="zh-CN"/>
        </w:rPr>
        <w:t>Experiments on Official-31</w:t>
      </w:r>
    </w:p>
    <w:p w14:paraId="5303A441" w14:textId="3531DEF1" w:rsidR="00950830" w:rsidRDefault="00950830" w:rsidP="00950830">
      <w:pPr>
        <w:pStyle w:val="a3"/>
      </w:pPr>
      <w:r>
        <w:t>The Official-31 data set c</w:t>
      </w:r>
      <w:r w:rsidRPr="006569BF">
        <w:t xml:space="preserve">ontains 3 domains Amazon, Webcam, and </w:t>
      </w:r>
      <w:proofErr w:type="spellStart"/>
      <w:r w:rsidRPr="006569BF">
        <w:t>Dslr</w:t>
      </w:r>
      <w:proofErr w:type="spellEnd"/>
      <w:r w:rsidRPr="006569BF">
        <w:t xml:space="preserve">. </w:t>
      </w:r>
    </w:p>
    <w:p w14:paraId="36D6D4E0" w14:textId="6502A5D6" w:rsidR="00950830" w:rsidRDefault="008C61D0" w:rsidP="00950830">
      <w:pPr>
        <w:pStyle w:val="a3"/>
        <w:rPr>
          <w:lang w:eastAsia="zh-CN"/>
        </w:rPr>
      </w:pPr>
      <w:r w:rsidRPr="008C61D0">
        <w:t>Three experiments were conducted in this area.</w:t>
      </w:r>
      <w:r>
        <w:t xml:space="preserve"> </w:t>
      </w:r>
    </w:p>
    <w:p w14:paraId="2EFF5ACB" w14:textId="56A0ADCD" w:rsidR="001610BE" w:rsidRDefault="0043481E" w:rsidP="00950830">
      <w:pPr>
        <w:pStyle w:val="a3"/>
      </w:pPr>
      <w:r>
        <w:lastRenderedPageBreak/>
        <w:t>Sub-Experiment 1: Using the Amazon dataset as train set, the Webcam as test set.</w:t>
      </w:r>
    </w:p>
    <w:p w14:paraId="4F753023" w14:textId="4BDCE009" w:rsidR="0043481E" w:rsidRPr="0043481E" w:rsidRDefault="0043481E" w:rsidP="00950830">
      <w:pPr>
        <w:pStyle w:val="a3"/>
      </w:pPr>
      <w:r>
        <w:t xml:space="preserve">Sub-Experiment 1: Using the </w:t>
      </w:r>
      <w:proofErr w:type="spellStart"/>
      <w:r>
        <w:t>Dslr</w:t>
      </w:r>
      <w:proofErr w:type="spellEnd"/>
      <w:r>
        <w:t xml:space="preserve"> dataset as train set, the Webcam as test set.</w:t>
      </w:r>
    </w:p>
    <w:p w14:paraId="7BFC835E" w14:textId="630F7140" w:rsidR="00950830" w:rsidRDefault="0043481E" w:rsidP="00950830">
      <w:pPr>
        <w:pStyle w:val="a3"/>
      </w:pPr>
      <w:r>
        <w:t xml:space="preserve">Sub-Experiment 1: Using the Webcam dataset as train set, the </w:t>
      </w:r>
      <w:proofErr w:type="spellStart"/>
      <w:r>
        <w:t>Dslr</w:t>
      </w:r>
      <w:proofErr w:type="spellEnd"/>
      <w:r>
        <w:t xml:space="preserve"> as test set.</w:t>
      </w:r>
    </w:p>
    <w:p w14:paraId="00775E07" w14:textId="16E9BA55" w:rsidR="00434A55" w:rsidRDefault="00434A55" w:rsidP="00434A55">
      <w:pPr>
        <w:pStyle w:val="a3"/>
        <w:rPr>
          <w:lang w:eastAsia="zh-CN"/>
        </w:rPr>
      </w:pPr>
      <w:r>
        <w:rPr>
          <w:noProof/>
          <w:lang w:eastAsia="zh-CN"/>
        </w:rPr>
        <mc:AlternateContent>
          <mc:Choice Requires="wps">
            <w:drawing>
              <wp:anchor distT="45720" distB="45720" distL="114300" distR="114300" simplePos="0" relativeHeight="251671552" behindDoc="0" locked="0" layoutInCell="1" allowOverlap="1" wp14:anchorId="45954DC8" wp14:editId="10B3123B">
                <wp:simplePos x="0" y="0"/>
                <wp:positionH relativeFrom="column">
                  <wp:posOffset>139700</wp:posOffset>
                </wp:positionH>
                <wp:positionV relativeFrom="paragraph">
                  <wp:posOffset>473710</wp:posOffset>
                </wp:positionV>
                <wp:extent cx="2984500" cy="1645920"/>
                <wp:effectExtent l="0" t="0" r="635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645920"/>
                        </a:xfrm>
                        <a:prstGeom prst="rect">
                          <a:avLst/>
                        </a:prstGeom>
                        <a:solidFill>
                          <a:srgbClr val="FFFFFF"/>
                        </a:solidFill>
                        <a:ln w="9525">
                          <a:noFill/>
                          <a:miter lim="800000"/>
                          <a:headEnd/>
                          <a:tailEnd/>
                        </a:ln>
                      </wps:spPr>
                      <wps:txbx>
                        <w:txbxContent>
                          <w:p w14:paraId="7E5EE604" w14:textId="1B2B7604" w:rsidR="00434A55" w:rsidRDefault="00434A55">
                            <w:r>
                              <w:rPr>
                                <w:noProof/>
                              </w:rPr>
                              <w:drawing>
                                <wp:inline distT="0" distB="0" distL="0" distR="0" wp14:anchorId="1653014A" wp14:editId="6DB6026C">
                                  <wp:extent cx="2444750" cy="1297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4750" cy="1297940"/>
                                          </a:xfrm>
                                          <a:prstGeom prst="rect">
                                            <a:avLst/>
                                          </a:prstGeom>
                                        </pic:spPr>
                                      </pic:pic>
                                    </a:graphicData>
                                  </a:graphic>
                                </wp:inline>
                              </w:drawing>
                            </w:r>
                          </w:p>
                          <w:p w14:paraId="6D5B411B" w14:textId="0E334963" w:rsidR="00434A55" w:rsidRPr="00B73C65" w:rsidRDefault="00434A55">
                            <w:pPr>
                              <w:rPr>
                                <w:sz w:val="18"/>
                                <w:szCs w:val="18"/>
                                <w:lang w:eastAsia="zh-CN"/>
                              </w:rPr>
                            </w:pPr>
                            <w:bookmarkStart w:id="7" w:name="OLE_LINK13"/>
                            <w:bookmarkStart w:id="8" w:name="OLE_LINK14"/>
                            <w:bookmarkStart w:id="9" w:name="_Hlk512398330"/>
                            <w:r w:rsidRPr="00B73C65">
                              <w:rPr>
                                <w:sz w:val="18"/>
                                <w:szCs w:val="18"/>
                                <w:lang w:eastAsia="zh-CN"/>
                              </w:rPr>
                              <w:t>Figure 4. NN model for Official-31</w:t>
                            </w:r>
                            <w:bookmarkEnd w:id="7"/>
                            <w:bookmarkEnd w:id="8"/>
                            <w:bookmarkEnd w:id="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54DC8" id="_x0000_s1029" type="#_x0000_t202" style="position:absolute;left:0;text-align:left;margin-left:11pt;margin-top:37.3pt;width:235pt;height:129.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" stroked="f">
                <v:textbox>
                  <w:txbxContent>
                    <w:p w14:paraId="7E5EE604" w14:textId="1B2B7604" w:rsidR="00434A55" w:rsidRDefault="00434A55">
                      <w:r>
                        <w:rPr>
                          <w:noProof/>
                        </w:rPr>
                        <w:drawing>
                          <wp:inline distT="0" distB="0" distL="0" distR="0" wp14:anchorId="1653014A" wp14:editId="6DB6026C">
                            <wp:extent cx="2444750" cy="1297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750" cy="1297940"/>
                                    </a:xfrm>
                                    <a:prstGeom prst="rect">
                                      <a:avLst/>
                                    </a:prstGeom>
                                  </pic:spPr>
                                </pic:pic>
                              </a:graphicData>
                            </a:graphic>
                          </wp:inline>
                        </w:drawing>
                      </w:r>
                    </w:p>
                    <w:p w14:paraId="6D5B411B" w14:textId="0E334963" w:rsidR="00434A55" w:rsidRPr="00B73C65" w:rsidRDefault="00434A55">
                      <w:pPr>
                        <w:rPr>
                          <w:rFonts w:hint="eastAsia"/>
                          <w:sz w:val="18"/>
                          <w:szCs w:val="18"/>
                          <w:lang w:eastAsia="zh-CN"/>
                        </w:rPr>
                      </w:pPr>
                      <w:bookmarkStart w:id="9" w:name="OLE_LINK13"/>
                      <w:bookmarkStart w:id="10" w:name="OLE_LINK14"/>
                      <w:bookmarkStart w:id="11" w:name="_Hlk512398330"/>
                      <w:r w:rsidRPr="00B73C65">
                        <w:rPr>
                          <w:sz w:val="18"/>
                          <w:szCs w:val="18"/>
                          <w:lang w:eastAsia="zh-CN"/>
                        </w:rPr>
                        <w:t>Figure 4. NN model for Official-31</w:t>
                      </w:r>
                      <w:bookmarkEnd w:id="9"/>
                      <w:bookmarkEnd w:id="10"/>
                      <w:bookmarkEnd w:id="11"/>
                    </w:p>
                  </w:txbxContent>
                </v:textbox>
                <w10:wrap type="square"/>
              </v:shape>
            </w:pict>
          </mc:Fallback>
        </mc:AlternateContent>
      </w:r>
      <w:r w:rsidR="00AF4673">
        <w:rPr>
          <w:rFonts w:hint="eastAsia"/>
          <w:lang w:eastAsia="zh-CN"/>
        </w:rPr>
        <w:t>T</w:t>
      </w:r>
      <w:r w:rsidR="00AF4673">
        <w:rPr>
          <w:lang w:eastAsia="zh-CN"/>
        </w:rPr>
        <w:t xml:space="preserve">he Neural Network </w:t>
      </w:r>
      <w:r w:rsidR="00AF4673" w:rsidRPr="00AF4673">
        <w:rPr>
          <w:lang w:eastAsia="zh-CN"/>
        </w:rPr>
        <w:t>model is sequence with one layer Conv2D with RELU, one layer MaxPooling2D, one layer Flatten and one layer 31 features RELU Dense.</w:t>
      </w:r>
    </w:p>
    <w:p w14:paraId="02D74A0E" w14:textId="258F1CD4" w:rsidR="009303D9" w:rsidRDefault="00270367" w:rsidP="00ED0149">
      <w:pPr>
        <w:pStyle w:val="2"/>
      </w:pPr>
      <w:r>
        <mc:AlternateContent>
          <mc:Choice Requires="wps">
            <w:drawing>
              <wp:anchor distT="45720" distB="45720" distL="114300" distR="114300" simplePos="0" relativeHeight="251667456" behindDoc="0" locked="0" layoutInCell="1" allowOverlap="1" wp14:anchorId="7A7E9231" wp14:editId="5417E1F0">
                <wp:simplePos x="0" y="0"/>
                <wp:positionH relativeFrom="column">
                  <wp:posOffset>158750</wp:posOffset>
                </wp:positionH>
                <wp:positionV relativeFrom="paragraph">
                  <wp:posOffset>242570</wp:posOffset>
                </wp:positionV>
                <wp:extent cx="2914650" cy="1404620"/>
                <wp:effectExtent l="0" t="0" r="0" b="63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noFill/>
                          <a:miter lim="800000"/>
                          <a:headEnd/>
                          <a:tailEnd/>
                        </a:ln>
                      </wps:spPr>
                      <wps:txbx>
                        <w:txbxContent>
                          <w:tbl>
                            <w:tblPr>
                              <w:tblStyle w:val="aa"/>
                              <w:tblW w:w="4390" w:type="dxa"/>
                              <w:jc w:val="center"/>
                              <w:tblLook w:val="04A0" w:firstRow="1" w:lastRow="0" w:firstColumn="1" w:lastColumn="0" w:noHBand="0" w:noVBand="1"/>
                            </w:tblPr>
                            <w:tblGrid>
                              <w:gridCol w:w="988"/>
                              <w:gridCol w:w="992"/>
                              <w:gridCol w:w="1233"/>
                              <w:gridCol w:w="1177"/>
                            </w:tblGrid>
                            <w:tr w:rsidR="00270367" w14:paraId="7E39956F" w14:textId="77777777" w:rsidTr="00620810">
                              <w:trPr>
                                <w:trHeight w:val="248"/>
                                <w:jc w:val="center"/>
                              </w:trPr>
                              <w:tc>
                                <w:tcPr>
                                  <w:tcW w:w="988" w:type="dxa"/>
                                </w:tcPr>
                                <w:p w14:paraId="393E902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302CC0E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3FF0E8C8" w14:textId="77777777" w:rsidR="00270367" w:rsidRPr="00620810" w:rsidRDefault="00270367">
                                  <w:pPr>
                                    <w:rPr>
                                      <w:sz w:val="18"/>
                                      <w:szCs w:val="18"/>
                                    </w:rPr>
                                  </w:pPr>
                                  <w:r>
                                    <w:rPr>
                                      <w:sz w:val="18"/>
                                      <w:szCs w:val="18"/>
                                    </w:rPr>
                                    <w:t>Non-train NN A</w:t>
                                  </w:r>
                                  <w:r w:rsidRPr="00620810">
                                    <w:rPr>
                                      <w:sz w:val="18"/>
                                      <w:szCs w:val="18"/>
                                    </w:rPr>
                                    <w:t>ccuracy</w:t>
                                  </w:r>
                                </w:p>
                              </w:tc>
                              <w:tc>
                                <w:tcPr>
                                  <w:tcW w:w="1177" w:type="dxa"/>
                                </w:tcPr>
                                <w:p w14:paraId="181F2776" w14:textId="77777777" w:rsidR="00270367" w:rsidRPr="00620810" w:rsidRDefault="00270367">
                                  <w:pPr>
                                    <w:rPr>
                                      <w:sz w:val="18"/>
                                      <w:szCs w:val="18"/>
                                    </w:rPr>
                                  </w:pPr>
                                  <w:r w:rsidRPr="00620810">
                                    <w:rPr>
                                      <w:sz w:val="18"/>
                                      <w:szCs w:val="18"/>
                                    </w:rPr>
                                    <w:t xml:space="preserve">Test </w:t>
                                  </w:r>
                                  <w:r>
                                    <w:rPr>
                                      <w:sz w:val="18"/>
                                      <w:szCs w:val="18"/>
                                    </w:rPr>
                                    <w:t>A</w:t>
                                  </w:r>
                                  <w:r w:rsidRPr="00620810">
                                    <w:rPr>
                                      <w:sz w:val="18"/>
                                      <w:szCs w:val="18"/>
                                    </w:rPr>
                                    <w:t>ccuracy</w:t>
                                  </w:r>
                                </w:p>
                              </w:tc>
                            </w:tr>
                            <w:tr w:rsidR="00270367" w14:paraId="7B6FC211" w14:textId="77777777" w:rsidTr="00620810">
                              <w:trPr>
                                <w:trHeight w:val="248"/>
                                <w:jc w:val="center"/>
                              </w:trPr>
                              <w:tc>
                                <w:tcPr>
                                  <w:tcW w:w="988" w:type="dxa"/>
                                </w:tcPr>
                                <w:p w14:paraId="0226ACAD" w14:textId="6AB4E5B5" w:rsidR="00270367" w:rsidRPr="00620810" w:rsidRDefault="00270367">
                                  <w:pPr>
                                    <w:rPr>
                                      <w:sz w:val="18"/>
                                      <w:szCs w:val="18"/>
                                      <w:lang w:eastAsia="zh-CN"/>
                                    </w:rPr>
                                  </w:pPr>
                                  <w:r>
                                    <w:rPr>
                                      <w:sz w:val="18"/>
                                      <w:szCs w:val="18"/>
                                      <w:lang w:eastAsia="zh-CN"/>
                                    </w:rPr>
                                    <w:t>MNIST</w:t>
                                  </w:r>
                                </w:p>
                              </w:tc>
                              <w:tc>
                                <w:tcPr>
                                  <w:tcW w:w="992" w:type="dxa"/>
                                </w:tcPr>
                                <w:p w14:paraId="20BB2B50" w14:textId="11BFB413" w:rsidR="00270367" w:rsidRPr="00620810" w:rsidRDefault="00270367">
                                  <w:pPr>
                                    <w:rPr>
                                      <w:sz w:val="18"/>
                                      <w:szCs w:val="18"/>
                                      <w:lang w:eastAsia="zh-CN"/>
                                    </w:rPr>
                                  </w:pPr>
                                  <w:r>
                                    <w:rPr>
                                      <w:sz w:val="18"/>
                                      <w:szCs w:val="18"/>
                                      <w:lang w:eastAsia="zh-CN"/>
                                    </w:rPr>
                                    <w:t>MNIST-M</w:t>
                                  </w:r>
                                </w:p>
                              </w:tc>
                              <w:tc>
                                <w:tcPr>
                                  <w:tcW w:w="1233" w:type="dxa"/>
                                </w:tcPr>
                                <w:p w14:paraId="477953F6" w14:textId="79DBB966" w:rsidR="00270367" w:rsidRPr="00620810" w:rsidRDefault="0043481E">
                                  <w:pPr>
                                    <w:rPr>
                                      <w:sz w:val="18"/>
                                      <w:szCs w:val="18"/>
                                    </w:rPr>
                                  </w:pPr>
                                  <w:r w:rsidRPr="0043481E">
                                    <w:rPr>
                                      <w:sz w:val="18"/>
                                      <w:szCs w:val="18"/>
                                    </w:rPr>
                                    <w:t>0.1768</w:t>
                                  </w:r>
                                </w:p>
                              </w:tc>
                              <w:tc>
                                <w:tcPr>
                                  <w:tcW w:w="1177" w:type="dxa"/>
                                </w:tcPr>
                                <w:p w14:paraId="1496E22E" w14:textId="1CBEF926" w:rsidR="00270367" w:rsidRPr="00620810" w:rsidRDefault="0043481E">
                                  <w:pPr>
                                    <w:rPr>
                                      <w:sz w:val="18"/>
                                      <w:szCs w:val="18"/>
                                    </w:rPr>
                                  </w:pPr>
                                  <w:r w:rsidRPr="0043481E">
                                    <w:rPr>
                                      <w:sz w:val="18"/>
                                      <w:szCs w:val="18"/>
                                    </w:rPr>
                                    <w:t>0.234</w:t>
                                  </w:r>
                                </w:p>
                              </w:tc>
                            </w:tr>
                          </w:tbl>
                          <w:p w14:paraId="770A45B6" w14:textId="5996E1BB" w:rsidR="00270367" w:rsidRPr="00547632" w:rsidRDefault="00270367" w:rsidP="00270367">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on </w:t>
                            </w:r>
                            <w:r w:rsidR="0043481E" w:rsidRPr="00547632">
                              <w:rPr>
                                <w:sz w:val="18"/>
                                <w:szCs w:val="18"/>
                                <w:lang w:eastAsia="zh-CN"/>
                              </w:rPr>
                              <w:t>MNIST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7E9231" id="_x0000_t202" coordsize="21600,21600" o:spt="202" path="m,l,21600r21600,l21600,xe">
                <v:stroke joinstyle="miter"/>
                <v:path gradientshapeok="t" o:connecttype="rect"/>
              </v:shapetype>
              <v:shape id="_x0000_s1030" type="#_x0000_t202" style="position:absolute;left:0;text-align:left;margin-left:12.5pt;margin-top:19.1pt;width:2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" stroked="f">
                <v:textbox style="mso-fit-shape-to-text:t">
                  <w:txbxContent>
                    <w:tbl>
                      <w:tblPr>
                        <w:tblStyle w:val="aa"/>
                        <w:tblW w:w="4390" w:type="dxa"/>
                        <w:jc w:val="center"/>
                        <w:tblLook w:val="04A0" w:firstRow="1" w:lastRow="0" w:firstColumn="1" w:lastColumn="0" w:noHBand="0" w:noVBand="1"/>
                      </w:tblPr>
                      <w:tblGrid>
                        <w:gridCol w:w="988"/>
                        <w:gridCol w:w="992"/>
                        <w:gridCol w:w="1233"/>
                        <w:gridCol w:w="1177"/>
                      </w:tblGrid>
                      <w:tr w:rsidR="00270367" w14:paraId="7E39956F" w14:textId="77777777" w:rsidTr="00620810">
                        <w:trPr>
                          <w:trHeight w:val="248"/>
                          <w:jc w:val="center"/>
                        </w:trPr>
                        <w:tc>
                          <w:tcPr>
                            <w:tcW w:w="988" w:type="dxa"/>
                          </w:tcPr>
                          <w:p w14:paraId="393E902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302CC0E5" w14:textId="77777777" w:rsidR="00270367" w:rsidRPr="00620810" w:rsidRDefault="0027036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3FF0E8C8" w14:textId="77777777" w:rsidR="00270367" w:rsidRPr="00620810" w:rsidRDefault="00270367">
                            <w:pPr>
                              <w:rPr>
                                <w:sz w:val="18"/>
                                <w:szCs w:val="18"/>
                              </w:rPr>
                            </w:pPr>
                            <w:r>
                              <w:rPr>
                                <w:sz w:val="18"/>
                                <w:szCs w:val="18"/>
                              </w:rPr>
                              <w:t>Non-train NN A</w:t>
                            </w:r>
                            <w:r w:rsidRPr="00620810">
                              <w:rPr>
                                <w:sz w:val="18"/>
                                <w:szCs w:val="18"/>
                              </w:rPr>
                              <w:t>ccuracy</w:t>
                            </w:r>
                          </w:p>
                        </w:tc>
                        <w:tc>
                          <w:tcPr>
                            <w:tcW w:w="1177" w:type="dxa"/>
                          </w:tcPr>
                          <w:p w14:paraId="181F2776" w14:textId="77777777" w:rsidR="00270367" w:rsidRPr="00620810" w:rsidRDefault="00270367">
                            <w:pPr>
                              <w:rPr>
                                <w:sz w:val="18"/>
                                <w:szCs w:val="18"/>
                              </w:rPr>
                            </w:pPr>
                            <w:r w:rsidRPr="00620810">
                              <w:rPr>
                                <w:sz w:val="18"/>
                                <w:szCs w:val="18"/>
                              </w:rPr>
                              <w:t xml:space="preserve">Test </w:t>
                            </w:r>
                            <w:r>
                              <w:rPr>
                                <w:sz w:val="18"/>
                                <w:szCs w:val="18"/>
                              </w:rPr>
                              <w:t>A</w:t>
                            </w:r>
                            <w:r w:rsidRPr="00620810">
                              <w:rPr>
                                <w:sz w:val="18"/>
                                <w:szCs w:val="18"/>
                              </w:rPr>
                              <w:t>ccuracy</w:t>
                            </w:r>
                          </w:p>
                        </w:tc>
                      </w:tr>
                      <w:tr w:rsidR="00270367" w14:paraId="7B6FC211" w14:textId="77777777" w:rsidTr="00620810">
                        <w:trPr>
                          <w:trHeight w:val="248"/>
                          <w:jc w:val="center"/>
                        </w:trPr>
                        <w:tc>
                          <w:tcPr>
                            <w:tcW w:w="988" w:type="dxa"/>
                          </w:tcPr>
                          <w:p w14:paraId="0226ACAD" w14:textId="6AB4E5B5" w:rsidR="00270367" w:rsidRPr="00620810" w:rsidRDefault="00270367">
                            <w:pPr>
                              <w:rPr>
                                <w:sz w:val="18"/>
                                <w:szCs w:val="18"/>
                                <w:lang w:eastAsia="zh-CN"/>
                              </w:rPr>
                            </w:pPr>
                            <w:r>
                              <w:rPr>
                                <w:sz w:val="18"/>
                                <w:szCs w:val="18"/>
                                <w:lang w:eastAsia="zh-CN"/>
                              </w:rPr>
                              <w:t>MNIST</w:t>
                            </w:r>
                          </w:p>
                        </w:tc>
                        <w:tc>
                          <w:tcPr>
                            <w:tcW w:w="992" w:type="dxa"/>
                          </w:tcPr>
                          <w:p w14:paraId="20BB2B50" w14:textId="11BFB413" w:rsidR="00270367" w:rsidRPr="00620810" w:rsidRDefault="00270367">
                            <w:pPr>
                              <w:rPr>
                                <w:sz w:val="18"/>
                                <w:szCs w:val="18"/>
                                <w:lang w:eastAsia="zh-CN"/>
                              </w:rPr>
                            </w:pPr>
                            <w:r>
                              <w:rPr>
                                <w:sz w:val="18"/>
                                <w:szCs w:val="18"/>
                                <w:lang w:eastAsia="zh-CN"/>
                              </w:rPr>
                              <w:t>MNIST-M</w:t>
                            </w:r>
                          </w:p>
                        </w:tc>
                        <w:tc>
                          <w:tcPr>
                            <w:tcW w:w="1233" w:type="dxa"/>
                          </w:tcPr>
                          <w:p w14:paraId="477953F6" w14:textId="79DBB966" w:rsidR="00270367" w:rsidRPr="00620810" w:rsidRDefault="0043481E">
                            <w:pPr>
                              <w:rPr>
                                <w:sz w:val="18"/>
                                <w:szCs w:val="18"/>
                              </w:rPr>
                            </w:pPr>
                            <w:r w:rsidRPr="0043481E">
                              <w:rPr>
                                <w:sz w:val="18"/>
                                <w:szCs w:val="18"/>
                              </w:rPr>
                              <w:t>0.1768</w:t>
                            </w:r>
                          </w:p>
                        </w:tc>
                        <w:tc>
                          <w:tcPr>
                            <w:tcW w:w="1177" w:type="dxa"/>
                          </w:tcPr>
                          <w:p w14:paraId="1496E22E" w14:textId="1CBEF926" w:rsidR="00270367" w:rsidRPr="00620810" w:rsidRDefault="0043481E">
                            <w:pPr>
                              <w:rPr>
                                <w:sz w:val="18"/>
                                <w:szCs w:val="18"/>
                              </w:rPr>
                            </w:pPr>
                            <w:r w:rsidRPr="0043481E">
                              <w:rPr>
                                <w:sz w:val="18"/>
                                <w:szCs w:val="18"/>
                              </w:rPr>
                              <w:t>0.234</w:t>
                            </w:r>
                          </w:p>
                        </w:tc>
                      </w:tr>
                    </w:tbl>
                    <w:p w14:paraId="770A45B6" w14:textId="5996E1BB" w:rsidR="00270367" w:rsidRPr="00547632" w:rsidRDefault="00270367" w:rsidP="00270367">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on </w:t>
                      </w:r>
                      <w:r w:rsidR="0043481E" w:rsidRPr="00547632">
                        <w:rPr>
                          <w:sz w:val="18"/>
                          <w:szCs w:val="18"/>
                          <w:lang w:eastAsia="zh-CN"/>
                        </w:rPr>
                        <w:t>MNIST</w:t>
                      </w:r>
                    </w:p>
                  </w:txbxContent>
                </v:textbox>
                <w10:wrap type="square"/>
              </v:shape>
            </w:pict>
          </mc:Fallback>
        </mc:AlternateContent>
      </w:r>
      <w:bookmarkStart w:id="10" w:name="OLE_LINK15"/>
      <w:r w:rsidR="001610BE">
        <w:t>Experiments</w:t>
      </w:r>
      <w:bookmarkEnd w:id="10"/>
      <w:r w:rsidR="001610BE">
        <w:t xml:space="preserve"> on MNIST and MNIST-M</w:t>
      </w:r>
    </w:p>
    <w:p w14:paraId="0569F0FF" w14:textId="12C9CB2A" w:rsidR="009303D9" w:rsidRDefault="00A465B1" w:rsidP="00E7596C">
      <w:pPr>
        <w:pStyle w:val="a3"/>
        <w:rPr>
          <w:lang w:eastAsia="zh-CN"/>
        </w:rPr>
      </w:pPr>
      <w:r>
        <w:rPr>
          <w:lang w:eastAsia="zh-CN"/>
        </w:rPr>
        <w:t>The MNIST dataset was used as train set. The MNIST-M data set was used as test set.</w:t>
      </w:r>
    </w:p>
    <w:p w14:paraId="45C3858E" w14:textId="418AC976" w:rsidR="001610BE" w:rsidRDefault="00434A55" w:rsidP="00E7596C">
      <w:pPr>
        <w:pStyle w:val="a3"/>
        <w:rPr>
          <w:lang w:eastAsia="zh-CN"/>
        </w:rPr>
      </w:pPr>
      <w:r>
        <w:rPr>
          <w:noProof/>
          <w:lang w:eastAsia="zh-CN"/>
        </w:rPr>
        <mc:AlternateContent>
          <mc:Choice Requires="wps">
            <w:drawing>
              <wp:anchor distT="45720" distB="45720" distL="114300" distR="114300" simplePos="0" relativeHeight="251673600" behindDoc="0" locked="0" layoutInCell="1" allowOverlap="1" wp14:anchorId="6F16FBB3" wp14:editId="60F4689D">
                <wp:simplePos x="0" y="0"/>
                <wp:positionH relativeFrom="column">
                  <wp:posOffset>268605</wp:posOffset>
                </wp:positionH>
                <wp:positionV relativeFrom="paragraph">
                  <wp:posOffset>466090</wp:posOffset>
                </wp:positionV>
                <wp:extent cx="2360930" cy="1404620"/>
                <wp:effectExtent l="0" t="0" r="7620"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9AA38" w14:textId="2BAF3A5E" w:rsidR="00434A55" w:rsidRDefault="00434A55">
                            <w:r>
                              <w:rPr>
                                <w:noProof/>
                              </w:rPr>
                              <w:drawing>
                                <wp:inline distT="0" distB="0" distL="0" distR="0" wp14:anchorId="2B0C7BDE" wp14:editId="636B2FDA">
                                  <wp:extent cx="2444750" cy="1584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750" cy="1584960"/>
                                          </a:xfrm>
                                          <a:prstGeom prst="rect">
                                            <a:avLst/>
                                          </a:prstGeom>
                                        </pic:spPr>
                                      </pic:pic>
                                    </a:graphicData>
                                  </a:graphic>
                                </wp:inline>
                              </w:drawing>
                            </w:r>
                          </w:p>
                          <w:p w14:paraId="7C5EED4E" w14:textId="6BC87D29" w:rsidR="00434A55" w:rsidRPr="00B73C65" w:rsidRDefault="00B73C65" w:rsidP="00B73C65">
                            <w:pPr>
                              <w:rPr>
                                <w:sz w:val="18"/>
                                <w:szCs w:val="18"/>
                                <w:lang w:eastAsia="zh-CN"/>
                              </w:rPr>
                            </w:pPr>
                            <w:r w:rsidRPr="00B73C65">
                              <w:rPr>
                                <w:sz w:val="18"/>
                                <w:szCs w:val="18"/>
                                <w:lang w:eastAsia="zh-CN"/>
                              </w:rPr>
                              <w:t xml:space="preserve">Figure </w:t>
                            </w:r>
                            <w:r>
                              <w:rPr>
                                <w:sz w:val="18"/>
                                <w:szCs w:val="18"/>
                                <w:lang w:eastAsia="zh-CN"/>
                              </w:rPr>
                              <w:t>5</w:t>
                            </w:r>
                            <w:r w:rsidRPr="00B73C65">
                              <w:rPr>
                                <w:sz w:val="18"/>
                                <w:szCs w:val="18"/>
                                <w:lang w:eastAsia="zh-CN"/>
                              </w:rPr>
                              <w:t>. NN model for Official-31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16FBB3" id="_x0000_s1031" type="#_x0000_t202" style="position:absolute;left:0;text-align:left;margin-left:21.15pt;margin-top:36.7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" stroked="f">
                <v:textbox style="mso-fit-shape-to-text:t">
                  <w:txbxContent>
                    <w:p w14:paraId="7339AA38" w14:textId="2BAF3A5E" w:rsidR="00434A55" w:rsidRDefault="00434A55">
                      <w:r>
                        <w:rPr>
                          <w:noProof/>
                        </w:rPr>
                        <w:drawing>
                          <wp:inline distT="0" distB="0" distL="0" distR="0" wp14:anchorId="2B0C7BDE" wp14:editId="636B2FDA">
                            <wp:extent cx="2444750" cy="1584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4750" cy="1584960"/>
                                    </a:xfrm>
                                    <a:prstGeom prst="rect">
                                      <a:avLst/>
                                    </a:prstGeom>
                                  </pic:spPr>
                                </pic:pic>
                              </a:graphicData>
                            </a:graphic>
                          </wp:inline>
                        </w:drawing>
                      </w:r>
                    </w:p>
                    <w:p w14:paraId="7C5EED4E" w14:textId="6BC87D29" w:rsidR="00434A55" w:rsidRPr="00B73C65" w:rsidRDefault="00B73C65" w:rsidP="00B73C65">
                      <w:pPr>
                        <w:rPr>
                          <w:sz w:val="18"/>
                          <w:szCs w:val="18"/>
                          <w:lang w:eastAsia="zh-CN"/>
                        </w:rPr>
                      </w:pPr>
                      <w:r w:rsidRPr="00B73C65">
                        <w:rPr>
                          <w:sz w:val="18"/>
                          <w:szCs w:val="18"/>
                          <w:lang w:eastAsia="zh-CN"/>
                        </w:rPr>
                        <w:t xml:space="preserve">Figure </w:t>
                      </w:r>
                      <w:r>
                        <w:rPr>
                          <w:sz w:val="18"/>
                          <w:szCs w:val="18"/>
                          <w:lang w:eastAsia="zh-CN"/>
                        </w:rPr>
                        <w:t>5</w:t>
                      </w:r>
                      <w:r w:rsidRPr="00B73C65">
                        <w:rPr>
                          <w:sz w:val="18"/>
                          <w:szCs w:val="18"/>
                          <w:lang w:eastAsia="zh-CN"/>
                        </w:rPr>
                        <w:t>. NN model for Official-31</w:t>
                      </w:r>
                    </w:p>
                  </w:txbxContent>
                </v:textbox>
                <w10:wrap type="square"/>
              </v:shape>
            </w:pict>
          </mc:Fallback>
        </mc:AlternateContent>
      </w:r>
      <w:r w:rsidR="00D96619">
        <w:rPr>
          <w:rFonts w:hint="eastAsia"/>
          <w:lang w:eastAsia="zh-CN"/>
        </w:rPr>
        <w:t>T</w:t>
      </w:r>
      <w:r w:rsidR="00D96619">
        <w:rPr>
          <w:lang w:eastAsia="zh-CN"/>
        </w:rPr>
        <w:t>he Neural Network model is sequence</w:t>
      </w:r>
      <w:r w:rsidR="00C43883">
        <w:rPr>
          <w:lang w:eastAsia="zh-CN"/>
        </w:rPr>
        <w:t xml:space="preserve"> with </w:t>
      </w:r>
      <w:r w:rsidR="00C43883">
        <w:rPr>
          <w:rFonts w:hint="eastAsia"/>
          <w:lang w:eastAsia="zh-CN"/>
        </w:rPr>
        <w:t>two</w:t>
      </w:r>
      <w:r w:rsidR="00C43883">
        <w:rPr>
          <w:lang w:eastAsia="zh-CN"/>
        </w:rPr>
        <w:t xml:space="preserve"> layers Conv2</w:t>
      </w:r>
      <w:r w:rsidR="00C43883">
        <w:rPr>
          <w:rFonts w:hint="eastAsia"/>
          <w:lang w:eastAsia="zh-CN"/>
        </w:rPr>
        <w:t>D</w:t>
      </w:r>
      <w:r w:rsidR="00C43883">
        <w:rPr>
          <w:lang w:eastAsia="zh-CN"/>
        </w:rPr>
        <w:t xml:space="preserve"> with RELU, two layers </w:t>
      </w:r>
      <w:proofErr w:type="spellStart"/>
      <w:r w:rsidR="00C43883">
        <w:rPr>
          <w:lang w:eastAsia="zh-CN"/>
        </w:rPr>
        <w:t>MaxPooling</w:t>
      </w:r>
      <w:proofErr w:type="spellEnd"/>
      <w:r w:rsidR="00C43883">
        <w:rPr>
          <w:lang w:eastAsia="zh-CN"/>
        </w:rPr>
        <w:t xml:space="preserve"> 2</w:t>
      </w:r>
      <w:r w:rsidR="00C43883">
        <w:rPr>
          <w:rFonts w:hint="eastAsia"/>
          <w:lang w:eastAsia="zh-CN"/>
        </w:rPr>
        <w:t>D</w:t>
      </w:r>
      <w:r w:rsidR="00C43883">
        <w:rPr>
          <w:lang w:eastAsia="zh-CN"/>
        </w:rPr>
        <w:t>, one layer Flatten and one layer 10 features RELU Dense.</w:t>
      </w:r>
    </w:p>
    <w:p w14:paraId="62FBDC27" w14:textId="63D94393" w:rsidR="00434A55" w:rsidRPr="005B520E" w:rsidRDefault="00434A55" w:rsidP="00E7596C">
      <w:pPr>
        <w:pStyle w:val="a3"/>
        <w:rPr>
          <w:lang w:eastAsia="zh-CN"/>
        </w:rPr>
      </w:pPr>
    </w:p>
    <w:p w14:paraId="7F37410E" w14:textId="66C849AE" w:rsidR="0014545B" w:rsidRDefault="0014545B" w:rsidP="0014545B">
      <w:pPr>
        <w:pStyle w:val="1"/>
      </w:pPr>
      <w:r>
        <w:t>Discussion</w:t>
      </w:r>
    </w:p>
    <w:p w14:paraId="2CBF8A07" w14:textId="792B1E79" w:rsidR="006D3FF7" w:rsidRDefault="00B73C65" w:rsidP="006D3FF7">
      <w:pPr>
        <w:pStyle w:val="a3"/>
      </w:pPr>
      <w:r>
        <w:rPr>
          <w:noProof/>
        </w:rPr>
        <mc:AlternateContent>
          <mc:Choice Requires="wps">
            <w:drawing>
              <wp:anchor distT="45720" distB="45720" distL="114300" distR="114300" simplePos="0" relativeHeight="251669504" behindDoc="0" locked="0" layoutInCell="1" allowOverlap="1" wp14:anchorId="65323127" wp14:editId="514E4073">
                <wp:simplePos x="0" y="0"/>
                <wp:positionH relativeFrom="column">
                  <wp:posOffset>308610</wp:posOffset>
                </wp:positionH>
                <wp:positionV relativeFrom="paragraph">
                  <wp:posOffset>1168400</wp:posOffset>
                </wp:positionV>
                <wp:extent cx="2360930" cy="1404620"/>
                <wp:effectExtent l="0" t="0" r="7620" b="127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002BF5" w14:textId="5E3F1FC9" w:rsidR="00C43883" w:rsidRDefault="00C43883">
                            <w:r w:rsidRPr="00C43883">
                              <w:rPr>
                                <w:noProof/>
                              </w:rPr>
                              <w:drawing>
                                <wp:inline distT="0" distB="0" distL="0" distR="0" wp14:anchorId="36B3441A" wp14:editId="485A3C0C">
                                  <wp:extent cx="2444750" cy="1630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4750" cy="1630045"/>
                                          </a:xfrm>
                                          <a:prstGeom prst="rect">
                                            <a:avLst/>
                                          </a:prstGeom>
                                        </pic:spPr>
                                      </pic:pic>
                                    </a:graphicData>
                                  </a:graphic>
                                </wp:inline>
                              </w:drawing>
                            </w:r>
                          </w:p>
                          <w:p w14:paraId="664089A5" w14:textId="2D75E697" w:rsidR="00C43883" w:rsidRPr="00547632" w:rsidRDefault="00547632">
                            <w:pPr>
                              <w:rPr>
                                <w:sz w:val="18"/>
                                <w:szCs w:val="18"/>
                                <w:lang w:eastAsia="zh-CN"/>
                              </w:rPr>
                            </w:pPr>
                            <w:bookmarkStart w:id="11" w:name="OLE_LINK7"/>
                            <w:bookmarkStart w:id="12" w:name="OLE_LINK8"/>
                            <w:r>
                              <w:rPr>
                                <w:sz w:val="18"/>
                                <w:szCs w:val="18"/>
                                <w:lang w:eastAsia="zh-CN"/>
                              </w:rPr>
                              <w:t xml:space="preserve">Figure </w:t>
                            </w:r>
                            <w:r w:rsidR="00B73C65">
                              <w:rPr>
                                <w:sz w:val="18"/>
                                <w:szCs w:val="18"/>
                                <w:lang w:eastAsia="zh-CN"/>
                              </w:rPr>
                              <w:t>6</w:t>
                            </w:r>
                            <w:r>
                              <w:rPr>
                                <w:sz w:val="18"/>
                                <w:szCs w:val="18"/>
                                <w:lang w:eastAsia="zh-CN"/>
                              </w:rPr>
                              <w:t xml:space="preserve">. </w:t>
                            </w:r>
                            <w:r w:rsidR="00C01A27">
                              <w:rPr>
                                <w:sz w:val="18"/>
                                <w:szCs w:val="18"/>
                                <w:lang w:eastAsia="zh-CN"/>
                              </w:rPr>
                              <w:t>Amazon to Webcam</w:t>
                            </w:r>
                            <w:bookmarkEnd w:id="11"/>
                            <w:bookmarkEnd w:id="12"/>
                          </w:p>
                          <w:p w14:paraId="0B39C67D" w14:textId="6A3CA258" w:rsidR="00C43883" w:rsidRDefault="00C43883">
                            <w:r w:rsidRPr="00C43883">
                              <w:rPr>
                                <w:noProof/>
                              </w:rPr>
                              <w:drawing>
                                <wp:inline distT="0" distB="0" distL="0" distR="0" wp14:anchorId="5D106AB4" wp14:editId="0C566A67">
                                  <wp:extent cx="2444750" cy="1630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4750" cy="1630045"/>
                                          </a:xfrm>
                                          <a:prstGeom prst="rect">
                                            <a:avLst/>
                                          </a:prstGeom>
                                        </pic:spPr>
                                      </pic:pic>
                                    </a:graphicData>
                                  </a:graphic>
                                </wp:inline>
                              </w:drawing>
                            </w:r>
                          </w:p>
                          <w:p w14:paraId="332CFB43" w14:textId="0FA09C32" w:rsidR="00C43883" w:rsidRDefault="00C01A27">
                            <w:r>
                              <w:rPr>
                                <w:sz w:val="18"/>
                                <w:szCs w:val="18"/>
                                <w:lang w:eastAsia="zh-CN"/>
                              </w:rPr>
                              <w:t xml:space="preserve">Figure </w:t>
                            </w:r>
                            <w:r w:rsidR="00B73C65">
                              <w:rPr>
                                <w:sz w:val="18"/>
                                <w:szCs w:val="18"/>
                                <w:lang w:eastAsia="zh-CN"/>
                              </w:rPr>
                              <w:t>7</w:t>
                            </w:r>
                            <w:r>
                              <w:rPr>
                                <w:sz w:val="18"/>
                                <w:szCs w:val="18"/>
                                <w:lang w:eastAsia="zh-CN"/>
                              </w:rPr>
                              <w:t xml:space="preserve">. </w:t>
                            </w:r>
                            <w:proofErr w:type="spellStart"/>
                            <w:r>
                              <w:rPr>
                                <w:sz w:val="18"/>
                                <w:szCs w:val="18"/>
                                <w:lang w:eastAsia="zh-CN"/>
                              </w:rPr>
                              <w:t>Dslr</w:t>
                            </w:r>
                            <w:proofErr w:type="spellEnd"/>
                            <w:r>
                              <w:rPr>
                                <w:sz w:val="18"/>
                                <w:szCs w:val="18"/>
                                <w:lang w:eastAsia="zh-CN"/>
                              </w:rPr>
                              <w:t xml:space="preserve"> to Webcam</w:t>
                            </w:r>
                          </w:p>
                          <w:p w14:paraId="1FF38D3B" w14:textId="7F02BBC6" w:rsidR="00C43883" w:rsidRDefault="00547632">
                            <w:r>
                              <w:rPr>
                                <w:noProof/>
                              </w:rPr>
                              <w:drawing>
                                <wp:inline distT="0" distB="0" distL="0" distR="0" wp14:anchorId="3C77041D" wp14:editId="64F784A5">
                                  <wp:extent cx="2444750" cy="15444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1544438"/>
                                          </a:xfrm>
                                          <a:prstGeom prst="rect">
                                            <a:avLst/>
                                          </a:prstGeom>
                                          <a:noFill/>
                                          <a:ln>
                                            <a:noFill/>
                                          </a:ln>
                                        </pic:spPr>
                                      </pic:pic>
                                    </a:graphicData>
                                  </a:graphic>
                                </wp:inline>
                              </w:drawing>
                            </w:r>
                          </w:p>
                          <w:p w14:paraId="3EE27B85" w14:textId="2DD984D0" w:rsidR="00C43883" w:rsidRDefault="00C01A27">
                            <w:pPr>
                              <w:rPr>
                                <w:sz w:val="18"/>
                                <w:szCs w:val="18"/>
                                <w:lang w:eastAsia="zh-CN"/>
                              </w:rPr>
                            </w:pPr>
                            <w:bookmarkStart w:id="13" w:name="OLE_LINK9"/>
                            <w:bookmarkStart w:id="14" w:name="OLE_LINK10"/>
                            <w:r>
                              <w:rPr>
                                <w:sz w:val="18"/>
                                <w:szCs w:val="18"/>
                                <w:lang w:eastAsia="zh-CN"/>
                              </w:rPr>
                              <w:t xml:space="preserve">Figure </w:t>
                            </w:r>
                            <w:r w:rsidR="00B73C65">
                              <w:rPr>
                                <w:sz w:val="18"/>
                                <w:szCs w:val="18"/>
                                <w:lang w:eastAsia="zh-CN"/>
                              </w:rPr>
                              <w:t>8</w:t>
                            </w:r>
                            <w:r>
                              <w:rPr>
                                <w:sz w:val="18"/>
                                <w:szCs w:val="18"/>
                                <w:lang w:eastAsia="zh-CN"/>
                              </w:rPr>
                              <w:t xml:space="preserve">. Webcam to </w:t>
                            </w:r>
                            <w:proofErr w:type="spellStart"/>
                            <w:r>
                              <w:rPr>
                                <w:sz w:val="18"/>
                                <w:szCs w:val="18"/>
                                <w:lang w:eastAsia="zh-CN"/>
                              </w:rPr>
                              <w:t>Dslr</w:t>
                            </w:r>
                            <w:bookmarkEnd w:id="13"/>
                            <w:bookmarkEnd w:id="14"/>
                            <w:proofErr w:type="spellEnd"/>
                          </w:p>
                          <w:p w14:paraId="2166EC92" w14:textId="4C1FB95E" w:rsidR="00C01A27" w:rsidRDefault="00C01A27">
                            <w:r w:rsidRPr="00C01A27">
                              <w:rPr>
                                <w:noProof/>
                              </w:rPr>
                              <w:drawing>
                                <wp:inline distT="0" distB="0" distL="0" distR="0" wp14:anchorId="11BCA938" wp14:editId="258A77B9">
                                  <wp:extent cx="2444750" cy="16300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4750" cy="1630045"/>
                                          </a:xfrm>
                                          <a:prstGeom prst="rect">
                                            <a:avLst/>
                                          </a:prstGeom>
                                        </pic:spPr>
                                      </pic:pic>
                                    </a:graphicData>
                                  </a:graphic>
                                </wp:inline>
                              </w:drawing>
                            </w:r>
                          </w:p>
                          <w:p w14:paraId="781717B9" w14:textId="102C8E9C" w:rsidR="00C01A27" w:rsidRDefault="00C01A27">
                            <w:pPr>
                              <w:rPr>
                                <w:lang w:eastAsia="zh-CN"/>
                              </w:rPr>
                            </w:pPr>
                            <w:r>
                              <w:rPr>
                                <w:sz w:val="18"/>
                                <w:szCs w:val="18"/>
                                <w:lang w:eastAsia="zh-CN"/>
                              </w:rPr>
                              <w:t xml:space="preserve">Figure </w:t>
                            </w:r>
                            <w:r w:rsidR="00B73C65">
                              <w:rPr>
                                <w:sz w:val="18"/>
                                <w:szCs w:val="18"/>
                                <w:lang w:eastAsia="zh-CN"/>
                              </w:rPr>
                              <w:t>9</w:t>
                            </w:r>
                            <w:r>
                              <w:rPr>
                                <w:sz w:val="18"/>
                                <w:szCs w:val="18"/>
                                <w:lang w:eastAsia="zh-CN"/>
                              </w:rPr>
                              <w:t>. MNIST to MNIST-M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323127" id="_x0000_s1032" type="#_x0000_t202" style="position:absolute;left:0;text-align:left;margin-left:24.3pt;margin-top:92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WfMwIAACQ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" stroked="f">
                <v:textbox style="mso-fit-shape-to-text:t">
                  <w:txbxContent>
                    <w:p w14:paraId="76002BF5" w14:textId="5E3F1FC9" w:rsidR="00C43883" w:rsidRDefault="00C43883">
                      <w:r w:rsidRPr="00C43883">
                        <w:drawing>
                          <wp:inline distT="0" distB="0" distL="0" distR="0" wp14:anchorId="36B3441A" wp14:editId="485A3C0C">
                            <wp:extent cx="2444750" cy="1630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4750" cy="1630045"/>
                                    </a:xfrm>
                                    <a:prstGeom prst="rect">
                                      <a:avLst/>
                                    </a:prstGeom>
                                  </pic:spPr>
                                </pic:pic>
                              </a:graphicData>
                            </a:graphic>
                          </wp:inline>
                        </w:drawing>
                      </w:r>
                    </w:p>
                    <w:p w14:paraId="664089A5" w14:textId="2D75E697" w:rsidR="00C43883" w:rsidRPr="00547632" w:rsidRDefault="00547632">
                      <w:pPr>
                        <w:rPr>
                          <w:rFonts w:hint="eastAsia"/>
                          <w:sz w:val="18"/>
                          <w:szCs w:val="18"/>
                          <w:lang w:eastAsia="zh-CN"/>
                        </w:rPr>
                      </w:pPr>
                      <w:bookmarkStart w:id="17" w:name="OLE_LINK7"/>
                      <w:bookmarkStart w:id="18" w:name="OLE_LINK8"/>
                      <w:r>
                        <w:rPr>
                          <w:sz w:val="18"/>
                          <w:szCs w:val="18"/>
                          <w:lang w:eastAsia="zh-CN"/>
                        </w:rPr>
                        <w:t xml:space="preserve">Figure </w:t>
                      </w:r>
                      <w:r w:rsidR="00B73C65">
                        <w:rPr>
                          <w:sz w:val="18"/>
                          <w:szCs w:val="18"/>
                          <w:lang w:eastAsia="zh-CN"/>
                        </w:rPr>
                        <w:t>6</w:t>
                      </w:r>
                      <w:r>
                        <w:rPr>
                          <w:sz w:val="18"/>
                          <w:szCs w:val="18"/>
                          <w:lang w:eastAsia="zh-CN"/>
                        </w:rPr>
                        <w:t xml:space="preserve">. </w:t>
                      </w:r>
                      <w:r w:rsidR="00C01A27">
                        <w:rPr>
                          <w:sz w:val="18"/>
                          <w:szCs w:val="18"/>
                          <w:lang w:eastAsia="zh-CN"/>
                        </w:rPr>
                        <w:t>Amazon to Webcam</w:t>
                      </w:r>
                      <w:bookmarkEnd w:id="17"/>
                      <w:bookmarkEnd w:id="18"/>
                    </w:p>
                    <w:p w14:paraId="0B39C67D" w14:textId="6A3CA258" w:rsidR="00C43883" w:rsidRDefault="00C43883">
                      <w:r w:rsidRPr="00C43883">
                        <w:drawing>
                          <wp:inline distT="0" distB="0" distL="0" distR="0" wp14:anchorId="5D106AB4" wp14:editId="0C566A67">
                            <wp:extent cx="2444750" cy="1630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4750" cy="1630045"/>
                                    </a:xfrm>
                                    <a:prstGeom prst="rect">
                                      <a:avLst/>
                                    </a:prstGeom>
                                  </pic:spPr>
                                </pic:pic>
                              </a:graphicData>
                            </a:graphic>
                          </wp:inline>
                        </w:drawing>
                      </w:r>
                    </w:p>
                    <w:p w14:paraId="332CFB43" w14:textId="0FA09C32" w:rsidR="00C43883" w:rsidRDefault="00C01A27">
                      <w:r>
                        <w:rPr>
                          <w:sz w:val="18"/>
                          <w:szCs w:val="18"/>
                          <w:lang w:eastAsia="zh-CN"/>
                        </w:rPr>
                        <w:t xml:space="preserve">Figure </w:t>
                      </w:r>
                      <w:r w:rsidR="00B73C65">
                        <w:rPr>
                          <w:sz w:val="18"/>
                          <w:szCs w:val="18"/>
                          <w:lang w:eastAsia="zh-CN"/>
                        </w:rPr>
                        <w:t>7</w:t>
                      </w:r>
                      <w:r>
                        <w:rPr>
                          <w:sz w:val="18"/>
                          <w:szCs w:val="18"/>
                          <w:lang w:eastAsia="zh-CN"/>
                        </w:rPr>
                        <w:t xml:space="preserve">. </w:t>
                      </w:r>
                      <w:proofErr w:type="spellStart"/>
                      <w:r>
                        <w:rPr>
                          <w:sz w:val="18"/>
                          <w:szCs w:val="18"/>
                          <w:lang w:eastAsia="zh-CN"/>
                        </w:rPr>
                        <w:t>Dslr</w:t>
                      </w:r>
                      <w:proofErr w:type="spellEnd"/>
                      <w:r>
                        <w:rPr>
                          <w:sz w:val="18"/>
                          <w:szCs w:val="18"/>
                          <w:lang w:eastAsia="zh-CN"/>
                        </w:rPr>
                        <w:t xml:space="preserve"> to Webcam</w:t>
                      </w:r>
                    </w:p>
                    <w:p w14:paraId="1FF38D3B" w14:textId="7F02BBC6" w:rsidR="00C43883" w:rsidRDefault="00547632">
                      <w:r>
                        <w:rPr>
                          <w:noProof/>
                        </w:rPr>
                        <w:drawing>
                          <wp:inline distT="0" distB="0" distL="0" distR="0" wp14:anchorId="3C77041D" wp14:editId="64F784A5">
                            <wp:extent cx="2444750" cy="15444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4750" cy="1544438"/>
                                    </a:xfrm>
                                    <a:prstGeom prst="rect">
                                      <a:avLst/>
                                    </a:prstGeom>
                                    <a:noFill/>
                                    <a:ln>
                                      <a:noFill/>
                                    </a:ln>
                                  </pic:spPr>
                                </pic:pic>
                              </a:graphicData>
                            </a:graphic>
                          </wp:inline>
                        </w:drawing>
                      </w:r>
                    </w:p>
                    <w:p w14:paraId="3EE27B85" w14:textId="2DD984D0" w:rsidR="00C43883" w:rsidRDefault="00C01A27">
                      <w:pPr>
                        <w:rPr>
                          <w:sz w:val="18"/>
                          <w:szCs w:val="18"/>
                          <w:lang w:eastAsia="zh-CN"/>
                        </w:rPr>
                      </w:pPr>
                      <w:bookmarkStart w:id="19" w:name="OLE_LINK9"/>
                      <w:bookmarkStart w:id="20" w:name="OLE_LINK10"/>
                      <w:r>
                        <w:rPr>
                          <w:sz w:val="18"/>
                          <w:szCs w:val="18"/>
                          <w:lang w:eastAsia="zh-CN"/>
                        </w:rPr>
                        <w:t xml:space="preserve">Figure </w:t>
                      </w:r>
                      <w:r w:rsidR="00B73C65">
                        <w:rPr>
                          <w:sz w:val="18"/>
                          <w:szCs w:val="18"/>
                          <w:lang w:eastAsia="zh-CN"/>
                        </w:rPr>
                        <w:t>8</w:t>
                      </w:r>
                      <w:r>
                        <w:rPr>
                          <w:sz w:val="18"/>
                          <w:szCs w:val="18"/>
                          <w:lang w:eastAsia="zh-CN"/>
                        </w:rPr>
                        <w:t>. Webcam</w:t>
                      </w:r>
                      <w:r>
                        <w:rPr>
                          <w:sz w:val="18"/>
                          <w:szCs w:val="18"/>
                          <w:lang w:eastAsia="zh-CN"/>
                        </w:rPr>
                        <w:t xml:space="preserve"> to </w:t>
                      </w:r>
                      <w:proofErr w:type="spellStart"/>
                      <w:r>
                        <w:rPr>
                          <w:sz w:val="18"/>
                          <w:szCs w:val="18"/>
                          <w:lang w:eastAsia="zh-CN"/>
                        </w:rPr>
                        <w:t>Dslr</w:t>
                      </w:r>
                      <w:bookmarkEnd w:id="19"/>
                      <w:bookmarkEnd w:id="20"/>
                      <w:proofErr w:type="spellEnd"/>
                    </w:p>
                    <w:p w14:paraId="2166EC92" w14:textId="4C1FB95E" w:rsidR="00C01A27" w:rsidRDefault="00C01A27">
                      <w:r w:rsidRPr="00C01A27">
                        <w:drawing>
                          <wp:inline distT="0" distB="0" distL="0" distR="0" wp14:anchorId="11BCA938" wp14:editId="258A77B9">
                            <wp:extent cx="2444750" cy="16300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4750" cy="1630045"/>
                                    </a:xfrm>
                                    <a:prstGeom prst="rect">
                                      <a:avLst/>
                                    </a:prstGeom>
                                  </pic:spPr>
                                </pic:pic>
                              </a:graphicData>
                            </a:graphic>
                          </wp:inline>
                        </w:drawing>
                      </w:r>
                    </w:p>
                    <w:p w14:paraId="781717B9" w14:textId="102C8E9C" w:rsidR="00C01A27" w:rsidRDefault="00C01A27">
                      <w:pPr>
                        <w:rPr>
                          <w:rFonts w:hint="eastAsia"/>
                          <w:lang w:eastAsia="zh-CN"/>
                        </w:rPr>
                      </w:pPr>
                      <w:r>
                        <w:rPr>
                          <w:sz w:val="18"/>
                          <w:szCs w:val="18"/>
                          <w:lang w:eastAsia="zh-CN"/>
                        </w:rPr>
                        <w:t xml:space="preserve">Figure </w:t>
                      </w:r>
                      <w:r w:rsidR="00B73C65">
                        <w:rPr>
                          <w:sz w:val="18"/>
                          <w:szCs w:val="18"/>
                          <w:lang w:eastAsia="zh-CN"/>
                        </w:rPr>
                        <w:t>9</w:t>
                      </w:r>
                      <w:r>
                        <w:rPr>
                          <w:sz w:val="18"/>
                          <w:szCs w:val="18"/>
                          <w:lang w:eastAsia="zh-CN"/>
                        </w:rPr>
                        <w:t xml:space="preserve">. </w:t>
                      </w:r>
                      <w:r>
                        <w:rPr>
                          <w:sz w:val="18"/>
                          <w:szCs w:val="18"/>
                          <w:lang w:eastAsia="zh-CN"/>
                        </w:rPr>
                        <w:t>MNIST</w:t>
                      </w:r>
                      <w:r>
                        <w:rPr>
                          <w:sz w:val="18"/>
                          <w:szCs w:val="18"/>
                          <w:lang w:eastAsia="zh-CN"/>
                        </w:rPr>
                        <w:t xml:space="preserve"> to </w:t>
                      </w:r>
                      <w:r>
                        <w:rPr>
                          <w:sz w:val="18"/>
                          <w:szCs w:val="18"/>
                          <w:lang w:eastAsia="zh-CN"/>
                        </w:rPr>
                        <w:t>MNIST-M</w:t>
                      </w:r>
                    </w:p>
                  </w:txbxContent>
                </v:textbox>
                <w10:wrap type="topAndBottom"/>
              </v:shape>
            </w:pict>
          </mc:Fallback>
        </mc:AlternateContent>
      </w:r>
      <w:r w:rsidR="004A2AAB" w:rsidRPr="004A2AAB">
        <w:t>The metrics used for the assessment mainly use the accuracy of the test classifier.</w:t>
      </w:r>
      <w:r w:rsidR="004A2AAB">
        <w:t xml:space="preserve"> </w:t>
      </w:r>
      <w:r w:rsidR="002829F4" w:rsidRPr="002829F4">
        <w:t>Each generation of cycles first randomly generates feature weights, then uses the tree classifier to train in the training set, and then adds random weights to the features to perform unlabeled prediction tests in the test set. Record the optimal solution, and finally use the new model to test in the test set.</w:t>
      </w:r>
    </w:p>
    <w:p w14:paraId="1CE81C3E" w14:textId="2102382B" w:rsidR="00C43883" w:rsidRDefault="00B73C65" w:rsidP="00C04A53">
      <w:pPr>
        <w:pStyle w:val="a3"/>
      </w:pPr>
      <w:r>
        <w:rPr>
          <w:noProof/>
        </w:rPr>
        <w:lastRenderedPageBreak/>
        <mc:AlternateContent>
          <mc:Choice Requires="wps">
            <w:drawing>
              <wp:anchor distT="45720" distB="45720" distL="114300" distR="114300" simplePos="0" relativeHeight="251665408" behindDoc="0" locked="0" layoutInCell="1" allowOverlap="1" wp14:anchorId="39D037E6" wp14:editId="255ABCA5">
                <wp:simplePos x="0" y="0"/>
                <wp:positionH relativeFrom="column">
                  <wp:posOffset>20320</wp:posOffset>
                </wp:positionH>
                <wp:positionV relativeFrom="paragraph">
                  <wp:posOffset>23495</wp:posOffset>
                </wp:positionV>
                <wp:extent cx="3124835" cy="1289685"/>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1289685"/>
                        </a:xfrm>
                        <a:prstGeom prst="rect">
                          <a:avLst/>
                        </a:prstGeom>
                        <a:solidFill>
                          <a:srgbClr val="FFFFFF"/>
                        </a:solidFill>
                        <a:ln w="9525">
                          <a:noFill/>
                          <a:miter lim="800000"/>
                          <a:headEnd/>
                          <a:tailEnd/>
                        </a:ln>
                      </wps:spPr>
                      <wps:txbx>
                        <w:txbxContent>
                          <w:tbl>
                            <w:tblPr>
                              <w:tblStyle w:val="aa"/>
                              <w:tblW w:w="4390" w:type="dxa"/>
                              <w:jc w:val="center"/>
                              <w:tblLook w:val="04A0" w:firstRow="1" w:lastRow="0" w:firstColumn="1" w:lastColumn="0" w:noHBand="0" w:noVBand="1"/>
                            </w:tblPr>
                            <w:tblGrid>
                              <w:gridCol w:w="988"/>
                              <w:gridCol w:w="992"/>
                              <w:gridCol w:w="1233"/>
                              <w:gridCol w:w="1177"/>
                            </w:tblGrid>
                            <w:tr w:rsidR="002C0D37" w14:paraId="541CB06E" w14:textId="7EFBF5D4" w:rsidTr="00620810">
                              <w:trPr>
                                <w:trHeight w:val="248"/>
                                <w:jc w:val="center"/>
                              </w:trPr>
                              <w:tc>
                                <w:tcPr>
                                  <w:tcW w:w="988" w:type="dxa"/>
                                </w:tcPr>
                                <w:p w14:paraId="432AB0B7" w14:textId="70AEB717"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57CA3DBC" w14:textId="29DBCF5C"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04AF4CA9" w14:textId="515C6B73" w:rsidR="002C0D37" w:rsidRPr="00620810" w:rsidRDefault="00620810">
                                  <w:pPr>
                                    <w:rPr>
                                      <w:sz w:val="18"/>
                                      <w:szCs w:val="18"/>
                                    </w:rPr>
                                  </w:pPr>
                                  <w:r>
                                    <w:rPr>
                                      <w:sz w:val="18"/>
                                      <w:szCs w:val="18"/>
                                    </w:rPr>
                                    <w:t>Non-train NN A</w:t>
                                  </w:r>
                                  <w:r w:rsidRPr="00620810">
                                    <w:rPr>
                                      <w:sz w:val="18"/>
                                      <w:szCs w:val="18"/>
                                    </w:rPr>
                                    <w:t>ccuracy</w:t>
                                  </w:r>
                                </w:p>
                              </w:tc>
                              <w:tc>
                                <w:tcPr>
                                  <w:tcW w:w="1177" w:type="dxa"/>
                                </w:tcPr>
                                <w:p w14:paraId="2312D4C2" w14:textId="2779ADFC" w:rsidR="002C0D37" w:rsidRPr="00620810" w:rsidRDefault="00620810">
                                  <w:pPr>
                                    <w:rPr>
                                      <w:sz w:val="18"/>
                                      <w:szCs w:val="18"/>
                                    </w:rPr>
                                  </w:pPr>
                                  <w:r w:rsidRPr="00620810">
                                    <w:rPr>
                                      <w:sz w:val="18"/>
                                      <w:szCs w:val="18"/>
                                    </w:rPr>
                                    <w:t xml:space="preserve">Test </w:t>
                                  </w:r>
                                  <w:r>
                                    <w:rPr>
                                      <w:sz w:val="18"/>
                                      <w:szCs w:val="18"/>
                                    </w:rPr>
                                    <w:t>A</w:t>
                                  </w:r>
                                  <w:r w:rsidRPr="00620810">
                                    <w:rPr>
                                      <w:sz w:val="18"/>
                                      <w:szCs w:val="18"/>
                                    </w:rPr>
                                    <w:t>ccuracy</w:t>
                                  </w:r>
                                </w:p>
                              </w:tc>
                            </w:tr>
                            <w:tr w:rsidR="002C0D37" w14:paraId="345B0549" w14:textId="2478CB01" w:rsidTr="00620810">
                              <w:trPr>
                                <w:trHeight w:val="248"/>
                                <w:jc w:val="center"/>
                              </w:trPr>
                              <w:tc>
                                <w:tcPr>
                                  <w:tcW w:w="988" w:type="dxa"/>
                                </w:tcPr>
                                <w:p w14:paraId="6BA95F46" w14:textId="7EA13A7A" w:rsidR="002C0D37" w:rsidRPr="00620810" w:rsidRDefault="002C0D37">
                                  <w:pPr>
                                    <w:rPr>
                                      <w:sz w:val="18"/>
                                      <w:szCs w:val="18"/>
                                      <w:lang w:eastAsia="zh-CN"/>
                                    </w:rPr>
                                  </w:pPr>
                                  <w:r w:rsidRPr="00620810">
                                    <w:rPr>
                                      <w:rFonts w:hint="eastAsia"/>
                                      <w:sz w:val="18"/>
                                      <w:szCs w:val="18"/>
                                      <w:lang w:eastAsia="zh-CN"/>
                                    </w:rPr>
                                    <w:t>A</w:t>
                                  </w:r>
                                  <w:r w:rsidRPr="00620810">
                                    <w:rPr>
                                      <w:sz w:val="18"/>
                                      <w:szCs w:val="18"/>
                                      <w:lang w:eastAsia="zh-CN"/>
                                    </w:rPr>
                                    <w:t>mazon</w:t>
                                  </w:r>
                                </w:p>
                              </w:tc>
                              <w:tc>
                                <w:tcPr>
                                  <w:tcW w:w="992" w:type="dxa"/>
                                </w:tcPr>
                                <w:p w14:paraId="5BB8EF2C" w14:textId="6C5A17B4"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60BC56CE" w14:textId="0EEE0F8C" w:rsidR="002C0D37" w:rsidRPr="00620810" w:rsidRDefault="00620810">
                                  <w:pPr>
                                    <w:rPr>
                                      <w:sz w:val="18"/>
                                      <w:szCs w:val="18"/>
                                    </w:rPr>
                                  </w:pPr>
                                  <w:r w:rsidRPr="00620810">
                                    <w:rPr>
                                      <w:sz w:val="18"/>
                                      <w:szCs w:val="18"/>
                                    </w:rPr>
                                    <w:t>0.03647</w:t>
                                  </w:r>
                                </w:p>
                              </w:tc>
                              <w:tc>
                                <w:tcPr>
                                  <w:tcW w:w="1177" w:type="dxa"/>
                                </w:tcPr>
                                <w:p w14:paraId="4910A580" w14:textId="6DBBB9C6" w:rsidR="002C0D37" w:rsidRPr="00620810" w:rsidRDefault="00620810">
                                  <w:pPr>
                                    <w:rPr>
                                      <w:sz w:val="18"/>
                                      <w:szCs w:val="18"/>
                                    </w:rPr>
                                  </w:pPr>
                                  <w:r w:rsidRPr="00620810">
                                    <w:rPr>
                                      <w:sz w:val="18"/>
                                      <w:szCs w:val="18"/>
                                    </w:rPr>
                                    <w:t>0.06918</w:t>
                                  </w:r>
                                </w:p>
                              </w:tc>
                            </w:tr>
                            <w:tr w:rsidR="002C0D37" w14:paraId="687B59E3" w14:textId="1EAA0BEC" w:rsidTr="00620810">
                              <w:trPr>
                                <w:trHeight w:val="248"/>
                                <w:jc w:val="center"/>
                              </w:trPr>
                              <w:tc>
                                <w:tcPr>
                                  <w:tcW w:w="988" w:type="dxa"/>
                                </w:tcPr>
                                <w:p w14:paraId="22E6A34E" w14:textId="68CD374E"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992" w:type="dxa"/>
                                </w:tcPr>
                                <w:p w14:paraId="05139C64" w14:textId="7E1C746E"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5C634C84" w14:textId="5E14DC90" w:rsidR="002C0D37" w:rsidRPr="00620810" w:rsidRDefault="00620810">
                                  <w:pPr>
                                    <w:rPr>
                                      <w:sz w:val="18"/>
                                      <w:szCs w:val="18"/>
                                    </w:rPr>
                                  </w:pPr>
                                  <w:r w:rsidRPr="00620810">
                                    <w:rPr>
                                      <w:sz w:val="18"/>
                                      <w:szCs w:val="18"/>
                                    </w:rPr>
                                    <w:t>0.09937</w:t>
                                  </w:r>
                                </w:p>
                              </w:tc>
                              <w:tc>
                                <w:tcPr>
                                  <w:tcW w:w="1177" w:type="dxa"/>
                                </w:tcPr>
                                <w:p w14:paraId="7C983033" w14:textId="791AAD3C" w:rsidR="002C0D37" w:rsidRPr="00620810" w:rsidRDefault="00620810">
                                  <w:pPr>
                                    <w:rPr>
                                      <w:sz w:val="18"/>
                                      <w:szCs w:val="18"/>
                                    </w:rPr>
                                  </w:pPr>
                                  <w:r w:rsidRPr="00620810">
                                    <w:rPr>
                                      <w:sz w:val="18"/>
                                      <w:szCs w:val="18"/>
                                    </w:rPr>
                                    <w:t>0.10691</w:t>
                                  </w:r>
                                </w:p>
                              </w:tc>
                            </w:tr>
                            <w:tr w:rsidR="002C0D37" w14:paraId="5F49E9E0" w14:textId="757E2210" w:rsidTr="00620810">
                              <w:trPr>
                                <w:trHeight w:val="248"/>
                                <w:jc w:val="center"/>
                              </w:trPr>
                              <w:tc>
                                <w:tcPr>
                                  <w:tcW w:w="988" w:type="dxa"/>
                                </w:tcPr>
                                <w:p w14:paraId="5F3455EB" w14:textId="3D5E748F"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992" w:type="dxa"/>
                                </w:tcPr>
                                <w:p w14:paraId="75D10D42" w14:textId="228D7207"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1233" w:type="dxa"/>
                                </w:tcPr>
                                <w:p w14:paraId="6FF6849A" w14:textId="4DB54E5E" w:rsidR="002C0D37" w:rsidRPr="00620810" w:rsidRDefault="00620810">
                                  <w:pPr>
                                    <w:rPr>
                                      <w:sz w:val="18"/>
                                      <w:szCs w:val="18"/>
                                    </w:rPr>
                                  </w:pPr>
                                  <w:r w:rsidRPr="00620810">
                                    <w:rPr>
                                      <w:sz w:val="18"/>
                                      <w:szCs w:val="18"/>
                                    </w:rPr>
                                    <w:t>0.08232</w:t>
                                  </w:r>
                                </w:p>
                              </w:tc>
                              <w:tc>
                                <w:tcPr>
                                  <w:tcW w:w="1177" w:type="dxa"/>
                                </w:tcPr>
                                <w:p w14:paraId="02EDC4AA" w14:textId="5975919E" w:rsidR="002C0D37" w:rsidRPr="00620810" w:rsidRDefault="00620810">
                                  <w:pPr>
                                    <w:rPr>
                                      <w:sz w:val="18"/>
                                      <w:szCs w:val="18"/>
                                    </w:rPr>
                                  </w:pPr>
                                  <w:r w:rsidRPr="00620810">
                                    <w:rPr>
                                      <w:sz w:val="18"/>
                                      <w:szCs w:val="18"/>
                                    </w:rPr>
                                    <w:t>0.09839</w:t>
                                  </w:r>
                                </w:p>
                              </w:tc>
                            </w:tr>
                            <w:tr w:rsidR="00B73C65" w14:paraId="2A29317B" w14:textId="77777777" w:rsidTr="00620810">
                              <w:trPr>
                                <w:trHeight w:val="248"/>
                                <w:jc w:val="center"/>
                              </w:trPr>
                              <w:tc>
                                <w:tcPr>
                                  <w:tcW w:w="988" w:type="dxa"/>
                                </w:tcPr>
                                <w:p w14:paraId="56415014" w14:textId="10219205" w:rsidR="00B73C65" w:rsidRPr="00620810" w:rsidRDefault="00B73C65">
                                  <w:pPr>
                                    <w:rPr>
                                      <w:sz w:val="18"/>
                                      <w:szCs w:val="18"/>
                                      <w:lang w:eastAsia="zh-CN"/>
                                    </w:rPr>
                                  </w:pPr>
                                  <w:r>
                                    <w:rPr>
                                      <w:rFonts w:hint="eastAsia"/>
                                      <w:sz w:val="18"/>
                                      <w:szCs w:val="18"/>
                                      <w:lang w:eastAsia="zh-CN"/>
                                    </w:rPr>
                                    <w:t>M</w:t>
                                  </w:r>
                                  <w:r>
                                    <w:rPr>
                                      <w:sz w:val="18"/>
                                      <w:szCs w:val="18"/>
                                      <w:lang w:eastAsia="zh-CN"/>
                                    </w:rPr>
                                    <w:t>NIST</w:t>
                                  </w:r>
                                </w:p>
                              </w:tc>
                              <w:tc>
                                <w:tcPr>
                                  <w:tcW w:w="992" w:type="dxa"/>
                                </w:tcPr>
                                <w:p w14:paraId="22A9E92F" w14:textId="1C659E9B" w:rsidR="00B73C65" w:rsidRPr="00620810" w:rsidRDefault="00B73C65">
                                  <w:pPr>
                                    <w:rPr>
                                      <w:sz w:val="18"/>
                                      <w:szCs w:val="18"/>
                                      <w:lang w:eastAsia="zh-CN"/>
                                    </w:rPr>
                                  </w:pPr>
                                  <w:r>
                                    <w:rPr>
                                      <w:rFonts w:hint="eastAsia"/>
                                      <w:sz w:val="18"/>
                                      <w:szCs w:val="18"/>
                                      <w:lang w:eastAsia="zh-CN"/>
                                    </w:rPr>
                                    <w:t>M</w:t>
                                  </w:r>
                                  <w:r>
                                    <w:rPr>
                                      <w:sz w:val="18"/>
                                      <w:szCs w:val="18"/>
                                      <w:lang w:eastAsia="zh-CN"/>
                                    </w:rPr>
                                    <w:t>NIST-m</w:t>
                                  </w:r>
                                </w:p>
                              </w:tc>
                              <w:tc>
                                <w:tcPr>
                                  <w:tcW w:w="1233" w:type="dxa"/>
                                </w:tcPr>
                                <w:p w14:paraId="6B636259" w14:textId="0A253673" w:rsidR="00B73C65" w:rsidRPr="00620810" w:rsidRDefault="00B73C65">
                                  <w:pPr>
                                    <w:rPr>
                                      <w:sz w:val="18"/>
                                      <w:szCs w:val="18"/>
                                    </w:rPr>
                                  </w:pPr>
                                  <w:r w:rsidRPr="00B73C65">
                                    <w:rPr>
                                      <w:sz w:val="18"/>
                                      <w:szCs w:val="18"/>
                                    </w:rPr>
                                    <w:t>0.1768</w:t>
                                  </w:r>
                                </w:p>
                              </w:tc>
                              <w:tc>
                                <w:tcPr>
                                  <w:tcW w:w="1177" w:type="dxa"/>
                                </w:tcPr>
                                <w:p w14:paraId="5EC0EBF6" w14:textId="53BF8989" w:rsidR="00B73C65" w:rsidRPr="00620810" w:rsidRDefault="00B73C65">
                                  <w:pPr>
                                    <w:rPr>
                                      <w:sz w:val="18"/>
                                      <w:szCs w:val="18"/>
                                    </w:rPr>
                                  </w:pPr>
                                  <w:r w:rsidRPr="00B73C65">
                                    <w:rPr>
                                      <w:sz w:val="18"/>
                                      <w:szCs w:val="18"/>
                                    </w:rPr>
                                    <w:t>0.234</w:t>
                                  </w:r>
                                </w:p>
                              </w:tc>
                            </w:tr>
                          </w:tbl>
                          <w:p w14:paraId="7466012C" w14:textId="6D319452" w:rsidR="002C0D37" w:rsidRPr="00547632" w:rsidRDefault="00620810">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037E6" id="_x0000_s1033" type="#_x0000_t202" style="position:absolute;left:0;text-align:left;margin-left:1.6pt;margin-top:1.85pt;width:246.05pt;height:101.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" stroked="f">
                <v:textbox>
                  <w:txbxContent>
                    <w:tbl>
                      <w:tblPr>
                        <w:tblStyle w:val="aa"/>
                        <w:tblW w:w="4390" w:type="dxa"/>
                        <w:jc w:val="center"/>
                        <w:tblLook w:val="04A0" w:firstRow="1" w:lastRow="0" w:firstColumn="1" w:lastColumn="0" w:noHBand="0" w:noVBand="1"/>
                      </w:tblPr>
                      <w:tblGrid>
                        <w:gridCol w:w="988"/>
                        <w:gridCol w:w="992"/>
                        <w:gridCol w:w="1233"/>
                        <w:gridCol w:w="1177"/>
                      </w:tblGrid>
                      <w:tr w:rsidR="002C0D37" w14:paraId="541CB06E" w14:textId="7EFBF5D4" w:rsidTr="00620810">
                        <w:trPr>
                          <w:trHeight w:val="248"/>
                          <w:jc w:val="center"/>
                        </w:trPr>
                        <w:tc>
                          <w:tcPr>
                            <w:tcW w:w="988" w:type="dxa"/>
                          </w:tcPr>
                          <w:p w14:paraId="432AB0B7" w14:textId="70AEB717"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A</w:t>
                            </w:r>
                          </w:p>
                        </w:tc>
                        <w:tc>
                          <w:tcPr>
                            <w:tcW w:w="992" w:type="dxa"/>
                          </w:tcPr>
                          <w:p w14:paraId="57CA3DBC" w14:textId="29DBCF5C" w:rsidR="002C0D37" w:rsidRPr="00620810" w:rsidRDefault="002C0D37">
                            <w:pPr>
                              <w:rPr>
                                <w:sz w:val="18"/>
                                <w:szCs w:val="18"/>
                                <w:lang w:eastAsia="zh-CN"/>
                              </w:rPr>
                            </w:pPr>
                            <w:r w:rsidRPr="00620810">
                              <w:rPr>
                                <w:rFonts w:hint="eastAsia"/>
                                <w:sz w:val="18"/>
                                <w:szCs w:val="18"/>
                                <w:lang w:eastAsia="zh-CN"/>
                              </w:rPr>
                              <w:t>D</w:t>
                            </w:r>
                            <w:r w:rsidRPr="00620810">
                              <w:rPr>
                                <w:sz w:val="18"/>
                                <w:szCs w:val="18"/>
                                <w:lang w:eastAsia="zh-CN"/>
                              </w:rPr>
                              <w:t>omain B</w:t>
                            </w:r>
                          </w:p>
                        </w:tc>
                        <w:tc>
                          <w:tcPr>
                            <w:tcW w:w="1233" w:type="dxa"/>
                          </w:tcPr>
                          <w:p w14:paraId="04AF4CA9" w14:textId="515C6B73" w:rsidR="002C0D37" w:rsidRPr="00620810" w:rsidRDefault="00620810">
                            <w:pPr>
                              <w:rPr>
                                <w:sz w:val="18"/>
                                <w:szCs w:val="18"/>
                              </w:rPr>
                            </w:pPr>
                            <w:r>
                              <w:rPr>
                                <w:sz w:val="18"/>
                                <w:szCs w:val="18"/>
                              </w:rPr>
                              <w:t>Non-train NN A</w:t>
                            </w:r>
                            <w:r w:rsidRPr="00620810">
                              <w:rPr>
                                <w:sz w:val="18"/>
                                <w:szCs w:val="18"/>
                              </w:rPr>
                              <w:t>ccuracy</w:t>
                            </w:r>
                          </w:p>
                        </w:tc>
                        <w:tc>
                          <w:tcPr>
                            <w:tcW w:w="1177" w:type="dxa"/>
                          </w:tcPr>
                          <w:p w14:paraId="2312D4C2" w14:textId="2779ADFC" w:rsidR="002C0D37" w:rsidRPr="00620810" w:rsidRDefault="00620810">
                            <w:pPr>
                              <w:rPr>
                                <w:sz w:val="18"/>
                                <w:szCs w:val="18"/>
                              </w:rPr>
                            </w:pPr>
                            <w:r w:rsidRPr="00620810">
                              <w:rPr>
                                <w:sz w:val="18"/>
                                <w:szCs w:val="18"/>
                              </w:rPr>
                              <w:t xml:space="preserve">Test </w:t>
                            </w:r>
                            <w:r>
                              <w:rPr>
                                <w:sz w:val="18"/>
                                <w:szCs w:val="18"/>
                              </w:rPr>
                              <w:t>A</w:t>
                            </w:r>
                            <w:r w:rsidRPr="00620810">
                              <w:rPr>
                                <w:sz w:val="18"/>
                                <w:szCs w:val="18"/>
                              </w:rPr>
                              <w:t>ccuracy</w:t>
                            </w:r>
                          </w:p>
                        </w:tc>
                      </w:tr>
                      <w:tr w:rsidR="002C0D37" w14:paraId="345B0549" w14:textId="2478CB01" w:rsidTr="00620810">
                        <w:trPr>
                          <w:trHeight w:val="248"/>
                          <w:jc w:val="center"/>
                        </w:trPr>
                        <w:tc>
                          <w:tcPr>
                            <w:tcW w:w="988" w:type="dxa"/>
                          </w:tcPr>
                          <w:p w14:paraId="6BA95F46" w14:textId="7EA13A7A" w:rsidR="002C0D37" w:rsidRPr="00620810" w:rsidRDefault="002C0D37">
                            <w:pPr>
                              <w:rPr>
                                <w:sz w:val="18"/>
                                <w:szCs w:val="18"/>
                                <w:lang w:eastAsia="zh-CN"/>
                              </w:rPr>
                            </w:pPr>
                            <w:r w:rsidRPr="00620810">
                              <w:rPr>
                                <w:rFonts w:hint="eastAsia"/>
                                <w:sz w:val="18"/>
                                <w:szCs w:val="18"/>
                                <w:lang w:eastAsia="zh-CN"/>
                              </w:rPr>
                              <w:t>A</w:t>
                            </w:r>
                            <w:r w:rsidRPr="00620810">
                              <w:rPr>
                                <w:sz w:val="18"/>
                                <w:szCs w:val="18"/>
                                <w:lang w:eastAsia="zh-CN"/>
                              </w:rPr>
                              <w:t>mazon</w:t>
                            </w:r>
                          </w:p>
                        </w:tc>
                        <w:tc>
                          <w:tcPr>
                            <w:tcW w:w="992" w:type="dxa"/>
                          </w:tcPr>
                          <w:p w14:paraId="5BB8EF2C" w14:textId="6C5A17B4"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60BC56CE" w14:textId="0EEE0F8C" w:rsidR="002C0D37" w:rsidRPr="00620810" w:rsidRDefault="00620810">
                            <w:pPr>
                              <w:rPr>
                                <w:sz w:val="18"/>
                                <w:szCs w:val="18"/>
                              </w:rPr>
                            </w:pPr>
                            <w:r w:rsidRPr="00620810">
                              <w:rPr>
                                <w:sz w:val="18"/>
                                <w:szCs w:val="18"/>
                              </w:rPr>
                              <w:t>0.03647</w:t>
                            </w:r>
                          </w:p>
                        </w:tc>
                        <w:tc>
                          <w:tcPr>
                            <w:tcW w:w="1177" w:type="dxa"/>
                          </w:tcPr>
                          <w:p w14:paraId="4910A580" w14:textId="6DBBB9C6" w:rsidR="002C0D37" w:rsidRPr="00620810" w:rsidRDefault="00620810">
                            <w:pPr>
                              <w:rPr>
                                <w:sz w:val="18"/>
                                <w:szCs w:val="18"/>
                              </w:rPr>
                            </w:pPr>
                            <w:r w:rsidRPr="00620810">
                              <w:rPr>
                                <w:sz w:val="18"/>
                                <w:szCs w:val="18"/>
                              </w:rPr>
                              <w:t>0.06918</w:t>
                            </w:r>
                          </w:p>
                        </w:tc>
                      </w:tr>
                      <w:tr w:rsidR="002C0D37" w14:paraId="687B59E3" w14:textId="1EAA0BEC" w:rsidTr="00620810">
                        <w:trPr>
                          <w:trHeight w:val="248"/>
                          <w:jc w:val="center"/>
                        </w:trPr>
                        <w:tc>
                          <w:tcPr>
                            <w:tcW w:w="988" w:type="dxa"/>
                          </w:tcPr>
                          <w:p w14:paraId="22E6A34E" w14:textId="68CD374E"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992" w:type="dxa"/>
                          </w:tcPr>
                          <w:p w14:paraId="05139C64" w14:textId="7E1C746E"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1233" w:type="dxa"/>
                          </w:tcPr>
                          <w:p w14:paraId="5C634C84" w14:textId="5E14DC90" w:rsidR="002C0D37" w:rsidRPr="00620810" w:rsidRDefault="00620810">
                            <w:pPr>
                              <w:rPr>
                                <w:sz w:val="18"/>
                                <w:szCs w:val="18"/>
                              </w:rPr>
                            </w:pPr>
                            <w:r w:rsidRPr="00620810">
                              <w:rPr>
                                <w:sz w:val="18"/>
                                <w:szCs w:val="18"/>
                              </w:rPr>
                              <w:t>0.09937</w:t>
                            </w:r>
                          </w:p>
                        </w:tc>
                        <w:tc>
                          <w:tcPr>
                            <w:tcW w:w="1177" w:type="dxa"/>
                          </w:tcPr>
                          <w:p w14:paraId="7C983033" w14:textId="791AAD3C" w:rsidR="002C0D37" w:rsidRPr="00620810" w:rsidRDefault="00620810">
                            <w:pPr>
                              <w:rPr>
                                <w:sz w:val="18"/>
                                <w:szCs w:val="18"/>
                              </w:rPr>
                            </w:pPr>
                            <w:r w:rsidRPr="00620810">
                              <w:rPr>
                                <w:sz w:val="18"/>
                                <w:szCs w:val="18"/>
                              </w:rPr>
                              <w:t>0.10691</w:t>
                            </w:r>
                          </w:p>
                        </w:tc>
                      </w:tr>
                      <w:tr w:rsidR="002C0D37" w14:paraId="5F49E9E0" w14:textId="757E2210" w:rsidTr="00620810">
                        <w:trPr>
                          <w:trHeight w:val="248"/>
                          <w:jc w:val="center"/>
                        </w:trPr>
                        <w:tc>
                          <w:tcPr>
                            <w:tcW w:w="988" w:type="dxa"/>
                          </w:tcPr>
                          <w:p w14:paraId="5F3455EB" w14:textId="3D5E748F" w:rsidR="002C0D37" w:rsidRPr="00620810" w:rsidRDefault="002C0D37">
                            <w:pPr>
                              <w:rPr>
                                <w:sz w:val="18"/>
                                <w:szCs w:val="18"/>
                                <w:lang w:eastAsia="zh-CN"/>
                              </w:rPr>
                            </w:pPr>
                            <w:r w:rsidRPr="00620810">
                              <w:rPr>
                                <w:rFonts w:hint="eastAsia"/>
                                <w:sz w:val="18"/>
                                <w:szCs w:val="18"/>
                                <w:lang w:eastAsia="zh-CN"/>
                              </w:rPr>
                              <w:t>W</w:t>
                            </w:r>
                            <w:r w:rsidRPr="00620810">
                              <w:rPr>
                                <w:sz w:val="18"/>
                                <w:szCs w:val="18"/>
                                <w:lang w:eastAsia="zh-CN"/>
                              </w:rPr>
                              <w:t>ebcam</w:t>
                            </w:r>
                          </w:p>
                        </w:tc>
                        <w:tc>
                          <w:tcPr>
                            <w:tcW w:w="992" w:type="dxa"/>
                          </w:tcPr>
                          <w:p w14:paraId="75D10D42" w14:textId="228D7207" w:rsidR="002C0D37" w:rsidRPr="00620810" w:rsidRDefault="002C0D37">
                            <w:pPr>
                              <w:rPr>
                                <w:sz w:val="18"/>
                                <w:szCs w:val="18"/>
                                <w:lang w:eastAsia="zh-CN"/>
                              </w:rPr>
                            </w:pPr>
                            <w:proofErr w:type="spellStart"/>
                            <w:r w:rsidRPr="00620810">
                              <w:rPr>
                                <w:rFonts w:hint="eastAsia"/>
                                <w:sz w:val="18"/>
                                <w:szCs w:val="18"/>
                                <w:lang w:eastAsia="zh-CN"/>
                              </w:rPr>
                              <w:t>D</w:t>
                            </w:r>
                            <w:r w:rsidRPr="00620810">
                              <w:rPr>
                                <w:sz w:val="18"/>
                                <w:szCs w:val="18"/>
                                <w:lang w:eastAsia="zh-CN"/>
                              </w:rPr>
                              <w:t>slr</w:t>
                            </w:r>
                            <w:proofErr w:type="spellEnd"/>
                          </w:p>
                        </w:tc>
                        <w:tc>
                          <w:tcPr>
                            <w:tcW w:w="1233" w:type="dxa"/>
                          </w:tcPr>
                          <w:p w14:paraId="6FF6849A" w14:textId="4DB54E5E" w:rsidR="002C0D37" w:rsidRPr="00620810" w:rsidRDefault="00620810">
                            <w:pPr>
                              <w:rPr>
                                <w:sz w:val="18"/>
                                <w:szCs w:val="18"/>
                              </w:rPr>
                            </w:pPr>
                            <w:r w:rsidRPr="00620810">
                              <w:rPr>
                                <w:sz w:val="18"/>
                                <w:szCs w:val="18"/>
                              </w:rPr>
                              <w:t>0.08232</w:t>
                            </w:r>
                          </w:p>
                        </w:tc>
                        <w:tc>
                          <w:tcPr>
                            <w:tcW w:w="1177" w:type="dxa"/>
                          </w:tcPr>
                          <w:p w14:paraId="02EDC4AA" w14:textId="5975919E" w:rsidR="002C0D37" w:rsidRPr="00620810" w:rsidRDefault="00620810">
                            <w:pPr>
                              <w:rPr>
                                <w:sz w:val="18"/>
                                <w:szCs w:val="18"/>
                              </w:rPr>
                            </w:pPr>
                            <w:r w:rsidRPr="00620810">
                              <w:rPr>
                                <w:sz w:val="18"/>
                                <w:szCs w:val="18"/>
                              </w:rPr>
                              <w:t>0.09839</w:t>
                            </w:r>
                          </w:p>
                        </w:tc>
                      </w:tr>
                      <w:tr w:rsidR="00B73C65" w14:paraId="2A29317B" w14:textId="77777777" w:rsidTr="00620810">
                        <w:trPr>
                          <w:trHeight w:val="248"/>
                          <w:jc w:val="center"/>
                        </w:trPr>
                        <w:tc>
                          <w:tcPr>
                            <w:tcW w:w="988" w:type="dxa"/>
                          </w:tcPr>
                          <w:p w14:paraId="56415014" w14:textId="10219205" w:rsidR="00B73C65" w:rsidRPr="00620810" w:rsidRDefault="00B73C65">
                            <w:pPr>
                              <w:rPr>
                                <w:sz w:val="18"/>
                                <w:szCs w:val="18"/>
                                <w:lang w:eastAsia="zh-CN"/>
                              </w:rPr>
                            </w:pPr>
                            <w:r>
                              <w:rPr>
                                <w:rFonts w:hint="eastAsia"/>
                                <w:sz w:val="18"/>
                                <w:szCs w:val="18"/>
                                <w:lang w:eastAsia="zh-CN"/>
                              </w:rPr>
                              <w:t>M</w:t>
                            </w:r>
                            <w:r>
                              <w:rPr>
                                <w:sz w:val="18"/>
                                <w:szCs w:val="18"/>
                                <w:lang w:eastAsia="zh-CN"/>
                              </w:rPr>
                              <w:t>NIST</w:t>
                            </w:r>
                          </w:p>
                        </w:tc>
                        <w:tc>
                          <w:tcPr>
                            <w:tcW w:w="992" w:type="dxa"/>
                          </w:tcPr>
                          <w:p w14:paraId="22A9E92F" w14:textId="1C659E9B" w:rsidR="00B73C65" w:rsidRPr="00620810" w:rsidRDefault="00B73C65">
                            <w:pPr>
                              <w:rPr>
                                <w:sz w:val="18"/>
                                <w:szCs w:val="18"/>
                                <w:lang w:eastAsia="zh-CN"/>
                              </w:rPr>
                            </w:pPr>
                            <w:r>
                              <w:rPr>
                                <w:rFonts w:hint="eastAsia"/>
                                <w:sz w:val="18"/>
                                <w:szCs w:val="18"/>
                                <w:lang w:eastAsia="zh-CN"/>
                              </w:rPr>
                              <w:t>M</w:t>
                            </w:r>
                            <w:r>
                              <w:rPr>
                                <w:sz w:val="18"/>
                                <w:szCs w:val="18"/>
                                <w:lang w:eastAsia="zh-CN"/>
                              </w:rPr>
                              <w:t>NIST-m</w:t>
                            </w:r>
                          </w:p>
                        </w:tc>
                        <w:tc>
                          <w:tcPr>
                            <w:tcW w:w="1233" w:type="dxa"/>
                          </w:tcPr>
                          <w:p w14:paraId="6B636259" w14:textId="0A253673" w:rsidR="00B73C65" w:rsidRPr="00620810" w:rsidRDefault="00B73C65">
                            <w:pPr>
                              <w:rPr>
                                <w:sz w:val="18"/>
                                <w:szCs w:val="18"/>
                              </w:rPr>
                            </w:pPr>
                            <w:r w:rsidRPr="00B73C65">
                              <w:rPr>
                                <w:sz w:val="18"/>
                                <w:szCs w:val="18"/>
                              </w:rPr>
                              <w:t>0.1768</w:t>
                            </w:r>
                          </w:p>
                        </w:tc>
                        <w:tc>
                          <w:tcPr>
                            <w:tcW w:w="1177" w:type="dxa"/>
                          </w:tcPr>
                          <w:p w14:paraId="5EC0EBF6" w14:textId="53BF8989" w:rsidR="00B73C65" w:rsidRPr="00620810" w:rsidRDefault="00B73C65">
                            <w:pPr>
                              <w:rPr>
                                <w:sz w:val="18"/>
                                <w:szCs w:val="18"/>
                              </w:rPr>
                            </w:pPr>
                            <w:r w:rsidRPr="00B73C65">
                              <w:rPr>
                                <w:sz w:val="18"/>
                                <w:szCs w:val="18"/>
                              </w:rPr>
                              <w:t>0.234</w:t>
                            </w:r>
                          </w:p>
                        </w:tc>
                      </w:tr>
                    </w:tbl>
                    <w:p w14:paraId="7466012C" w14:textId="6D319452" w:rsidR="002C0D37" w:rsidRPr="00547632" w:rsidRDefault="00620810">
                      <w:pPr>
                        <w:rPr>
                          <w:sz w:val="18"/>
                          <w:szCs w:val="18"/>
                          <w:lang w:eastAsia="zh-CN"/>
                        </w:rPr>
                      </w:pPr>
                      <w:r w:rsidRPr="00547632">
                        <w:rPr>
                          <w:sz w:val="18"/>
                          <w:szCs w:val="18"/>
                          <w:lang w:eastAsia="zh-CN"/>
                        </w:rPr>
                        <w:t>Table 1</w:t>
                      </w:r>
                      <w:r w:rsidR="00547632">
                        <w:rPr>
                          <w:sz w:val="18"/>
                          <w:szCs w:val="18"/>
                          <w:lang w:eastAsia="zh-CN"/>
                        </w:rPr>
                        <w:t>.</w:t>
                      </w:r>
                      <w:r w:rsidRPr="00547632">
                        <w:rPr>
                          <w:sz w:val="18"/>
                          <w:szCs w:val="18"/>
                          <w:lang w:eastAsia="zh-CN"/>
                        </w:rPr>
                        <w:t xml:space="preserve"> Test result </w:t>
                      </w:r>
                    </w:p>
                  </w:txbxContent>
                </v:textbox>
                <w10:wrap type="square"/>
              </v:shape>
            </w:pict>
          </mc:Fallback>
        </mc:AlternateContent>
      </w:r>
      <w:r w:rsidR="00C04A53" w:rsidRPr="00C04A53">
        <w:t xml:space="preserve">The results of the domain adaptation test are not satisfactory. For the pictures of Official-31, there are 31 categories in each domain (Amazon, Webcam, and </w:t>
      </w:r>
      <w:proofErr w:type="spellStart"/>
      <w:r w:rsidR="00C04A53" w:rsidRPr="00C04A53">
        <w:t>Dslr</w:t>
      </w:r>
      <w:proofErr w:type="spellEnd"/>
      <w:r w:rsidR="00C04A53" w:rsidRPr="00C04A53">
        <w:t xml:space="preserve">), but the actual sub-categories in each category can be sub-categorized. And Official-31 is a small data set, the lack of sample size reduces the accuracy of the classifier. In Figure </w:t>
      </w:r>
      <w:r>
        <w:t>6-8</w:t>
      </w:r>
      <w:r w:rsidR="00C04A53" w:rsidRPr="00C04A53">
        <w:t xml:space="preserve">, the records in the test are displayed. It can be seen that the number of sub-generations that need to evolve for different sample sizes is different. Since the weight of the feature is generated randomly, more </w:t>
      </w:r>
      <w:r w:rsidR="00434A55" w:rsidRPr="00013B5A">
        <w:rPr>
          <w:lang w:val="en-GB" w:eastAsia="zh-CN"/>
        </w:rPr>
        <w:t>generation</w:t>
      </w:r>
      <w:r w:rsidR="00C04A53" w:rsidRPr="00C04A53">
        <w:t>s can increase the chance of finding a better solution. For smaller data sets (</w:t>
      </w:r>
      <w:proofErr w:type="spellStart"/>
      <w:r w:rsidR="00C04A53" w:rsidRPr="00C04A53">
        <w:t>dslr</w:t>
      </w:r>
      <w:proofErr w:type="spellEnd"/>
      <w:r w:rsidR="00C04A53" w:rsidRPr="00C04A53">
        <w:t xml:space="preserve">), even if a better solution (especially picture </w:t>
      </w:r>
      <w:r>
        <w:t>8</w:t>
      </w:r>
      <w:r w:rsidR="00C04A53" w:rsidRPr="00C04A53">
        <w:t xml:space="preserve">) can be found in smaller </w:t>
      </w:r>
      <w:r w:rsidR="00434A55" w:rsidRPr="00013B5A">
        <w:rPr>
          <w:lang w:val="en-GB" w:eastAsia="zh-CN"/>
        </w:rPr>
        <w:t>generation</w:t>
      </w:r>
      <w:r w:rsidR="00C04A53" w:rsidRPr="00C04A53">
        <w:t>s, the test results are equally poor due to the small sample size.</w:t>
      </w:r>
    </w:p>
    <w:p w14:paraId="09A9F2E2" w14:textId="5808E716" w:rsidR="00434A55" w:rsidRDefault="00B73C65" w:rsidP="006D3FF7">
      <w:pPr>
        <w:pStyle w:val="a3"/>
      </w:pPr>
      <w:r w:rsidRPr="00B73C65">
        <w:t>For MNIST data sets, the amount of data is large enough and the test results are best (see Table 1). Due to the short time of this experiment and the long time required for testing, although the operating environment was changed to GPU-based to improve the speed of operation at the end of the experiment, the result of each sub-</w:t>
      </w:r>
      <w:r w:rsidR="00906B5B">
        <w:t>experiments</w:t>
      </w:r>
      <w:r w:rsidRPr="00B73C65">
        <w:t xml:space="preserve"> was not the best.</w:t>
      </w:r>
    </w:p>
    <w:p w14:paraId="2AAD7C65" w14:textId="13AF7178" w:rsidR="00C43883" w:rsidRPr="006D3FF7" w:rsidRDefault="00C43883" w:rsidP="00906B5B">
      <w:pPr>
        <w:pStyle w:val="a3"/>
        <w:ind w:firstLine="0"/>
      </w:pPr>
    </w:p>
    <w:p w14:paraId="05C7B59E" w14:textId="77777777" w:rsidR="0014545B" w:rsidRPr="005B520E" w:rsidRDefault="0014545B" w:rsidP="0014545B">
      <w:pPr>
        <w:pStyle w:val="1"/>
      </w:pPr>
      <w:r>
        <w:t>Conclusion</w:t>
      </w:r>
    </w:p>
    <w:p w14:paraId="30E30C53" w14:textId="77777777" w:rsidR="004726F5" w:rsidRDefault="00906B5B" w:rsidP="00E7596C">
      <w:pPr>
        <w:pStyle w:val="a3"/>
      </w:pPr>
      <w:r>
        <w:t>I presented a detailed study of domain shift in the context of object recognition</w:t>
      </w:r>
      <w:r w:rsidR="00AE19C8" w:rsidRPr="00AE19C8">
        <w:t>.</w:t>
      </w:r>
      <w:r>
        <w:t xml:space="preserve"> In this report, I introduced a adaptation technique that </w:t>
      </w:r>
      <w:r w:rsidR="004726F5">
        <w:t>t</w:t>
      </w:r>
      <w:r w:rsidRPr="00906B5B">
        <w:t>he features obtained in the random neural network model are added with random weights to train to distinguish important/non-important features in domain adaptation.</w:t>
      </w:r>
      <w:r w:rsidR="004726F5">
        <w:t xml:space="preserve"> </w:t>
      </w:r>
    </w:p>
    <w:p w14:paraId="598F27DE" w14:textId="7BB5A27D" w:rsidR="0080791D" w:rsidRDefault="004726F5" w:rsidP="00E7596C">
      <w:pPr>
        <w:pStyle w:val="a3"/>
      </w:pPr>
      <w:r w:rsidRPr="004726F5">
        <w:t xml:space="preserve">This algorithm is a practical and easy-to-implement algorithm for domain adaptation. From the results, this algorithm can indeed improve the original model classification results. However, due to lack of time, this experiment can still be improved. In the future work, </w:t>
      </w:r>
      <w:r>
        <w:t>it</w:t>
      </w:r>
      <w:r w:rsidRPr="004726F5">
        <w:t xml:space="preserve"> can</w:t>
      </w:r>
      <w:r>
        <w:t xml:space="preserve"> be done that</w:t>
      </w:r>
      <w:r w:rsidRPr="004726F5">
        <w:t xml:space="preserve"> improve the neural network model, optimize the parameters of the evolutionary algorithm, improve the test evaluation methods of the </w:t>
      </w:r>
      <w:r>
        <w:t>generations</w:t>
      </w:r>
      <w:r w:rsidRPr="004726F5">
        <w:t xml:space="preserve"> in evolution, etc.</w:t>
      </w:r>
    </w:p>
    <w:p w14:paraId="66BD905A" w14:textId="77777777" w:rsidR="00AE19C8" w:rsidRPr="004726F5" w:rsidRDefault="00AE19C8" w:rsidP="00575BCA">
      <w:pPr>
        <w:rPr>
          <w:lang w:val="x-none"/>
        </w:rPr>
        <w:sectPr w:rsidR="00AE19C8" w:rsidRPr="004726F5" w:rsidSect="00F13017">
          <w:type w:val="continuous"/>
          <w:pgSz w:w="11909" w:h="16834" w:code="9"/>
          <w:pgMar w:top="1080" w:right="720" w:bottom="2434" w:left="720" w:header="720" w:footer="720" w:gutter="0"/>
          <w:cols w:num="2" w:space="360"/>
          <w:docGrid w:linePitch="360"/>
        </w:sectPr>
      </w:pPr>
    </w:p>
    <w:p w14:paraId="6F599D00" w14:textId="77777777" w:rsidR="009303D9" w:rsidRDefault="009303D9" w:rsidP="00D17884">
      <w:pPr>
        <w:pStyle w:val="5"/>
      </w:pPr>
      <w:r w:rsidRPr="005B520E">
        <w:lastRenderedPageBreak/>
        <w:t>References</w:t>
      </w:r>
    </w:p>
    <w:p w14:paraId="5BE8F532" w14:textId="77777777" w:rsidR="00D17884" w:rsidRPr="00D17884" w:rsidRDefault="00D17884" w:rsidP="00D17884"/>
    <w:p w14:paraId="13136418" w14:textId="77777777" w:rsidR="009303D9" w:rsidRDefault="00D17884" w:rsidP="00D17884">
      <w:pPr>
        <w:pStyle w:val="references"/>
      </w:pPr>
      <w:r w:rsidRPr="00D17884">
        <w:t>Bridle, John S.; Cox, Stephen J (1990). "RecNorm: Simultaneous normalisation and classification applied to speech recognition". Conference on Neural Information Processing Systems (NIPS): 234–240.</w:t>
      </w:r>
      <w:r w:rsidR="009303D9">
        <w:t>J. Clerk Maxwell, A Treatise on Electricity and Magnetism, 3rd ed., vol. 2. Oxford: Clarendon, 1892, pp.68–73.</w:t>
      </w:r>
    </w:p>
    <w:p w14:paraId="69F3B9E5" w14:textId="77777777" w:rsidR="009303D9" w:rsidRDefault="00D17884" w:rsidP="00D17884">
      <w:pPr>
        <w:pStyle w:val="references"/>
      </w:pPr>
      <w:r w:rsidRPr="00D17884">
        <w:t>Ben-David, Shai; Blitzer, John; Crammer, Koby; Kulesza, Alex; Pereira, Fernando; Wortman Vaughan, Jennifer (2010). "A theory of learning from different domains". Machine Learning Journal. 79 (1-2).</w:t>
      </w:r>
      <w:r w:rsidR="009303D9">
        <w:t>K. Elissa, “Title of paper if known,” unpublished.</w:t>
      </w:r>
    </w:p>
    <w:p w14:paraId="462F637A" w14:textId="77777777" w:rsidR="009303D9" w:rsidRDefault="009303D9" w:rsidP="00EB374D">
      <w:pPr>
        <w:pStyle w:val="references"/>
      </w:pPr>
      <w:r>
        <w:t xml:space="preserve"> “</w:t>
      </w:r>
      <w:r w:rsidR="00EB374D" w:rsidRPr="00EB374D">
        <w:t>Domain adaptation</w:t>
      </w:r>
      <w:r>
        <w:t xml:space="preserve">,” </w:t>
      </w:r>
      <w:r w:rsidR="00EB374D" w:rsidRPr="00EB374D">
        <w:t>https://en.wikipedia.org/wiki/Domain_adaptation</w:t>
      </w:r>
      <w:r w:rsidR="00ED75C6">
        <w:t>.</w:t>
      </w:r>
    </w:p>
    <w:p w14:paraId="23081EA2" w14:textId="77777777" w:rsidR="00CE6C65" w:rsidRDefault="00293025" w:rsidP="00293025">
      <w:pPr>
        <w:pStyle w:val="references"/>
      </w:pPr>
      <w:r w:rsidRPr="00293025">
        <w:t>S. J. Pan, Q. Yang, "A survey on transfer learning", Knowledge and Data Engineering IEEE Transactions on, vol. 22, no. 10, pp. 1345-1359, 2010.</w:t>
      </w:r>
    </w:p>
    <w:p w14:paraId="098BE221" w14:textId="77777777" w:rsidR="009303D9" w:rsidRDefault="004E6A35" w:rsidP="004E6A35">
      <w:pPr>
        <w:pStyle w:val="references"/>
      </w:pPr>
      <w:r w:rsidRPr="004E6A35">
        <w:t>Saenko, K., Kulis, B., Fritz, M., &amp; Darrell, T. (2010, September). Adapting visual category models to new domains. In European conference on computer vision (pp. 213-226). Springer, Berlin, Heidelberg.</w:t>
      </w:r>
    </w:p>
    <w:p w14:paraId="566EC515" w14:textId="77777777" w:rsidR="004E6A35" w:rsidRDefault="00FD3BE3" w:rsidP="00FD3BE3">
      <w:pPr>
        <w:pStyle w:val="references"/>
      </w:pPr>
      <w:r w:rsidRPr="00FD3BE3">
        <w:t>Bosch, Anna, Andrew Zisserman, and Xavier Munoz. "Representing shape with a spatial pyramid kernel." In Proceedings of the 6th ACM international conference on Image and video retrieval, pp. 401-408. ACM, 2007.</w:t>
      </w:r>
    </w:p>
    <w:p w14:paraId="728BA033" w14:textId="77777777" w:rsidR="00FD3BE3" w:rsidRDefault="00FD3BE3" w:rsidP="00FD3BE3">
      <w:pPr>
        <w:pStyle w:val="references"/>
      </w:pPr>
      <w:r w:rsidRPr="00FD3BE3">
        <w:t>Varma, Manik, and Debajyoti Ray. "Learning the discriminative power-invariance trade-off." In Computer Vision, 2007. ICCV 2007. IEEE 11th International Conference on, pp. 1-8. IEEE, 2007.</w:t>
      </w:r>
    </w:p>
    <w:p w14:paraId="718DC21B" w14:textId="77777777" w:rsidR="004E6A35" w:rsidRDefault="00FD3BE3" w:rsidP="007E55B5">
      <w:pPr>
        <w:pStyle w:val="references"/>
      </w:pPr>
      <w:r w:rsidRPr="00FD3BE3">
        <w:t>Boiman, Oren, Eli Shechtman, and Michal Irani. "In defense of nearest-neighbor based image classification." In Computer Vision and Pattern Recognition, 2008. CVPR 2008. IEEE Conference on, pp. 1-8. IEEE, 2008.</w:t>
      </w:r>
    </w:p>
    <w:p w14:paraId="665C7021" w14:textId="77777777" w:rsidR="007E55B5" w:rsidRDefault="007E55B5" w:rsidP="007E55B5">
      <w:pPr>
        <w:pStyle w:val="references"/>
      </w:pPr>
      <w:r w:rsidRPr="007E55B5">
        <w:t>Ganin, Yaroslav, and Victor Lempitsky. "Unsupervised domain adaptation by backpropagation." In International Conference on Machine Learning, pp. 1180-1189. 2015.</w:t>
      </w:r>
    </w:p>
    <w:p w14:paraId="0346989B" w14:textId="77777777" w:rsidR="00942547" w:rsidRDefault="00942547" w:rsidP="00942547">
      <w:pPr>
        <w:pStyle w:val="references"/>
      </w:pPr>
      <w:r>
        <w:t>Pan, Sinno Jialin, Tsang, Ivor W., Kwok, James T., and Yang, Qiang. Domain adaptation via transfer component analysis. IEEE Transactions on Neural Networks, 22(2): 199–210, 2011.</w:t>
      </w:r>
    </w:p>
    <w:p w14:paraId="46591407" w14:textId="77777777" w:rsidR="00942547" w:rsidRDefault="00942547" w:rsidP="00DB014D">
      <w:pPr>
        <w:pStyle w:val="references"/>
      </w:pPr>
      <w:r>
        <w:t>Gopalan, Raghuraman, Li, Ruonan, and Chellappa, Rama. Domain adaptation for object recognition: An unsupervised approach. In ICCV, pp. 999–1006, 2011.</w:t>
      </w:r>
    </w:p>
    <w:p w14:paraId="62622058" w14:textId="77777777" w:rsidR="00942547" w:rsidRDefault="00942547" w:rsidP="00DB014D">
      <w:pPr>
        <w:pStyle w:val="references"/>
      </w:pPr>
      <w:r>
        <w:t>Baktashmotlagh, Mahsa, Harandi, Mehrtash Tafazzoli, Lovell, Brian C., and Salzmann, Mathieu. Unsupervised domain adaptation by domain invariant projection. In ICCV, pp. 769–776, 2013.</w:t>
      </w:r>
    </w:p>
    <w:p w14:paraId="697FAB9B" w14:textId="77777777" w:rsidR="0044436A" w:rsidRDefault="0044436A" w:rsidP="0044436A">
      <w:pPr>
        <w:pStyle w:val="references"/>
      </w:pPr>
      <w:r w:rsidRPr="0044436A">
        <w:t>Daumé III, Hal. "Frustratingly easy domain adaptation." arXiv preprint arXiv:0907.1815 (2009).</w:t>
      </w:r>
    </w:p>
    <w:p w14:paraId="61E738C4" w14:textId="77777777" w:rsidR="0044436A" w:rsidRDefault="0044436A" w:rsidP="00DB014D">
      <w:pPr>
        <w:pStyle w:val="references"/>
      </w:pPr>
      <w:r>
        <w:t>Borgwardt, Karsten M., Gretton, Arthur, Rasch, Malte J., Kriegel, Hans-Peter, Sch¨olkopf, Bernhard, and Smola, Alexander J. Integrating structured biological data bykernel maximum mean discrepancy. In ISMB, pp. 49–57, 2006.</w:t>
      </w:r>
    </w:p>
    <w:p w14:paraId="7E79A0C6" w14:textId="77777777" w:rsidR="0044436A" w:rsidRDefault="0044436A" w:rsidP="0044436A">
      <w:pPr>
        <w:pStyle w:val="references"/>
      </w:pPr>
      <w:r>
        <w:t>Huang, Jiayuan, Smola, Alexander J., Gretton, Arthur, Borgwardt, Karsten M., and Sch¨olkopf, Bernhard. Correcting sample selection bias by unlabeled data. In NIPS, pp. 601–608, 2006.</w:t>
      </w:r>
    </w:p>
    <w:p w14:paraId="1B19C983" w14:textId="77777777" w:rsidR="0044436A" w:rsidRDefault="0044436A" w:rsidP="00DB014D">
      <w:pPr>
        <w:pStyle w:val="references"/>
      </w:pPr>
      <w:r>
        <w:t>Gong, Boqing, Grauman, Kristen, and Sha, Fei. Connecting the dots with landmarks: Discriminatively learning domain-invariant features for unsupervised domain adaptation. In ICML, pp. 222–230, 2013.</w:t>
      </w:r>
    </w:p>
    <w:p w14:paraId="47546A8D" w14:textId="77777777" w:rsidR="00556AA5" w:rsidRDefault="00556AA5" w:rsidP="00DB014D">
      <w:pPr>
        <w:pStyle w:val="references"/>
      </w:pPr>
      <w:r>
        <w:t>Fernando, Basura, Habrard, Amaury, Sebban, Marc, and Tuytelaars, Tinne. Unsupervised visual domain adaptation using subspace alignment. In ICCV, 2013.</w:t>
      </w:r>
    </w:p>
    <w:p w14:paraId="0C887366" w14:textId="77777777" w:rsidR="00556AA5" w:rsidRDefault="00556AA5" w:rsidP="00556AA5">
      <w:pPr>
        <w:pStyle w:val="references"/>
      </w:pPr>
      <w:r>
        <w:t>Gong, Boqing, Shi, Yuan, Sha, Fei, and Grauman, Kristen. Geodesic flow kernel for unsupervised domain adaptation. In CVPR, pp. 2066–2073, 2012.</w:t>
      </w:r>
    </w:p>
    <w:p w14:paraId="69BFD12A" w14:textId="77777777" w:rsidR="00556AA5" w:rsidRDefault="00293025" w:rsidP="00DB014D">
      <w:pPr>
        <w:pStyle w:val="references"/>
      </w:pPr>
      <w:r>
        <w:t>S. Chopra, S. Balakrishnan and Gopalan, R. Dlid: Deep learning for domain adaptation by interpolating between domains. In ICML Workshop on Challenges in Representation Learning, 2013.</w:t>
      </w:r>
    </w:p>
    <w:p w14:paraId="7EC8328A" w14:textId="77777777" w:rsidR="002B4AAA" w:rsidRDefault="002B4AAA" w:rsidP="002B4AAA">
      <w:pPr>
        <w:pStyle w:val="references"/>
      </w:pPr>
      <w:r>
        <w:t>Glorot, Xavier, Bordes, Antoine, and Bengio, Yoshua. Domainadaptation for large-scale sentiment classification: A deep learning approach. In ICML, pp. 513–520, 2011.</w:t>
      </w:r>
    </w:p>
    <w:p w14:paraId="6147C2C1" w14:textId="77777777" w:rsidR="002B4AAA" w:rsidRDefault="00ED65D7" w:rsidP="00ED65D7">
      <w:pPr>
        <w:pStyle w:val="references"/>
      </w:pPr>
      <w:r w:rsidRPr="00ED65D7">
        <w:t>Yang, Jun, Rong Yan, and Alexander G. Hauptmann. "Cross-domain video concept detection using adaptive svms." In Proceedings of the 15th ACM international conference on Multimedia, pp. 188-197. ACM, 2007.</w:t>
      </w:r>
    </w:p>
    <w:p w14:paraId="1907523D" w14:textId="77777777" w:rsidR="00ED65D7" w:rsidRDefault="00ED65D7" w:rsidP="00ED65D7">
      <w:pPr>
        <w:pStyle w:val="references"/>
      </w:pPr>
      <w:r w:rsidRPr="00ED65D7">
        <w:t>Jiang, Wei, Eric Zavesky, Shih-Fu Chang, and Alex Loui. "Cross-domain learning methods for high-level visual concept classification." In Image Processing, 2008. ICIP 2008. 15th IEEE International Conference on, pp. 161-164. IEEE, 2008.</w:t>
      </w:r>
    </w:p>
    <w:p w14:paraId="48EAA5C2" w14:textId="77777777" w:rsidR="00ED65D7" w:rsidRDefault="00783201" w:rsidP="00783201">
      <w:pPr>
        <w:pStyle w:val="references"/>
      </w:pPr>
      <w:r w:rsidRPr="00783201">
        <w:t>Duan, Lixin, Ivor W. Tsang, Dong Xu, and Stephen J. Maybank. "Domain transfer svm for video concept detection." In Computer Vision and Pattern Recognition, 2009. CVPR 2009. IEEE Conference on, pp. 1375-1381. IEEE, 2009.</w:t>
      </w:r>
    </w:p>
    <w:p w14:paraId="6CE5D4C5" w14:textId="77777777" w:rsidR="006B1D19" w:rsidRDefault="006B1D19" w:rsidP="006B1D19">
      <w:pPr>
        <w:pStyle w:val="references"/>
      </w:pPr>
      <w:r>
        <w:t>Zeiler, Matthew D. and Fergus, Rob. Visualizing and understanding convolutional networks. CoRR, abs/1311.2901, 2013.</w:t>
      </w:r>
    </w:p>
    <w:p w14:paraId="48208CD7" w14:textId="77777777" w:rsidR="006B1D19" w:rsidRDefault="006B1D19" w:rsidP="00DB014D">
      <w:pPr>
        <w:pStyle w:val="references"/>
      </w:pPr>
      <w:r>
        <w:t>Oquab, M., Bottou, L., Laptev, I., and Sivic, J. Learning and transferring mid-level image representations using convolutional neural networks. In CVPR, 2014.</w:t>
      </w:r>
    </w:p>
    <w:p w14:paraId="23C7F6F0" w14:textId="77777777" w:rsidR="006B1D19" w:rsidRDefault="006B1D19" w:rsidP="006B1D19">
      <w:pPr>
        <w:pStyle w:val="references"/>
      </w:pPr>
      <w:r>
        <w:t>Babenko, Artem, Slesarev, Anton, Chigorin, Alexander, and Lempitsky, Victor S. Neural codes for image retrieval. In ECCV, pp. 584–599, 2014.</w:t>
      </w:r>
    </w:p>
    <w:p w14:paraId="49591F11" w14:textId="77777777" w:rsidR="007D0592" w:rsidRDefault="007D0592" w:rsidP="007D0592">
      <w:pPr>
        <w:pStyle w:val="references"/>
      </w:pPr>
      <w:r>
        <w:t>Ajakan, Hana, Germain, Pascal, Larochelle, Hugo, Laviolette, Franc¸ois, and Marchand, Mario. Domainadversarial neural networks. CoRR, abs/1412.4446, 2014.</w:t>
      </w:r>
    </w:p>
    <w:p w14:paraId="7B09ACC2" w14:textId="77777777" w:rsidR="00256B80" w:rsidRDefault="00256B80" w:rsidP="00DB014D">
      <w:pPr>
        <w:pStyle w:val="references"/>
      </w:pPr>
      <w:r>
        <w:t>Tzeng, Eric, Hoffman, Judy, Zhang, Ning, Saenko, Kate, and Darrell, Trevor. Deep domain confusion: Maximizing for domain invariance. CoRR, abs/1412.3474, 2014.</w:t>
      </w:r>
    </w:p>
    <w:p w14:paraId="3D3589A9" w14:textId="77777777" w:rsidR="00256B80" w:rsidRDefault="00256B80" w:rsidP="00256B80">
      <w:pPr>
        <w:pStyle w:val="references"/>
      </w:pPr>
      <w:r>
        <w:t>Long, Mingsheng and Wang, Jianmin. Learning transferable features with deep adaptation networks. CoRR, abs/1502.02791, 2015.</w:t>
      </w:r>
    </w:p>
    <w:p w14:paraId="49EEE38C" w14:textId="77777777" w:rsidR="00ED75C6" w:rsidRDefault="00ED75C6" w:rsidP="00ED75C6">
      <w:pPr>
        <w:pStyle w:val="references"/>
      </w:pPr>
      <w:r w:rsidRPr="00ED75C6">
        <w:t>"Artificial Neural Networks as Models of Neural Information Processing | Frontiers Research Topic". Retrieved 2018-02-20.</w:t>
      </w:r>
    </w:p>
    <w:p w14:paraId="6C9C52D0" w14:textId="77777777" w:rsidR="00DB014D" w:rsidRDefault="00ED75C6" w:rsidP="00DB014D">
      <w:pPr>
        <w:pStyle w:val="references"/>
      </w:pPr>
      <w:r>
        <w:t>“</w:t>
      </w:r>
      <w:r w:rsidRPr="00ED75C6">
        <w:t>Artificial neural network</w:t>
      </w:r>
      <w:r>
        <w:t>,”</w:t>
      </w:r>
      <w:r w:rsidR="001D25B9">
        <w:t xml:space="preserve"> </w:t>
      </w:r>
      <w:hyperlink r:id="rId29" w:history="1">
        <w:r w:rsidR="00437BB9" w:rsidRPr="000E111A">
          <w:rPr>
            <w:rStyle w:val="a9"/>
          </w:rPr>
          <w:t>https://en.wikipedia.org/wiki/Artificial_ne-ural_network</w:t>
        </w:r>
      </w:hyperlink>
      <w:r>
        <w:t>.</w:t>
      </w:r>
      <w:r w:rsidR="00437BB9">
        <w:t xml:space="preserve"> </w:t>
      </w:r>
      <w:r w:rsidR="00DB014D">
        <w:t xml:space="preserve"> </w:t>
      </w:r>
    </w:p>
    <w:p w14:paraId="4421F76A" w14:textId="77777777" w:rsidR="001D25B9" w:rsidRDefault="001D25B9" w:rsidP="001D25B9">
      <w:pPr>
        <w:pStyle w:val="references"/>
      </w:pPr>
      <w:r>
        <w:t>“</w:t>
      </w:r>
      <w:r w:rsidRPr="001D25B9">
        <w:t>File:Colored neural network.svg</w:t>
      </w:r>
      <w:r>
        <w:t xml:space="preserve">,” </w:t>
      </w:r>
      <w:hyperlink r:id="rId30" w:history="1">
        <w:r w:rsidR="00DB014D" w:rsidRPr="000E111A">
          <w:rPr>
            <w:rStyle w:val="a9"/>
          </w:rPr>
          <w:t>https://commons.wikimedia.org/w-iki/File:Colored_neural_network.svg</w:t>
        </w:r>
      </w:hyperlink>
    </w:p>
    <w:p w14:paraId="661D6F1A" w14:textId="77777777" w:rsidR="00DB014D" w:rsidRDefault="00DB014D" w:rsidP="00DB014D">
      <w:pPr>
        <w:pStyle w:val="references"/>
      </w:pPr>
      <w:r w:rsidRPr="00DB014D">
        <w:t>Bengio, Yoshua. "Learning deep architectures for AI." Foundations and trends® in Machine Learning 2, no. 1 (2009): 1-127.</w:t>
      </w:r>
    </w:p>
    <w:p w14:paraId="123C313C" w14:textId="77777777" w:rsidR="00DB014D" w:rsidRDefault="00DB014D" w:rsidP="00DB014D">
      <w:pPr>
        <w:pStyle w:val="references"/>
      </w:pPr>
      <w:r w:rsidRPr="00DB014D">
        <w:t>Schmidhuber, Jürgen. "Deep learning in neural networks: An overview." Neural networks 61 (2015): 85-117.</w:t>
      </w:r>
    </w:p>
    <w:p w14:paraId="2A3976C8" w14:textId="77777777" w:rsidR="00DB014D" w:rsidRDefault="00DB014D" w:rsidP="00DB014D">
      <w:pPr>
        <w:pStyle w:val="references"/>
      </w:pPr>
      <w:r w:rsidRPr="00DB014D">
        <w:t>Szegedy, Christian, Alexander Toshev, and Dumitru Erhan. "Deep neural networks for object detection." In Advances in neural information processing systems, pp. 2553-2561. 2013.</w:t>
      </w:r>
    </w:p>
    <w:p w14:paraId="798EA208" w14:textId="77777777" w:rsidR="00DB014D" w:rsidRDefault="00DE52F5" w:rsidP="00DE52F5">
      <w:pPr>
        <w:pStyle w:val="references"/>
      </w:pPr>
      <w:r>
        <w:t>“</w:t>
      </w:r>
      <w:r w:rsidR="00DB014D" w:rsidRPr="00DB014D">
        <w:t>Backpropagation</w:t>
      </w:r>
      <w:r>
        <w:t xml:space="preserve">,” </w:t>
      </w:r>
      <w:hyperlink r:id="rId31" w:history="1">
        <w:r w:rsidRPr="000E111A">
          <w:rPr>
            <w:rStyle w:val="a9"/>
          </w:rPr>
          <w:t>https://en.wikipedia.org/wiki/Backpropagation</w:t>
        </w:r>
      </w:hyperlink>
    </w:p>
    <w:p w14:paraId="6FEB02C4" w14:textId="77777777" w:rsidR="00DE52F5" w:rsidRDefault="000C25C5" w:rsidP="000C25C5">
      <w:pPr>
        <w:pStyle w:val="references"/>
      </w:pPr>
      <w:r w:rsidRPr="000C25C5">
        <w:t>Goodfellow, Ian, Yoshua Bengio, Aaron Courville, and Yoshua Bengio. Deep learning. Vol. 1. Cambridge: MIT press, 2016.</w:t>
      </w:r>
      <w:r>
        <w:t xml:space="preserve"> </w:t>
      </w:r>
      <w:r w:rsidRPr="000C25C5">
        <w:t>p 196</w:t>
      </w:r>
    </w:p>
    <w:p w14:paraId="25D60EC4" w14:textId="77777777" w:rsidR="000C25C5" w:rsidRDefault="000C25C5" w:rsidP="000C25C5">
      <w:pPr>
        <w:pStyle w:val="references"/>
      </w:pPr>
      <w:r w:rsidRPr="000C25C5">
        <w:t>Nielsen, Michael A. Neural networks and deep learning. Determination Press, 2015.</w:t>
      </w:r>
    </w:p>
    <w:p w14:paraId="20014EE5" w14:textId="77777777" w:rsidR="000C25C5" w:rsidRDefault="000C25C5" w:rsidP="000C25C5">
      <w:pPr>
        <w:pStyle w:val="references"/>
      </w:pPr>
      <w:r w:rsidRPr="000C25C5">
        <w:t>"Deep Networks: Overview - Ufldl". ufldl.stanford.edu. Retrieved 2017-08-04.</w:t>
      </w:r>
    </w:p>
    <w:p w14:paraId="6D3C6AED" w14:textId="77777777" w:rsidR="000C25C5" w:rsidRDefault="00437BB9" w:rsidP="00437BB9">
      <w:pPr>
        <w:pStyle w:val="references"/>
      </w:pPr>
      <w:r w:rsidRPr="00437BB9">
        <w:t xml:space="preserve">"Support vector machines speed pattern recognition - Vision Systems Design". Vision Systems Design. </w:t>
      </w:r>
      <w:hyperlink r:id="rId32" w:history="1">
        <w:r w:rsidRPr="000E111A">
          <w:rPr>
            <w:rStyle w:val="a9"/>
          </w:rPr>
          <w:t>https://www.vision-systems.com/arti-cles/print/volume-9/issue-9/technology-trends/software/support-vector-machines-speed-pattern-recognition.html</w:t>
        </w:r>
      </w:hyperlink>
      <w:r>
        <w:t xml:space="preserve">. </w:t>
      </w:r>
      <w:r w:rsidRPr="00437BB9">
        <w:t>Retrieved 17 August 2013.</w:t>
      </w:r>
    </w:p>
    <w:p w14:paraId="41DEE7BB" w14:textId="77777777" w:rsidR="00437BB9" w:rsidRDefault="00437BB9" w:rsidP="00437BB9">
      <w:pPr>
        <w:pStyle w:val="references"/>
      </w:pPr>
      <w:r w:rsidRPr="00437BB9">
        <w:t>Gangaputra, Sachin. "Handwritten digit database".</w:t>
      </w:r>
      <w:r>
        <w:t xml:space="preserve"> </w:t>
      </w:r>
      <w:hyperlink r:id="rId33" w:history="1">
        <w:r w:rsidRPr="000E111A">
          <w:rPr>
            <w:rStyle w:val="a9"/>
          </w:rPr>
          <w:t>http://cis.jhu.edu/~sachin/digit/digit.html</w:t>
        </w:r>
      </w:hyperlink>
      <w:r>
        <w:t xml:space="preserve">. </w:t>
      </w:r>
      <w:r w:rsidRPr="00437BB9">
        <w:t xml:space="preserve"> Retrieved 17 August 2013.</w:t>
      </w:r>
    </w:p>
    <w:p w14:paraId="1F6CBE7D" w14:textId="77777777" w:rsidR="00437BB9" w:rsidRDefault="00437BB9" w:rsidP="00437BB9">
      <w:pPr>
        <w:pStyle w:val="references"/>
      </w:pPr>
      <w:r w:rsidRPr="00437BB9">
        <w:t xml:space="preserve">Qiao, Yu (2007). "THE MNIST DATABASE of handwritten digits". </w:t>
      </w:r>
      <w:hyperlink r:id="rId34" w:history="1">
        <w:r w:rsidRPr="000E111A">
          <w:rPr>
            <w:rStyle w:val="a9"/>
          </w:rPr>
          <w:t>http://www.gavo.t.u-tokyo.ac.jp/~qiao/database.html</w:t>
        </w:r>
      </w:hyperlink>
      <w:r>
        <w:t>.</w:t>
      </w:r>
      <w:r w:rsidRPr="001B11F5">
        <w:rPr>
          <w:rFonts w:eastAsia="等线" w:hint="eastAsia"/>
          <w:lang w:eastAsia="zh-CN"/>
        </w:rPr>
        <w:t xml:space="preserve"> </w:t>
      </w:r>
      <w:r w:rsidRPr="00437BB9">
        <w:t>Retrieved 18 August 2013.</w:t>
      </w:r>
    </w:p>
    <w:p w14:paraId="29D474D0" w14:textId="77777777" w:rsidR="00437BB9" w:rsidRDefault="005B6AC9" w:rsidP="005B6AC9">
      <w:pPr>
        <w:pStyle w:val="references"/>
      </w:pPr>
      <w:r w:rsidRPr="005B6AC9">
        <w:t>Platt, John C. "Using analytic QP and sparseness to speed training of support vector machines." In Advances in neural information processing systems, pp. 557-563. 1999.</w:t>
      </w:r>
    </w:p>
    <w:p w14:paraId="56921A44" w14:textId="06E9CF74" w:rsidR="005B6AC9" w:rsidRDefault="005B6AC9" w:rsidP="005B6AC9">
      <w:pPr>
        <w:pStyle w:val="references"/>
      </w:pPr>
      <w:r w:rsidRPr="005B6AC9">
        <w:t>LeCun, CC Yann. "Mnist handwritten digit database, yann lecun, corinna cortes and chris burges." (2015).</w:t>
      </w:r>
    </w:p>
    <w:p w14:paraId="52C848B1" w14:textId="26A5EED9" w:rsidR="009E560B" w:rsidRDefault="006D3FF7" w:rsidP="006D3FF7">
      <w:pPr>
        <w:pStyle w:val="references"/>
      </w:pPr>
      <w:r w:rsidRPr="006D3FF7">
        <w:lastRenderedPageBreak/>
        <w:t>Ho, Tin Kam. "Random decision forests." In Document analysis and recognition, 1995., proceedings of the third international conference on, vol. 1, pp. 278-282. IEEE, 1995.</w:t>
      </w:r>
    </w:p>
    <w:p w14:paraId="46C8CD67" w14:textId="1FCAAB2D" w:rsidR="006D3FF7" w:rsidRDefault="006D3FF7" w:rsidP="006D3FF7">
      <w:pPr>
        <w:pStyle w:val="references"/>
      </w:pPr>
      <w:r w:rsidRPr="006D3FF7">
        <w:t>Ho, Tin Kam. "The random subspace method for constructing decision forests." IEEE transactions on pattern analysis and machine intelligence 20, no. 8 (1998): 832-844.</w:t>
      </w:r>
    </w:p>
    <w:p w14:paraId="3D15B2EB" w14:textId="158A241A" w:rsidR="006D3FF7" w:rsidRDefault="006D3FF7" w:rsidP="006D3FF7">
      <w:pPr>
        <w:pStyle w:val="references"/>
      </w:pPr>
      <w:r w:rsidRPr="006D3FF7">
        <w:t>Hastie, Trevor; Tibshirani, Robert; Friedman, Jerome (2008). The Elements of Statistical Learning (2nd ed.). Springer. ISBN 0-387-95284-5: 587-588</w:t>
      </w:r>
    </w:p>
    <w:p w14:paraId="6F97C366" w14:textId="6E9CE3E5" w:rsidR="006D3FF7" w:rsidRDefault="006D3FF7" w:rsidP="006D3FF7">
      <w:pPr>
        <w:pStyle w:val="references"/>
      </w:pPr>
      <w:r w:rsidRPr="006D3FF7">
        <w:t>Breiman, Leo. "Random forests." Machine learning 45, no. 1 (2001): 5-32.</w:t>
      </w:r>
    </w:p>
    <w:p w14:paraId="13DFC39A" w14:textId="7D040A19" w:rsidR="006D3FF7" w:rsidRDefault="006D3FF7" w:rsidP="006D3FF7">
      <w:pPr>
        <w:pStyle w:val="references"/>
      </w:pPr>
      <w:r w:rsidRPr="006D3FF7">
        <w:t>Shi, Tao, and Steve Horvath. "Unsupervised learning with random forest predictors." Journal of Computational and Graphical Statistics 15, no. 1 (2006): 118-138.</w:t>
      </w:r>
    </w:p>
    <w:p w14:paraId="1F044E55" w14:textId="78E910F3" w:rsidR="00AA0286" w:rsidRDefault="00AA0286" w:rsidP="00AA0286">
      <w:pPr>
        <w:pStyle w:val="references"/>
      </w:pPr>
      <w:r>
        <w:t>“</w:t>
      </w:r>
      <w:r w:rsidRPr="00AA0286">
        <w:t>Domain-Adversarial Training of Neural Networks in Tensorflow</w:t>
      </w:r>
      <w:r>
        <w:t xml:space="preserve">”, </w:t>
      </w:r>
      <w:r w:rsidRPr="00AA0286">
        <w:t xml:space="preserve"> https://github.com/pumpikano/tf-dann</w:t>
      </w:r>
    </w:p>
    <w:p w14:paraId="3E068037" w14:textId="77777777" w:rsidR="004E6A35" w:rsidRDefault="004E6A35" w:rsidP="004E6A35">
      <w:pPr>
        <w:pStyle w:val="references"/>
        <w:numPr>
          <w:ilvl w:val="0"/>
          <w:numId w:val="0"/>
        </w:numPr>
        <w:ind w:left="360" w:hanging="360"/>
      </w:pPr>
    </w:p>
    <w:p w14:paraId="1A718BD5" w14:textId="77777777" w:rsidR="004E6A35" w:rsidRDefault="004E6A35" w:rsidP="00ED65D7">
      <w:pPr>
        <w:pStyle w:val="references"/>
        <w:numPr>
          <w:ilvl w:val="0"/>
          <w:numId w:val="0"/>
        </w:numPr>
      </w:pPr>
    </w:p>
    <w:p w14:paraId="36471E2F" w14:textId="77777777" w:rsidR="00893A18" w:rsidRDefault="00893A18" w:rsidP="00893A18">
      <w:pPr>
        <w:jc w:val="both"/>
        <w:sectPr w:rsidR="00893A18" w:rsidSect="00893A18">
          <w:pgSz w:w="11909" w:h="16834" w:code="9"/>
          <w:pgMar w:top="1080" w:right="720" w:bottom="2434" w:left="720" w:header="720" w:footer="720" w:gutter="0"/>
          <w:cols w:num="2" w:space="720"/>
          <w:docGrid w:linePitch="360"/>
        </w:sectPr>
      </w:pPr>
    </w:p>
    <w:p w14:paraId="344F5BF0" w14:textId="751B6037" w:rsidR="00C9264C" w:rsidRDefault="00C9264C" w:rsidP="00893A18">
      <w:pPr>
        <w:jc w:val="both"/>
      </w:pPr>
    </w:p>
    <w:sectPr w:rsidR="00C9264C" w:rsidSect="00893A18">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5E87F" w14:textId="77777777" w:rsidR="008D4B87" w:rsidRDefault="008D4B87" w:rsidP="001A3B3D">
      <w:r>
        <w:separator/>
      </w:r>
    </w:p>
  </w:endnote>
  <w:endnote w:type="continuationSeparator" w:id="0">
    <w:p w14:paraId="7DBBF98C" w14:textId="77777777" w:rsidR="008D4B87" w:rsidRDefault="008D4B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299D" w14:textId="77777777" w:rsidR="00DB014D" w:rsidRPr="006F6D3D" w:rsidRDefault="00DB014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2CCBD" w14:textId="77777777" w:rsidR="008D4B87" w:rsidRDefault="008D4B87" w:rsidP="001A3B3D">
      <w:r>
        <w:separator/>
      </w:r>
    </w:p>
  </w:footnote>
  <w:footnote w:type="continuationSeparator" w:id="0">
    <w:p w14:paraId="3CA77B0E" w14:textId="77777777" w:rsidR="008D4B87" w:rsidRDefault="008D4B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3MjQ3NDA3MTExNDVR0lEKTi0uzszPAykwrwUAa+Ai4iwAAAA="/>
  </w:docVars>
  <w:rsids>
    <w:rsidRoot w:val="009303D9"/>
    <w:rsid w:val="00002848"/>
    <w:rsid w:val="000075B0"/>
    <w:rsid w:val="00013B5A"/>
    <w:rsid w:val="00016A36"/>
    <w:rsid w:val="0004781E"/>
    <w:rsid w:val="0008002D"/>
    <w:rsid w:val="0008758A"/>
    <w:rsid w:val="000B0337"/>
    <w:rsid w:val="000C1E68"/>
    <w:rsid w:val="000C25C5"/>
    <w:rsid w:val="000F2550"/>
    <w:rsid w:val="0013226A"/>
    <w:rsid w:val="00143E0C"/>
    <w:rsid w:val="0014545B"/>
    <w:rsid w:val="00152CB4"/>
    <w:rsid w:val="0015357F"/>
    <w:rsid w:val="001610BE"/>
    <w:rsid w:val="001A2EFD"/>
    <w:rsid w:val="001A3B3D"/>
    <w:rsid w:val="001A777C"/>
    <w:rsid w:val="001A7B9A"/>
    <w:rsid w:val="001B11F5"/>
    <w:rsid w:val="001B67DC"/>
    <w:rsid w:val="001D25B9"/>
    <w:rsid w:val="001D5EED"/>
    <w:rsid w:val="002254A9"/>
    <w:rsid w:val="0023046C"/>
    <w:rsid w:val="00233D97"/>
    <w:rsid w:val="00256B80"/>
    <w:rsid w:val="00270367"/>
    <w:rsid w:val="002829F4"/>
    <w:rsid w:val="002850E3"/>
    <w:rsid w:val="00292A05"/>
    <w:rsid w:val="00293025"/>
    <w:rsid w:val="002B4AAA"/>
    <w:rsid w:val="002C0D37"/>
    <w:rsid w:val="003104A7"/>
    <w:rsid w:val="00324270"/>
    <w:rsid w:val="00343FE0"/>
    <w:rsid w:val="00354FCF"/>
    <w:rsid w:val="00380AFE"/>
    <w:rsid w:val="00382735"/>
    <w:rsid w:val="003A19E2"/>
    <w:rsid w:val="003A6422"/>
    <w:rsid w:val="003B67FF"/>
    <w:rsid w:val="003F1C67"/>
    <w:rsid w:val="00400331"/>
    <w:rsid w:val="004273C3"/>
    <w:rsid w:val="004325FB"/>
    <w:rsid w:val="0043481E"/>
    <w:rsid w:val="00434A55"/>
    <w:rsid w:val="00437BB9"/>
    <w:rsid w:val="004432BA"/>
    <w:rsid w:val="0044407E"/>
    <w:rsid w:val="0044436A"/>
    <w:rsid w:val="00447BB9"/>
    <w:rsid w:val="00447F06"/>
    <w:rsid w:val="004726F5"/>
    <w:rsid w:val="00476AAB"/>
    <w:rsid w:val="004A2AAB"/>
    <w:rsid w:val="004D535C"/>
    <w:rsid w:val="004D72B5"/>
    <w:rsid w:val="004E6A35"/>
    <w:rsid w:val="00523876"/>
    <w:rsid w:val="00547632"/>
    <w:rsid w:val="00551B7F"/>
    <w:rsid w:val="00552EAF"/>
    <w:rsid w:val="00556AA5"/>
    <w:rsid w:val="0056610F"/>
    <w:rsid w:val="00575BCA"/>
    <w:rsid w:val="005A55ED"/>
    <w:rsid w:val="005B0344"/>
    <w:rsid w:val="005B520E"/>
    <w:rsid w:val="005B58FE"/>
    <w:rsid w:val="005B6AC9"/>
    <w:rsid w:val="005C104C"/>
    <w:rsid w:val="005C19A8"/>
    <w:rsid w:val="005E2800"/>
    <w:rsid w:val="005E49EE"/>
    <w:rsid w:val="006050B3"/>
    <w:rsid w:val="00605825"/>
    <w:rsid w:val="0060649F"/>
    <w:rsid w:val="00611CF0"/>
    <w:rsid w:val="00620810"/>
    <w:rsid w:val="00637D9B"/>
    <w:rsid w:val="00637EBA"/>
    <w:rsid w:val="00645D22"/>
    <w:rsid w:val="00646AFA"/>
    <w:rsid w:val="00651A08"/>
    <w:rsid w:val="00654204"/>
    <w:rsid w:val="006569BF"/>
    <w:rsid w:val="00670434"/>
    <w:rsid w:val="00677B32"/>
    <w:rsid w:val="006B1D19"/>
    <w:rsid w:val="006B6B66"/>
    <w:rsid w:val="006C33A3"/>
    <w:rsid w:val="006D3EAF"/>
    <w:rsid w:val="006D3FF7"/>
    <w:rsid w:val="006F0750"/>
    <w:rsid w:val="006F69EC"/>
    <w:rsid w:val="006F6D3D"/>
    <w:rsid w:val="00715BEA"/>
    <w:rsid w:val="00727CE5"/>
    <w:rsid w:val="00740EEA"/>
    <w:rsid w:val="00747FBF"/>
    <w:rsid w:val="007530C3"/>
    <w:rsid w:val="00782370"/>
    <w:rsid w:val="00783201"/>
    <w:rsid w:val="00794804"/>
    <w:rsid w:val="007B2F7C"/>
    <w:rsid w:val="007B33F1"/>
    <w:rsid w:val="007B689C"/>
    <w:rsid w:val="007B6DDA"/>
    <w:rsid w:val="007C0308"/>
    <w:rsid w:val="007C2FF2"/>
    <w:rsid w:val="007D0592"/>
    <w:rsid w:val="007D2FCA"/>
    <w:rsid w:val="007D6232"/>
    <w:rsid w:val="007E55B5"/>
    <w:rsid w:val="007F1F99"/>
    <w:rsid w:val="007F768F"/>
    <w:rsid w:val="0080791D"/>
    <w:rsid w:val="0082034F"/>
    <w:rsid w:val="00822C4C"/>
    <w:rsid w:val="00832A98"/>
    <w:rsid w:val="00860462"/>
    <w:rsid w:val="00864EB6"/>
    <w:rsid w:val="00873603"/>
    <w:rsid w:val="00881DFC"/>
    <w:rsid w:val="00892178"/>
    <w:rsid w:val="00893A18"/>
    <w:rsid w:val="008A2C7D"/>
    <w:rsid w:val="008C4B23"/>
    <w:rsid w:val="008C61D0"/>
    <w:rsid w:val="008D4B87"/>
    <w:rsid w:val="008F6E2C"/>
    <w:rsid w:val="00904379"/>
    <w:rsid w:val="00906B5B"/>
    <w:rsid w:val="009303D9"/>
    <w:rsid w:val="00933C64"/>
    <w:rsid w:val="00936076"/>
    <w:rsid w:val="00942547"/>
    <w:rsid w:val="00950830"/>
    <w:rsid w:val="0097157A"/>
    <w:rsid w:val="00972203"/>
    <w:rsid w:val="009C2FBF"/>
    <w:rsid w:val="009E560B"/>
    <w:rsid w:val="009E70F9"/>
    <w:rsid w:val="009F1D79"/>
    <w:rsid w:val="00A059B3"/>
    <w:rsid w:val="00A23B9F"/>
    <w:rsid w:val="00A30F90"/>
    <w:rsid w:val="00A4016B"/>
    <w:rsid w:val="00A465B1"/>
    <w:rsid w:val="00A76266"/>
    <w:rsid w:val="00A82BFA"/>
    <w:rsid w:val="00A85106"/>
    <w:rsid w:val="00A9416C"/>
    <w:rsid w:val="00AA0286"/>
    <w:rsid w:val="00AB0E5E"/>
    <w:rsid w:val="00AD4040"/>
    <w:rsid w:val="00AE19C8"/>
    <w:rsid w:val="00AE3409"/>
    <w:rsid w:val="00AF4673"/>
    <w:rsid w:val="00B11A60"/>
    <w:rsid w:val="00B22613"/>
    <w:rsid w:val="00B45870"/>
    <w:rsid w:val="00B50D6E"/>
    <w:rsid w:val="00B66364"/>
    <w:rsid w:val="00B72C3F"/>
    <w:rsid w:val="00B73C65"/>
    <w:rsid w:val="00B76489"/>
    <w:rsid w:val="00BA1025"/>
    <w:rsid w:val="00BC3420"/>
    <w:rsid w:val="00BC74FD"/>
    <w:rsid w:val="00BD670B"/>
    <w:rsid w:val="00BE7D3C"/>
    <w:rsid w:val="00BF5FF6"/>
    <w:rsid w:val="00C01A27"/>
    <w:rsid w:val="00C0207F"/>
    <w:rsid w:val="00C04A53"/>
    <w:rsid w:val="00C16117"/>
    <w:rsid w:val="00C3075A"/>
    <w:rsid w:val="00C43883"/>
    <w:rsid w:val="00C8530C"/>
    <w:rsid w:val="00C919A4"/>
    <w:rsid w:val="00C9264C"/>
    <w:rsid w:val="00C953D9"/>
    <w:rsid w:val="00CA4392"/>
    <w:rsid w:val="00CC393F"/>
    <w:rsid w:val="00CE6C65"/>
    <w:rsid w:val="00D17884"/>
    <w:rsid w:val="00D2176E"/>
    <w:rsid w:val="00D25F10"/>
    <w:rsid w:val="00D52939"/>
    <w:rsid w:val="00D632BE"/>
    <w:rsid w:val="00D636CA"/>
    <w:rsid w:val="00D72D06"/>
    <w:rsid w:val="00D7522C"/>
    <w:rsid w:val="00D7536F"/>
    <w:rsid w:val="00D76668"/>
    <w:rsid w:val="00D96619"/>
    <w:rsid w:val="00DA002D"/>
    <w:rsid w:val="00DB014D"/>
    <w:rsid w:val="00DE52F5"/>
    <w:rsid w:val="00E07383"/>
    <w:rsid w:val="00E2104F"/>
    <w:rsid w:val="00E2231A"/>
    <w:rsid w:val="00E61E12"/>
    <w:rsid w:val="00E654EF"/>
    <w:rsid w:val="00E7596C"/>
    <w:rsid w:val="00E7746A"/>
    <w:rsid w:val="00E878F2"/>
    <w:rsid w:val="00EA047C"/>
    <w:rsid w:val="00EB374D"/>
    <w:rsid w:val="00ED0149"/>
    <w:rsid w:val="00ED334A"/>
    <w:rsid w:val="00ED65D7"/>
    <w:rsid w:val="00ED75C6"/>
    <w:rsid w:val="00EF18BD"/>
    <w:rsid w:val="00EF3C29"/>
    <w:rsid w:val="00EF7DE3"/>
    <w:rsid w:val="00F03103"/>
    <w:rsid w:val="00F07537"/>
    <w:rsid w:val="00F13017"/>
    <w:rsid w:val="00F271DE"/>
    <w:rsid w:val="00F5719F"/>
    <w:rsid w:val="00F627DA"/>
    <w:rsid w:val="00F65576"/>
    <w:rsid w:val="00F7288F"/>
    <w:rsid w:val="00F847A6"/>
    <w:rsid w:val="00F9441B"/>
    <w:rsid w:val="00F9572A"/>
    <w:rsid w:val="00FA4C32"/>
    <w:rsid w:val="00FD01E5"/>
    <w:rsid w:val="00FD0819"/>
    <w:rsid w:val="00FD3BE3"/>
    <w:rsid w:val="00FE5C9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F6576"/>
  <w15:chartTrackingRefBased/>
  <w15:docId w15:val="{3D7C7018-E69C-4251-8BBC-33F51259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D52939"/>
    <w:pPr>
      <w:numPr>
        <w:ilvl w:val="2"/>
        <w:numId w:val="4"/>
      </w:numPr>
      <w:spacing w:line="240" w:lineRule="exact"/>
      <w:ind w:firstLineChars="100" w:firstLine="100"/>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ARTICLETITLE">
    <w:name w:val="ARTICLE TITLE"/>
    <w:basedOn w:val="a"/>
    <w:rsid w:val="005C19A8"/>
    <w:pPr>
      <w:widowControl w:val="0"/>
      <w:suppressAutoHyphens/>
      <w:spacing w:after="160" w:line="560" w:lineRule="exact"/>
    </w:pPr>
    <w:rPr>
      <w:rFonts w:ascii="Helvetica" w:hAnsi="Helvetica"/>
      <w:spacing w:val="6"/>
      <w:kern w:val="16"/>
      <w:sz w:val="48"/>
    </w:rPr>
  </w:style>
  <w:style w:type="character" w:styleId="a9">
    <w:name w:val="Hyperlink"/>
    <w:rsid w:val="00DB014D"/>
    <w:rPr>
      <w:color w:val="0563C1"/>
      <w:u w:val="single"/>
    </w:rPr>
  </w:style>
  <w:style w:type="character" w:customStyle="1" w:styleId="10">
    <w:name w:val="未处理的提及1"/>
    <w:uiPriority w:val="99"/>
    <w:semiHidden/>
    <w:unhideWhenUsed/>
    <w:rsid w:val="00DB014D"/>
    <w:rPr>
      <w:color w:val="808080"/>
      <w:shd w:val="clear" w:color="auto" w:fill="E6E6E6"/>
    </w:rPr>
  </w:style>
  <w:style w:type="table" w:styleId="aa">
    <w:name w:val="Table Grid"/>
    <w:basedOn w:val="a1"/>
    <w:rsid w:val="002C0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8180">
      <w:bodyDiv w:val="1"/>
      <w:marLeft w:val="0"/>
      <w:marRight w:val="0"/>
      <w:marTop w:val="0"/>
      <w:marBottom w:val="0"/>
      <w:divBdr>
        <w:top w:val="none" w:sz="0" w:space="0" w:color="auto"/>
        <w:left w:val="none" w:sz="0" w:space="0" w:color="auto"/>
        <w:bottom w:val="none" w:sz="0" w:space="0" w:color="auto"/>
        <w:right w:val="none" w:sz="0" w:space="0" w:color="auto"/>
      </w:divBdr>
      <w:divsChild>
        <w:div w:id="513153900">
          <w:marLeft w:val="0"/>
          <w:marRight w:val="0"/>
          <w:marTop w:val="0"/>
          <w:marBottom w:val="0"/>
          <w:divBdr>
            <w:top w:val="none" w:sz="0" w:space="0" w:color="auto"/>
            <w:left w:val="none" w:sz="0" w:space="0" w:color="auto"/>
            <w:bottom w:val="none" w:sz="0" w:space="0" w:color="auto"/>
            <w:right w:val="none" w:sz="0" w:space="0" w:color="auto"/>
          </w:divBdr>
          <w:divsChild>
            <w:div w:id="2051299024">
              <w:marLeft w:val="60"/>
              <w:marRight w:val="0"/>
              <w:marTop w:val="0"/>
              <w:marBottom w:val="0"/>
              <w:divBdr>
                <w:top w:val="none" w:sz="0" w:space="0" w:color="auto"/>
                <w:left w:val="none" w:sz="0" w:space="0" w:color="auto"/>
                <w:bottom w:val="none" w:sz="0" w:space="0" w:color="auto"/>
                <w:right w:val="none" w:sz="0" w:space="0" w:color="auto"/>
              </w:divBdr>
              <w:divsChild>
                <w:div w:id="1363557393">
                  <w:marLeft w:val="0"/>
                  <w:marRight w:val="0"/>
                  <w:marTop w:val="0"/>
                  <w:marBottom w:val="0"/>
                  <w:divBdr>
                    <w:top w:val="none" w:sz="0" w:space="0" w:color="auto"/>
                    <w:left w:val="none" w:sz="0" w:space="0" w:color="auto"/>
                    <w:bottom w:val="none" w:sz="0" w:space="0" w:color="auto"/>
                    <w:right w:val="none" w:sz="0" w:space="0" w:color="auto"/>
                  </w:divBdr>
                  <w:divsChild>
                    <w:div w:id="93214381">
                      <w:marLeft w:val="0"/>
                      <w:marRight w:val="0"/>
                      <w:marTop w:val="0"/>
                      <w:marBottom w:val="120"/>
                      <w:divBdr>
                        <w:top w:val="single" w:sz="6" w:space="0" w:color="F5F5F5"/>
                        <w:left w:val="single" w:sz="6" w:space="0" w:color="F5F5F5"/>
                        <w:bottom w:val="single" w:sz="6" w:space="0" w:color="F5F5F5"/>
                        <w:right w:val="single" w:sz="6" w:space="0" w:color="F5F5F5"/>
                      </w:divBdr>
                      <w:divsChild>
                        <w:div w:id="131406129">
                          <w:marLeft w:val="0"/>
                          <w:marRight w:val="0"/>
                          <w:marTop w:val="0"/>
                          <w:marBottom w:val="0"/>
                          <w:divBdr>
                            <w:top w:val="none" w:sz="0" w:space="0" w:color="auto"/>
                            <w:left w:val="none" w:sz="0" w:space="0" w:color="auto"/>
                            <w:bottom w:val="none" w:sz="0" w:space="0" w:color="auto"/>
                            <w:right w:val="none" w:sz="0" w:space="0" w:color="auto"/>
                          </w:divBdr>
                          <w:divsChild>
                            <w:div w:id="214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555272">
          <w:marLeft w:val="0"/>
          <w:marRight w:val="0"/>
          <w:marTop w:val="0"/>
          <w:marBottom w:val="0"/>
          <w:divBdr>
            <w:top w:val="none" w:sz="0" w:space="0" w:color="auto"/>
            <w:left w:val="none" w:sz="0" w:space="0" w:color="auto"/>
            <w:bottom w:val="none" w:sz="0" w:space="0" w:color="auto"/>
            <w:right w:val="none" w:sz="0" w:space="0" w:color="auto"/>
          </w:divBdr>
          <w:divsChild>
            <w:div w:id="891310849">
              <w:marLeft w:val="0"/>
              <w:marRight w:val="60"/>
              <w:marTop w:val="0"/>
              <w:marBottom w:val="0"/>
              <w:divBdr>
                <w:top w:val="none" w:sz="0" w:space="0" w:color="auto"/>
                <w:left w:val="none" w:sz="0" w:space="0" w:color="auto"/>
                <w:bottom w:val="none" w:sz="0" w:space="0" w:color="auto"/>
                <w:right w:val="none" w:sz="0" w:space="0" w:color="auto"/>
              </w:divBdr>
              <w:divsChild>
                <w:div w:id="435684674">
                  <w:marLeft w:val="0"/>
                  <w:marRight w:val="0"/>
                  <w:marTop w:val="0"/>
                  <w:marBottom w:val="120"/>
                  <w:divBdr>
                    <w:top w:val="single" w:sz="6" w:space="0" w:color="C0C0C0"/>
                    <w:left w:val="single" w:sz="6" w:space="0" w:color="D9D9D9"/>
                    <w:bottom w:val="single" w:sz="6" w:space="0" w:color="D9D9D9"/>
                    <w:right w:val="single" w:sz="6" w:space="0" w:color="D9D9D9"/>
                  </w:divBdr>
                  <w:divsChild>
                    <w:div w:id="1190609855">
                      <w:marLeft w:val="0"/>
                      <w:marRight w:val="0"/>
                      <w:marTop w:val="0"/>
                      <w:marBottom w:val="0"/>
                      <w:divBdr>
                        <w:top w:val="none" w:sz="0" w:space="0" w:color="auto"/>
                        <w:left w:val="none" w:sz="0" w:space="0" w:color="auto"/>
                        <w:bottom w:val="none" w:sz="0" w:space="0" w:color="auto"/>
                        <w:right w:val="none" w:sz="0" w:space="0" w:color="auto"/>
                      </w:divBdr>
                    </w:div>
                    <w:div w:id="2023168160">
                      <w:marLeft w:val="0"/>
                      <w:marRight w:val="0"/>
                      <w:marTop w:val="0"/>
                      <w:marBottom w:val="0"/>
                      <w:divBdr>
                        <w:top w:val="none" w:sz="0" w:space="0" w:color="auto"/>
                        <w:left w:val="none" w:sz="0" w:space="0" w:color="auto"/>
                        <w:bottom w:val="none" w:sz="0" w:space="0" w:color="auto"/>
                        <w:right w:val="none" w:sz="0" w:space="0" w:color="auto"/>
                      </w:divBdr>
                    </w:div>
                  </w:divsChild>
                </w:div>
                <w:div w:id="108483537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458839211">
      <w:bodyDiv w:val="1"/>
      <w:marLeft w:val="0"/>
      <w:marRight w:val="0"/>
      <w:marTop w:val="0"/>
      <w:marBottom w:val="0"/>
      <w:divBdr>
        <w:top w:val="none" w:sz="0" w:space="0" w:color="auto"/>
        <w:left w:val="none" w:sz="0" w:space="0" w:color="auto"/>
        <w:bottom w:val="none" w:sz="0" w:space="0" w:color="auto"/>
        <w:right w:val="none" w:sz="0" w:space="0" w:color="auto"/>
      </w:divBdr>
    </w:div>
    <w:div w:id="477065896">
      <w:bodyDiv w:val="1"/>
      <w:marLeft w:val="0"/>
      <w:marRight w:val="0"/>
      <w:marTop w:val="0"/>
      <w:marBottom w:val="0"/>
      <w:divBdr>
        <w:top w:val="none" w:sz="0" w:space="0" w:color="auto"/>
        <w:left w:val="none" w:sz="0" w:space="0" w:color="auto"/>
        <w:bottom w:val="none" w:sz="0" w:space="0" w:color="auto"/>
        <w:right w:val="none" w:sz="0" w:space="0" w:color="auto"/>
      </w:divBdr>
    </w:div>
    <w:div w:id="645940319">
      <w:bodyDiv w:val="1"/>
      <w:marLeft w:val="0"/>
      <w:marRight w:val="0"/>
      <w:marTop w:val="0"/>
      <w:marBottom w:val="0"/>
      <w:divBdr>
        <w:top w:val="none" w:sz="0" w:space="0" w:color="auto"/>
        <w:left w:val="none" w:sz="0" w:space="0" w:color="auto"/>
        <w:bottom w:val="none" w:sz="0" w:space="0" w:color="auto"/>
        <w:right w:val="none" w:sz="0" w:space="0" w:color="auto"/>
      </w:divBdr>
    </w:div>
    <w:div w:id="809245638">
      <w:bodyDiv w:val="1"/>
      <w:marLeft w:val="0"/>
      <w:marRight w:val="0"/>
      <w:marTop w:val="0"/>
      <w:marBottom w:val="0"/>
      <w:divBdr>
        <w:top w:val="none" w:sz="0" w:space="0" w:color="auto"/>
        <w:left w:val="none" w:sz="0" w:space="0" w:color="auto"/>
        <w:bottom w:val="none" w:sz="0" w:space="0" w:color="auto"/>
        <w:right w:val="none" w:sz="0" w:space="0" w:color="auto"/>
      </w:divBdr>
    </w:div>
    <w:div w:id="1291325032">
      <w:bodyDiv w:val="1"/>
      <w:marLeft w:val="0"/>
      <w:marRight w:val="0"/>
      <w:marTop w:val="0"/>
      <w:marBottom w:val="0"/>
      <w:divBdr>
        <w:top w:val="none" w:sz="0" w:space="0" w:color="auto"/>
        <w:left w:val="none" w:sz="0" w:space="0" w:color="auto"/>
        <w:bottom w:val="none" w:sz="0" w:space="0" w:color="auto"/>
        <w:right w:val="none" w:sz="0" w:space="0" w:color="auto"/>
      </w:divBdr>
    </w:div>
    <w:div w:id="1454788350">
      <w:bodyDiv w:val="1"/>
      <w:marLeft w:val="0"/>
      <w:marRight w:val="0"/>
      <w:marTop w:val="0"/>
      <w:marBottom w:val="0"/>
      <w:divBdr>
        <w:top w:val="none" w:sz="0" w:space="0" w:color="auto"/>
        <w:left w:val="none" w:sz="0" w:space="0" w:color="auto"/>
        <w:bottom w:val="none" w:sz="0" w:space="0" w:color="auto"/>
        <w:right w:val="none" w:sz="0" w:space="0" w:color="auto"/>
      </w:divBdr>
    </w:div>
    <w:div w:id="1692298532">
      <w:bodyDiv w:val="1"/>
      <w:marLeft w:val="0"/>
      <w:marRight w:val="0"/>
      <w:marTop w:val="0"/>
      <w:marBottom w:val="0"/>
      <w:divBdr>
        <w:top w:val="none" w:sz="0" w:space="0" w:color="auto"/>
        <w:left w:val="none" w:sz="0" w:space="0" w:color="auto"/>
        <w:bottom w:val="none" w:sz="0" w:space="0" w:color="auto"/>
        <w:right w:val="none" w:sz="0" w:space="0" w:color="auto"/>
      </w:divBdr>
    </w:div>
    <w:div w:id="19947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avo.t.u-tokyo.ac.jp/~qiao/database.html" TargetMode="External"/><Relationship Id="rId7" Type="http://schemas.openxmlformats.org/officeDocument/2006/relationships/endnotes" Target="endnotes.xml"/><Relationship Id="rId12" Type="http://schemas.openxmlformats.org/officeDocument/2006/relationships/image" Target="media/image20.jpeg"/><Relationship Id="rId17" Type="http://schemas.openxmlformats.org/officeDocument/2006/relationships/image" Target="media/image5.png"/><Relationship Id="rId25" Type="http://schemas.openxmlformats.org/officeDocument/2006/relationships/image" Target="media/image70.png"/><Relationship Id="rId33" Type="http://schemas.openxmlformats.org/officeDocument/2006/relationships/hyperlink" Target="http://cis.jhu.edu/~sachin/digit/digit.html" TargetMode="Externa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hyperlink" Target="https://en.wikipedia.org/wiki/Artificial_ne-ural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image" Target="media/image10.png"/><Relationship Id="rId32" Type="http://schemas.openxmlformats.org/officeDocument/2006/relationships/hyperlink" Target="https://www.vision-systems.com/arti-cles/print/volume-9/issue-9/technology-trends/software/support-vector-machines-speed-pattern-recognition.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0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hyperlink" Target="https://en.wikipedia.org/wiki/Backpropag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0.png"/><Relationship Id="rId22" Type="http://schemas.openxmlformats.org/officeDocument/2006/relationships/image" Target="media/image8.png"/><Relationship Id="rId27" Type="http://schemas.openxmlformats.org/officeDocument/2006/relationships/image" Target="media/image90.png"/><Relationship Id="rId30" Type="http://schemas.openxmlformats.org/officeDocument/2006/relationships/hyperlink" Target="https://commons.wikimedia.org/w-iki/File:Colored_neural_network.svg"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070A0-B70B-4321-9817-75F46BEC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8</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Chaofan Lyu</cp:lastModifiedBy>
  <cp:revision>5</cp:revision>
  <dcterms:created xsi:type="dcterms:W3CDTF">2018-04-19T11:56:00Z</dcterms:created>
  <dcterms:modified xsi:type="dcterms:W3CDTF">2018-04-25T05:58:00Z</dcterms:modified>
</cp:coreProperties>
</file>