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D2C26" w14:textId="77777777" w:rsidR="00905986" w:rsidRDefault="00905986" w:rsidP="00905986">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w:t>
      </w:r>
      <w:r>
        <w:rPr>
          <w:b/>
          <w:sz w:val="32"/>
          <w:szCs w:val="32"/>
        </w:rPr>
        <w:t>类与对象</w:t>
      </w:r>
    </w:p>
    <w:p w14:paraId="2D63AFCF" w14:textId="77777777" w:rsidR="00905986" w:rsidRDefault="00905986" w:rsidP="00905986">
      <w:pPr>
        <w:pStyle w:val="a3"/>
        <w:rPr>
          <w:b/>
          <w:sz w:val="24"/>
          <w:szCs w:val="24"/>
        </w:rPr>
      </w:pPr>
    </w:p>
    <w:p w14:paraId="645C515E" w14:textId="77777777" w:rsidR="00905986" w:rsidRDefault="00905986" w:rsidP="00905986">
      <w:pPr>
        <w:pStyle w:val="a3"/>
        <w:ind w:firstLine="0"/>
        <w:rPr>
          <w:b/>
          <w:sz w:val="24"/>
          <w:szCs w:val="24"/>
        </w:rPr>
      </w:pPr>
      <w:r>
        <w:rPr>
          <w:b/>
          <w:sz w:val="24"/>
          <w:szCs w:val="24"/>
        </w:rPr>
        <w:t>【实验目的与要求】</w:t>
      </w:r>
    </w:p>
    <w:p w14:paraId="44AA73B1" w14:textId="77777777" w:rsidR="00905986" w:rsidRDefault="00905986" w:rsidP="00905986">
      <w:pPr>
        <w:pStyle w:val="a3"/>
      </w:pPr>
      <w:r>
        <w:t xml:space="preserve">   1</w:t>
      </w:r>
      <w:r>
        <w:t>、掌握声明类的方法，类和类的成员的概念以及定义对象的方法。</w:t>
      </w:r>
    </w:p>
    <w:p w14:paraId="5A252065" w14:textId="77777777" w:rsidR="00905986" w:rsidRDefault="00905986" w:rsidP="00905986">
      <w:pPr>
        <w:pStyle w:val="a3"/>
      </w:pPr>
      <w:r>
        <w:t xml:space="preserve">   2</w:t>
      </w:r>
      <w:r>
        <w:t>、初步掌握用类和对象编制基于对象的程序。</w:t>
      </w:r>
    </w:p>
    <w:p w14:paraId="5D58AD63" w14:textId="77777777" w:rsidR="00905986" w:rsidRDefault="00905986" w:rsidP="00905986">
      <w:pPr>
        <w:pStyle w:val="a3"/>
        <w:rPr>
          <w:rFonts w:hint="eastAsia"/>
        </w:rPr>
      </w:pPr>
      <w:r>
        <w:t xml:space="preserve">   3</w:t>
      </w:r>
      <w:r>
        <w:t>、学习检查和调试基于对象的程序。</w:t>
      </w:r>
    </w:p>
    <w:p w14:paraId="2E00A1FB" w14:textId="77777777" w:rsidR="00905986" w:rsidRDefault="00905986" w:rsidP="00905986">
      <w:pPr>
        <w:pStyle w:val="a4"/>
        <w:rPr>
          <w:rFonts w:ascii="Times New Roman" w:hAnsi="Times New Roman" w:cs="Times New Roman"/>
          <w:b/>
          <w:sz w:val="24"/>
          <w:szCs w:val="24"/>
        </w:rPr>
      </w:pPr>
      <w:r>
        <w:rPr>
          <w:rFonts w:ascii="Times New Roman" w:hAnsi="Times New Roman" w:cs="Times New Roman"/>
          <w:b/>
          <w:sz w:val="24"/>
          <w:szCs w:val="24"/>
        </w:rPr>
        <w:t>【实验内容】</w:t>
      </w:r>
    </w:p>
    <w:p w14:paraId="6952ED0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、有以下程序：</w:t>
      </w:r>
    </w:p>
    <w:p w14:paraId="2D5D07E1"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#include&lt;iostream&gt;</w:t>
      </w:r>
    </w:p>
    <w:p w14:paraId="65041BC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using namespace std</w:t>
      </w:r>
      <w:r>
        <w:rPr>
          <w:rFonts w:ascii="Times New Roman" w:hAnsi="Times New Roman" w:cs="Times New Roman"/>
        </w:rPr>
        <w:t>；</w:t>
      </w:r>
    </w:p>
    <w:p w14:paraId="69A98CDC"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class Time             // </w:t>
      </w:r>
      <w:r>
        <w:rPr>
          <w:rFonts w:ascii="Times New Roman" w:hAnsi="Times New Roman" w:cs="Times New Roman"/>
        </w:rPr>
        <w:t>定义</w:t>
      </w:r>
      <w:r>
        <w:rPr>
          <w:rFonts w:ascii="Times New Roman" w:hAnsi="Times New Roman" w:cs="Times New Roman"/>
        </w:rPr>
        <w:t>Time</w:t>
      </w:r>
      <w:r>
        <w:rPr>
          <w:rFonts w:ascii="Times New Roman" w:hAnsi="Times New Roman" w:cs="Times New Roman"/>
        </w:rPr>
        <w:t>类</w:t>
      </w:r>
    </w:p>
    <w:p w14:paraId="288DB44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5F49F842"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public</w:t>
      </w:r>
      <w:r>
        <w:rPr>
          <w:rFonts w:ascii="Times New Roman" w:hAnsi="Times New Roman" w:cs="Times New Roman"/>
        </w:rPr>
        <w:t>：</w:t>
      </w:r>
      <w:r>
        <w:rPr>
          <w:rFonts w:ascii="Times New Roman" w:hAnsi="Times New Roman" w:cs="Times New Roman"/>
        </w:rPr>
        <w:t xml:space="preserve">              // </w:t>
      </w:r>
      <w:r>
        <w:rPr>
          <w:rFonts w:ascii="Times New Roman" w:hAnsi="Times New Roman" w:cs="Times New Roman"/>
        </w:rPr>
        <w:t>数据成员为公用的</w:t>
      </w:r>
    </w:p>
    <w:p w14:paraId="33C5EE78"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int hour</w:t>
      </w:r>
      <w:r>
        <w:rPr>
          <w:rFonts w:ascii="Times New Roman" w:hAnsi="Times New Roman" w:cs="Times New Roman" w:hint="eastAsia"/>
        </w:rPr>
        <w:t>;</w:t>
      </w:r>
    </w:p>
    <w:p w14:paraId="4B5A3A0D"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int minute</w:t>
      </w:r>
      <w:r>
        <w:rPr>
          <w:rFonts w:ascii="Times New Roman" w:hAnsi="Times New Roman" w:cs="Times New Roman" w:hint="eastAsia"/>
        </w:rPr>
        <w:t>;</w:t>
      </w:r>
    </w:p>
    <w:p w14:paraId="5F71D100"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int sec </w:t>
      </w:r>
      <w:r>
        <w:rPr>
          <w:rFonts w:ascii="Times New Roman" w:hAnsi="Times New Roman" w:cs="Times New Roman" w:hint="eastAsia"/>
          <w:lang w:val="fr-FR"/>
        </w:rPr>
        <w:t>;</w:t>
      </w:r>
    </w:p>
    <w:p w14:paraId="2C6BC365"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w:t>
      </w:r>
    </w:p>
    <w:p w14:paraId="3D33BDBA"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int main()</w:t>
      </w:r>
    </w:p>
    <w:p w14:paraId="05025FB7"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w:t>
      </w:r>
    </w:p>
    <w:p w14:paraId="471EAC79"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Time tl</w:t>
      </w:r>
      <w:r>
        <w:rPr>
          <w:rFonts w:ascii="Times New Roman" w:hAnsi="Times New Roman" w:cs="Times New Roman" w:hint="eastAsia"/>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14:paraId="7ECB723F"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 xml:space="preserve">   cin&gt;&gt;t1.hour</w:t>
      </w:r>
      <w:r>
        <w:rPr>
          <w:rFonts w:ascii="Times New Roman" w:hAnsi="Times New Roman" w:cs="Times New Roman" w:hint="eastAsia"/>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14:paraId="5DEAE85A"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cin&gt;&gt;t1.minute</w:t>
      </w:r>
      <w:r>
        <w:rPr>
          <w:rFonts w:ascii="Times New Roman" w:hAnsi="Times New Roman" w:cs="Times New Roman" w:hint="eastAsia"/>
          <w:lang w:val="fr-FR"/>
        </w:rPr>
        <w:t>;</w:t>
      </w:r>
    </w:p>
    <w:p w14:paraId="17E09C24"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cin&gt;&gt;t1.sec</w:t>
      </w:r>
      <w:r>
        <w:rPr>
          <w:rFonts w:ascii="Times New Roman" w:hAnsi="Times New Roman" w:cs="Times New Roman" w:hint="eastAsia"/>
          <w:lang w:val="fr-FR"/>
        </w:rPr>
        <w:t>;</w:t>
      </w:r>
    </w:p>
    <w:p w14:paraId="1ED2C395"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cout&lt;&lt;t1</w:t>
      </w:r>
      <w:r>
        <w:rPr>
          <w:rFonts w:ascii="Times New Roman" w:hAnsi="Times New Roman" w:cs="Times New Roman" w:hint="eastAsia"/>
          <w:lang w:val="fr-FR"/>
        </w:rPr>
        <w:t>.</w:t>
      </w:r>
      <w:r>
        <w:rPr>
          <w:rFonts w:ascii="Times New Roman" w:hAnsi="Times New Roman" w:cs="Times New Roman"/>
          <w:lang w:val="fr-FR"/>
        </w:rPr>
        <w:t>hourl&lt;&lt;”</w:t>
      </w:r>
      <w:r>
        <w:rPr>
          <w:rFonts w:ascii="Times New Roman" w:hAnsi="Times New Roman" w:cs="Times New Roman"/>
          <w:lang w:val="fr-FR"/>
        </w:rPr>
        <w:t>：</w:t>
      </w:r>
      <w:r>
        <w:rPr>
          <w:rFonts w:ascii="Times New Roman" w:hAnsi="Times New Roman" w:cs="Times New Roman"/>
          <w:lang w:val="fr-FR"/>
        </w:rPr>
        <w:t>”&lt;&lt;t1</w:t>
      </w:r>
      <w:r>
        <w:rPr>
          <w:rFonts w:ascii="Times New Roman" w:hAnsi="Times New Roman" w:cs="Times New Roman" w:hint="eastAsia"/>
          <w:lang w:val="fr-FR"/>
        </w:rPr>
        <w:t>.</w:t>
      </w:r>
      <w:r>
        <w:rPr>
          <w:rFonts w:ascii="Times New Roman" w:hAnsi="Times New Roman" w:cs="Times New Roman"/>
          <w:lang w:val="fr-FR"/>
        </w:rPr>
        <w:t>minute&lt;&lt;”</w:t>
      </w:r>
      <w:r>
        <w:rPr>
          <w:rFonts w:ascii="Times New Roman" w:hAnsi="Times New Roman" w:cs="Times New Roman"/>
          <w:lang w:val="fr-FR"/>
        </w:rPr>
        <w:t>：</w:t>
      </w:r>
      <w:r>
        <w:rPr>
          <w:rFonts w:ascii="Times New Roman" w:hAnsi="Times New Roman" w:cs="Times New Roman"/>
          <w:lang w:val="fr-FR"/>
        </w:rPr>
        <w:t>”&lt;&lt;t1.sec&lt;&lt;endl </w:t>
      </w:r>
      <w:r>
        <w:rPr>
          <w:rFonts w:ascii="Times New Roman" w:hAnsi="Times New Roman" w:cs="Times New Roman" w:hint="eastAsia"/>
          <w:lang w:val="fr-FR"/>
        </w:rPr>
        <w:t>;</w:t>
      </w:r>
    </w:p>
    <w:p w14:paraId="16A5EEF1"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return 0</w:t>
      </w:r>
      <w:r>
        <w:rPr>
          <w:rFonts w:ascii="Times New Roman" w:hAnsi="Times New Roman" w:cs="Times New Roman" w:hint="eastAsia"/>
        </w:rPr>
        <w:t>;</w:t>
      </w:r>
    </w:p>
    <w:p w14:paraId="76CC55C9"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1803EFB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改写程序，要求：</w:t>
      </w:r>
    </w:p>
    <w:p w14:paraId="6A10F8E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将数据成员改为私有的；</w:t>
      </w:r>
    </w:p>
    <w:p w14:paraId="2829AE8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将输入和输出的功能改为由成员函数实现；</w:t>
      </w:r>
    </w:p>
    <w:p w14:paraId="621A41F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在类体内定义成员函数。</w:t>
      </w:r>
    </w:p>
    <w:p w14:paraId="2462A742" w14:textId="5C116483" w:rsidR="00905986" w:rsidRPr="00B2376D" w:rsidRDefault="00905986" w:rsidP="00905986">
      <w:pPr>
        <w:pStyle w:val="a4"/>
        <w:ind w:firstLineChars="200" w:firstLine="420"/>
        <w:rPr>
          <w:rFonts w:ascii="Times New Roman" w:hAnsi="Times New Roman" w:cs="Times New Roman"/>
          <w:color w:val="FF0000"/>
        </w:rPr>
      </w:pPr>
      <w:r>
        <w:rPr>
          <w:rFonts w:ascii="Times New Roman" w:hAnsi="Times New Roman" w:cs="Times New Roman"/>
        </w:rPr>
        <w:t>然后编译和运行程序。请分析什么成员应指定为公用的</w:t>
      </w:r>
      <w:r>
        <w:rPr>
          <w:rFonts w:ascii="Times New Roman" w:hAnsi="Times New Roman" w:cs="Times New Roman"/>
        </w:rPr>
        <w:t>?</w:t>
      </w:r>
      <w:r w:rsidR="00B2376D" w:rsidRPr="00B2376D">
        <w:rPr>
          <w:rFonts w:ascii="Times New Roman" w:hAnsi="Times New Roman" w:cs="Times New Roman" w:hint="eastAsia"/>
          <w:color w:val="FF0000"/>
        </w:rPr>
        <w:t>成员函数</w:t>
      </w:r>
      <w:r w:rsidR="00B2376D">
        <w:rPr>
          <w:rFonts w:ascii="Times New Roman" w:hAnsi="Times New Roman" w:cs="Times New Roman" w:hint="eastAsia"/>
          <w:color w:val="FF0000"/>
        </w:rPr>
        <w:t>，构造函数</w:t>
      </w:r>
      <w:r>
        <w:rPr>
          <w:rFonts w:ascii="Times New Roman" w:hAnsi="Times New Roman" w:cs="Times New Roman"/>
        </w:rPr>
        <w:t>什么成员应指定为私有的</w:t>
      </w:r>
      <w:r>
        <w:rPr>
          <w:rFonts w:ascii="Times New Roman" w:hAnsi="Times New Roman" w:cs="Times New Roman"/>
        </w:rPr>
        <w:t>?</w:t>
      </w:r>
      <w:r w:rsidR="00B2376D" w:rsidRPr="00B2376D">
        <w:rPr>
          <w:rFonts w:ascii="Times New Roman" w:hAnsi="Times New Roman" w:cs="Times New Roman" w:hint="eastAsia"/>
          <w:color w:val="FF0000"/>
        </w:rPr>
        <w:t>数据成员</w:t>
      </w:r>
      <w:r>
        <w:rPr>
          <w:rFonts w:ascii="Times New Roman" w:hAnsi="Times New Roman" w:cs="Times New Roman"/>
        </w:rPr>
        <w:t xml:space="preserve"> </w:t>
      </w:r>
      <w:r>
        <w:rPr>
          <w:rFonts w:ascii="Times New Roman" w:hAnsi="Times New Roman" w:cs="Times New Roman"/>
        </w:rPr>
        <w:t>什么函数最好放在类中定义</w:t>
      </w:r>
      <w:r>
        <w:rPr>
          <w:rFonts w:ascii="Times New Roman" w:hAnsi="Times New Roman" w:cs="Times New Roman"/>
        </w:rPr>
        <w:t>?</w:t>
      </w:r>
      <w:r w:rsidR="00B2376D" w:rsidRPr="00B2376D">
        <w:rPr>
          <w:rFonts w:ascii="Times New Roman" w:hAnsi="Times New Roman" w:cs="Times New Roman" w:hint="eastAsia"/>
          <w:color w:val="FF0000"/>
        </w:rPr>
        <w:t>构造函数</w:t>
      </w:r>
      <w:r w:rsidR="00B2376D">
        <w:rPr>
          <w:rFonts w:ascii="Times New Roman" w:hAnsi="Times New Roman" w:cs="Times New Roman" w:hint="eastAsia"/>
          <w:color w:val="FF0000"/>
        </w:rPr>
        <w:t>，</w:t>
      </w:r>
      <w:proofErr w:type="gramStart"/>
      <w:r w:rsidR="00B2376D" w:rsidRPr="00B2376D">
        <w:rPr>
          <w:rFonts w:ascii="Times New Roman" w:hAnsi="Times New Roman" w:cs="Times New Roman" w:hint="eastAsia"/>
          <w:color w:val="FF0000"/>
        </w:rPr>
        <w:t>析构函数</w:t>
      </w:r>
      <w:proofErr w:type="gramEnd"/>
      <w:r>
        <w:rPr>
          <w:rFonts w:ascii="Times New Roman" w:hAnsi="Times New Roman" w:cs="Times New Roman"/>
        </w:rPr>
        <w:t xml:space="preserve"> </w:t>
      </w:r>
      <w:r>
        <w:rPr>
          <w:rFonts w:ascii="Times New Roman" w:hAnsi="Times New Roman" w:cs="Times New Roman"/>
        </w:rPr>
        <w:t>什么函数最好在类外定义</w:t>
      </w:r>
      <w:r>
        <w:rPr>
          <w:rFonts w:ascii="Times New Roman" w:hAnsi="Times New Roman" w:cs="Times New Roman"/>
        </w:rPr>
        <w:t xml:space="preserve">? </w:t>
      </w:r>
      <w:r w:rsidR="00B2376D" w:rsidRPr="00B2376D">
        <w:rPr>
          <w:rFonts w:ascii="Times New Roman" w:hAnsi="Times New Roman" w:cs="Times New Roman" w:hint="eastAsia"/>
          <w:color w:val="FF0000"/>
        </w:rPr>
        <w:t>成员函数</w:t>
      </w:r>
    </w:p>
    <w:p w14:paraId="77B75DB9" w14:textId="77777777" w:rsidR="00905986" w:rsidRDefault="00905986" w:rsidP="00905986">
      <w:pPr>
        <w:pStyle w:val="a4"/>
        <w:ind w:firstLineChars="200" w:firstLine="420"/>
        <w:rPr>
          <w:rFonts w:ascii="Times New Roman" w:hAnsi="Times New Roman" w:cs="Times New Roman"/>
        </w:rPr>
      </w:pPr>
    </w:p>
    <w:p w14:paraId="50937EB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、分别给出如下的</w:t>
      </w:r>
      <w:r>
        <w:rPr>
          <w:rFonts w:ascii="Times New Roman" w:hAnsi="Times New Roman" w:cs="Times New Roman"/>
        </w:rPr>
        <w:t>3</w:t>
      </w:r>
      <w:r>
        <w:rPr>
          <w:rFonts w:ascii="Times New Roman" w:hAnsi="Times New Roman" w:cs="Times New Roman"/>
        </w:rPr>
        <w:t>个文件：</w:t>
      </w:r>
    </w:p>
    <w:p w14:paraId="4571EE4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含类定义的头文件</w:t>
      </w:r>
      <w:r>
        <w:rPr>
          <w:rFonts w:ascii="Times New Roman" w:hAnsi="Times New Roman" w:cs="Times New Roman"/>
        </w:rPr>
        <w:t>student</w:t>
      </w:r>
      <w:r>
        <w:rPr>
          <w:rFonts w:ascii="Times New Roman" w:hAnsi="Times New Roman" w:cs="Times New Roman" w:hint="eastAsia"/>
        </w:rPr>
        <w:t>.</w:t>
      </w:r>
      <w:r>
        <w:rPr>
          <w:rFonts w:ascii="Times New Roman" w:hAnsi="Times New Roman" w:cs="Times New Roman"/>
        </w:rPr>
        <w:t>h</w:t>
      </w:r>
      <w:r>
        <w:rPr>
          <w:rFonts w:ascii="Times New Roman" w:hAnsi="Times New Roman" w:cs="Times New Roman"/>
        </w:rPr>
        <w:t>，</w:t>
      </w:r>
    </w:p>
    <w:p w14:paraId="3ECFF16A"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//student.h                (</w:t>
      </w:r>
      <w:r>
        <w:rPr>
          <w:rFonts w:ascii="Times New Roman" w:hAnsi="Times New Roman" w:cs="Times New Roman"/>
        </w:rPr>
        <w:t>这是头文件，在此文件中进行类的声明</w:t>
      </w:r>
      <w:r>
        <w:rPr>
          <w:rFonts w:ascii="Times New Roman" w:hAnsi="Times New Roman" w:cs="Times New Roman"/>
        </w:rPr>
        <w:t>)</w:t>
      </w:r>
    </w:p>
    <w:p w14:paraId="4A6D497F"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class Student              //</w:t>
      </w:r>
      <w:r>
        <w:rPr>
          <w:rFonts w:ascii="Times New Roman" w:hAnsi="Times New Roman" w:cs="Times New Roman"/>
        </w:rPr>
        <w:t>类声明</w:t>
      </w:r>
    </w:p>
    <w:p w14:paraId="5DA96CB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47BDAC89"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public:                   //</w:t>
      </w:r>
      <w:r>
        <w:rPr>
          <w:rFonts w:ascii="Times New Roman" w:hAnsi="Times New Roman" w:cs="Times New Roman"/>
        </w:rPr>
        <w:t>公用成员函数原型声明</w:t>
      </w:r>
    </w:p>
    <w:p w14:paraId="5290D2BE"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void display();</w:t>
      </w:r>
    </w:p>
    <w:p w14:paraId="18F1AE19"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lastRenderedPageBreak/>
        <w:t>private:</w:t>
      </w:r>
    </w:p>
    <w:p w14:paraId="0AB0BE37"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int num;</w:t>
      </w:r>
    </w:p>
    <w:p w14:paraId="397E023F"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char name[20];</w:t>
      </w:r>
    </w:p>
    <w:p w14:paraId="3229028E"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char sex;</w:t>
      </w:r>
    </w:p>
    <w:p w14:paraId="6A53C8F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2B52961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包含成员函数定义的源文件</w:t>
      </w:r>
      <w:r>
        <w:rPr>
          <w:rFonts w:ascii="Times New Roman" w:hAnsi="Times New Roman" w:cs="Times New Roman"/>
        </w:rPr>
        <w:t>student</w:t>
      </w:r>
      <w:r>
        <w:rPr>
          <w:rFonts w:ascii="Times New Roman" w:hAnsi="Times New Roman" w:cs="Times New Roman" w:hint="eastAsia"/>
        </w:rPr>
        <w:t>.</w:t>
      </w:r>
      <w:r>
        <w:rPr>
          <w:rFonts w:ascii="Times New Roman" w:hAnsi="Times New Roman" w:cs="Times New Roman"/>
        </w:rPr>
        <w:t>cpp</w:t>
      </w:r>
    </w:p>
    <w:p w14:paraId="1A548D5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//student.cpp                     </w:t>
      </w:r>
      <w:r>
        <w:rPr>
          <w:rFonts w:ascii="Times New Roman" w:hAnsi="Times New Roman" w:cs="Times New Roman"/>
        </w:rPr>
        <w:t>在此文件中进行函数的定义</w:t>
      </w:r>
    </w:p>
    <w:p w14:paraId="38BF9AD9"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 &lt;iostream&gt;</w:t>
      </w:r>
    </w:p>
    <w:p w14:paraId="29A458EA"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#include”student.h”            //</w:t>
      </w:r>
      <w:r>
        <w:rPr>
          <w:rFonts w:ascii="Times New Roman" w:hAnsi="Times New Roman" w:cs="Times New Roman"/>
        </w:rPr>
        <w:t>不要漏写此行，否则编译通不过</w:t>
      </w:r>
    </w:p>
    <w:p w14:paraId="20F3D9EF"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void Student</w:t>
      </w:r>
      <w:r>
        <w:rPr>
          <w:rFonts w:ascii="Times New Roman" w:hAnsi="Times New Roman" w:cs="Times New Roman" w:hint="eastAsia"/>
        </w:rPr>
        <w:t>::</w:t>
      </w:r>
      <w:r>
        <w:rPr>
          <w:rFonts w:ascii="Times New Roman" w:hAnsi="Times New Roman" w:cs="Times New Roman"/>
        </w:rPr>
        <w:t>display()         //</w:t>
      </w:r>
      <w:r>
        <w:rPr>
          <w:rFonts w:ascii="Times New Roman" w:hAnsi="Times New Roman" w:cs="Times New Roman"/>
        </w:rPr>
        <w:t>在类外定义</w:t>
      </w:r>
      <w:r>
        <w:rPr>
          <w:rFonts w:ascii="Times New Roman" w:hAnsi="Times New Roman" w:cs="Times New Roman"/>
        </w:rPr>
        <w:t>display</w:t>
      </w:r>
      <w:r>
        <w:rPr>
          <w:rFonts w:ascii="Times New Roman" w:hAnsi="Times New Roman" w:cs="Times New Roman"/>
        </w:rPr>
        <w:t>类函数</w:t>
      </w:r>
    </w:p>
    <w:p w14:paraId="45FC5FE5"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7DF7A543" w14:textId="77777777" w:rsidR="00905986" w:rsidRDefault="00905986" w:rsidP="00905986">
      <w:pPr>
        <w:pStyle w:val="a4"/>
        <w:ind w:firstLineChars="400" w:firstLine="840"/>
        <w:rPr>
          <w:rFonts w:ascii="Times New Roman" w:hAnsi="Times New Roman" w:cs="Times New Roman"/>
        </w:rPr>
      </w:pPr>
      <w:r>
        <w:rPr>
          <w:rFonts w:ascii="Times New Roman" w:hAnsi="Times New Roman" w:cs="Times New Roman"/>
        </w:rPr>
        <w:t>cout&lt;&lt;”num</w:t>
      </w:r>
      <w:r>
        <w:rPr>
          <w:rFonts w:ascii="Times New Roman" w:hAnsi="Times New Roman" w:cs="Times New Roman"/>
        </w:rPr>
        <w:t>：</w:t>
      </w:r>
      <w:r>
        <w:rPr>
          <w:rFonts w:ascii="Times New Roman" w:hAnsi="Times New Roman" w:cs="Times New Roman"/>
        </w:rPr>
        <w:t>”&lt;&lt;num&lt;&lt;endl</w:t>
      </w:r>
      <w:r>
        <w:rPr>
          <w:rFonts w:ascii="Times New Roman" w:hAnsi="Times New Roman" w:cs="Times New Roman" w:hint="eastAsia"/>
        </w:rPr>
        <w:t>;</w:t>
      </w:r>
    </w:p>
    <w:p w14:paraId="208BE9B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cout&lt;&lt;”name</w:t>
      </w:r>
      <w:r>
        <w:rPr>
          <w:rFonts w:ascii="Times New Roman" w:hAnsi="Times New Roman" w:cs="Times New Roman"/>
        </w:rPr>
        <w:t>：</w:t>
      </w:r>
      <w:r>
        <w:rPr>
          <w:rFonts w:ascii="Times New Roman" w:hAnsi="Times New Roman" w:cs="Times New Roman"/>
        </w:rPr>
        <w:t>”&lt;&lt;name&lt;&lt;endl</w:t>
      </w:r>
      <w:r>
        <w:rPr>
          <w:rFonts w:ascii="Times New Roman" w:hAnsi="Times New Roman" w:cs="Times New Roman" w:hint="eastAsia"/>
        </w:rPr>
        <w:t>;</w:t>
      </w:r>
    </w:p>
    <w:p w14:paraId="3291B40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cout&lt;&lt;”sex</w:t>
      </w:r>
      <w:r>
        <w:rPr>
          <w:rFonts w:ascii="Times New Roman" w:hAnsi="Times New Roman" w:cs="Times New Roman"/>
        </w:rPr>
        <w:t>：</w:t>
      </w:r>
      <w:r>
        <w:rPr>
          <w:rFonts w:ascii="Times New Roman" w:hAnsi="Times New Roman" w:cs="Times New Roman"/>
        </w:rPr>
        <w:t>”&lt;&lt;sex&lt;&lt;endl</w:t>
      </w:r>
      <w:r>
        <w:rPr>
          <w:rFonts w:ascii="Times New Roman" w:hAnsi="Times New Roman" w:cs="Times New Roman" w:hint="eastAsia"/>
        </w:rPr>
        <w:t>;</w:t>
      </w:r>
    </w:p>
    <w:p w14:paraId="1AB419E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0A5296F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包含主函数的源文件</w:t>
      </w:r>
      <w:r>
        <w:rPr>
          <w:rFonts w:ascii="Times New Roman" w:hAnsi="Times New Roman" w:cs="Times New Roman"/>
        </w:rPr>
        <w:t>main</w:t>
      </w:r>
      <w:r>
        <w:rPr>
          <w:rFonts w:ascii="Times New Roman" w:hAnsi="Times New Roman" w:cs="Times New Roman" w:hint="eastAsia"/>
        </w:rPr>
        <w:t>.</w:t>
      </w:r>
      <w:r>
        <w:rPr>
          <w:rFonts w:ascii="Times New Roman" w:hAnsi="Times New Roman" w:cs="Times New Roman"/>
        </w:rPr>
        <w:t>cpp</w:t>
      </w:r>
      <w:r>
        <w:rPr>
          <w:rFonts w:ascii="Times New Roman" w:hAnsi="Times New Roman" w:cs="Times New Roman"/>
        </w:rPr>
        <w:t>。</w:t>
      </w:r>
    </w:p>
    <w:p w14:paraId="1D75AE9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为了组成一个完整的源程序，应当有包括主函数的源文件：</w:t>
      </w:r>
    </w:p>
    <w:p w14:paraId="46B68C5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//main.cpp                      </w:t>
      </w:r>
      <w:r>
        <w:rPr>
          <w:rFonts w:ascii="Times New Roman" w:hAnsi="Times New Roman" w:cs="Times New Roman"/>
        </w:rPr>
        <w:t>主函数模块</w:t>
      </w:r>
    </w:p>
    <w:p w14:paraId="643226F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 &lt;iostream&gt;             //</w:t>
      </w:r>
      <w:r>
        <w:rPr>
          <w:rFonts w:ascii="Times New Roman" w:hAnsi="Times New Roman" w:cs="Times New Roman"/>
        </w:rPr>
        <w:t>将类声明头文件包含进来</w:t>
      </w:r>
    </w:p>
    <w:p w14:paraId="730DB14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 “student.h”</w:t>
      </w:r>
    </w:p>
    <w:p w14:paraId="6F5647E1"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int main()</w:t>
      </w:r>
    </w:p>
    <w:p w14:paraId="5C107C5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7F7F34A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Student stud;                //</w:t>
      </w:r>
      <w:r>
        <w:rPr>
          <w:rFonts w:ascii="Times New Roman" w:hAnsi="Times New Roman" w:cs="Times New Roman"/>
        </w:rPr>
        <w:t>定义对象</w:t>
      </w:r>
    </w:p>
    <w:p w14:paraId="4E14C29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Student stud1</w:t>
      </w:r>
      <w:r>
        <w:rPr>
          <w:rFonts w:ascii="Times New Roman" w:hAnsi="Times New Roman" w:cs="Times New Roman" w:hint="eastAsia"/>
        </w:rPr>
        <w:t>(</w:t>
      </w:r>
      <w:r>
        <w:rPr>
          <w:rFonts w:ascii="Times New Roman" w:hAnsi="Times New Roman" w:cs="Times New Roman"/>
        </w:rPr>
        <w:t>007</w:t>
      </w:r>
      <w:r>
        <w:rPr>
          <w:rFonts w:ascii="Times New Roman" w:hAnsi="Times New Roman" w:cs="Times New Roman" w:hint="eastAsia"/>
        </w:rPr>
        <w:t>,</w:t>
      </w:r>
      <w:r>
        <w:rPr>
          <w:rFonts w:ascii="Times New Roman" w:hAnsi="Times New Roman" w:cs="Times New Roman"/>
        </w:rPr>
        <w:t>”tcg”</w:t>
      </w:r>
      <w:r>
        <w:rPr>
          <w:rFonts w:ascii="Times New Roman" w:hAnsi="Times New Roman" w:cs="Times New Roman" w:hint="eastAsia"/>
        </w:rPr>
        <w:t>,</w:t>
      </w:r>
      <w:r>
        <w:rPr>
          <w:rFonts w:ascii="Times New Roman" w:hAnsi="Times New Roman" w:cs="Times New Roman"/>
        </w:rPr>
        <w:t>’m’</w:t>
      </w:r>
      <w:r>
        <w:rPr>
          <w:rFonts w:ascii="Times New Roman" w:hAnsi="Times New Roman" w:cs="Times New Roman" w:hint="eastAsia"/>
        </w:rPr>
        <w:t>)</w:t>
      </w:r>
      <w:r>
        <w:rPr>
          <w:rFonts w:ascii="Times New Roman" w:hAnsi="Times New Roman" w:cs="Times New Roman"/>
        </w:rPr>
        <w:t>;</w:t>
      </w:r>
    </w:p>
    <w:p w14:paraId="0D79EA82"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stud.display();              //</w:t>
      </w:r>
      <w:r>
        <w:rPr>
          <w:rFonts w:ascii="Times New Roman" w:hAnsi="Times New Roman" w:cs="Times New Roman"/>
        </w:rPr>
        <w:t>执行</w:t>
      </w:r>
      <w:r>
        <w:rPr>
          <w:rFonts w:ascii="Times New Roman" w:hAnsi="Times New Roman" w:cs="Times New Roman"/>
        </w:rPr>
        <w:t>stud</w:t>
      </w:r>
      <w:r>
        <w:rPr>
          <w:rFonts w:ascii="Times New Roman" w:hAnsi="Times New Roman" w:cs="Times New Roman"/>
        </w:rPr>
        <w:t>对象的</w:t>
      </w:r>
      <w:r>
        <w:rPr>
          <w:rFonts w:ascii="Times New Roman" w:hAnsi="Times New Roman" w:cs="Times New Roman"/>
        </w:rPr>
        <w:t>display</w:t>
      </w:r>
      <w:r>
        <w:rPr>
          <w:rFonts w:ascii="Times New Roman" w:hAnsi="Times New Roman" w:cs="Times New Roman"/>
        </w:rPr>
        <w:t>函数</w:t>
      </w:r>
    </w:p>
    <w:p w14:paraId="192633E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return 0;</w:t>
      </w:r>
    </w:p>
    <w:p w14:paraId="69A2D58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26E57781"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请完善该程序，在类中增加一个对数据成员赋初值的成员函数</w:t>
      </w:r>
      <w:r>
        <w:rPr>
          <w:rFonts w:ascii="Times New Roman" w:hAnsi="Times New Roman" w:cs="Times New Roman"/>
        </w:rPr>
        <w:t>set_value</w:t>
      </w:r>
      <w:r>
        <w:rPr>
          <w:rFonts w:ascii="Times New Roman" w:hAnsi="Times New Roman" w:cs="Times New Roman"/>
        </w:rPr>
        <w:t>。上机调试并运行。</w:t>
      </w:r>
    </w:p>
    <w:p w14:paraId="4C2647D6" w14:textId="77777777" w:rsidR="00905986" w:rsidRDefault="00905986" w:rsidP="00905986">
      <w:pPr>
        <w:pStyle w:val="a4"/>
        <w:ind w:firstLineChars="200" w:firstLine="420"/>
        <w:rPr>
          <w:rFonts w:ascii="Times New Roman" w:hAnsi="Times New Roman" w:cs="Times New Roman"/>
        </w:rPr>
      </w:pPr>
    </w:p>
    <w:p w14:paraId="739EAA84"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、需要求</w:t>
      </w:r>
      <w:r>
        <w:rPr>
          <w:rFonts w:ascii="Times New Roman" w:hAnsi="Times New Roman" w:cs="Times New Roman"/>
        </w:rPr>
        <w:t>3</w:t>
      </w:r>
      <w:r>
        <w:rPr>
          <w:rFonts w:ascii="Times New Roman" w:hAnsi="Times New Roman" w:cs="Times New Roman"/>
        </w:rPr>
        <w:t>个长方柱的体积，请编一个基于对象的程序。数据成员包括</w:t>
      </w:r>
      <w:r>
        <w:rPr>
          <w:rFonts w:ascii="Times New Roman" w:hAnsi="Times New Roman" w:cs="Times New Roman"/>
        </w:rPr>
        <w:t>length(</w:t>
      </w:r>
      <w:r>
        <w:rPr>
          <w:rFonts w:ascii="Times New Roman" w:hAnsi="Times New Roman" w:cs="Times New Roman"/>
        </w:rPr>
        <w:t>长</w:t>
      </w:r>
      <w:r>
        <w:rPr>
          <w:rFonts w:ascii="Times New Roman" w:hAnsi="Times New Roman" w:cs="Times New Roman"/>
        </w:rPr>
        <w:t>)</w:t>
      </w:r>
      <w:r>
        <w:rPr>
          <w:rFonts w:ascii="Times New Roman" w:hAnsi="Times New Roman" w:cs="Times New Roman"/>
        </w:rPr>
        <w:t>、</w:t>
      </w:r>
      <w:r>
        <w:rPr>
          <w:rFonts w:ascii="Times New Roman" w:hAnsi="Times New Roman" w:cs="Times New Roman"/>
        </w:rPr>
        <w:t>width(</w:t>
      </w:r>
      <w:r>
        <w:rPr>
          <w:rFonts w:ascii="Times New Roman" w:hAnsi="Times New Roman" w:cs="Times New Roman"/>
        </w:rPr>
        <w:t>宽</w:t>
      </w:r>
      <w:r>
        <w:rPr>
          <w:rFonts w:ascii="Times New Roman" w:hAnsi="Times New Roman" w:cs="Times New Roman"/>
        </w:rPr>
        <w:t>)</w:t>
      </w:r>
      <w:r>
        <w:rPr>
          <w:rFonts w:ascii="Times New Roman" w:hAnsi="Times New Roman" w:cs="Times New Roman"/>
        </w:rPr>
        <w:t>、</w:t>
      </w:r>
      <w:r>
        <w:rPr>
          <w:rFonts w:ascii="Times New Roman" w:hAnsi="Times New Roman" w:cs="Times New Roman"/>
        </w:rPr>
        <w:t>height(</w:t>
      </w:r>
      <w:r>
        <w:rPr>
          <w:rFonts w:ascii="Times New Roman" w:hAnsi="Times New Roman" w:cs="Times New Roman"/>
        </w:rPr>
        <w:t>高</w:t>
      </w:r>
      <w:r>
        <w:rPr>
          <w:rFonts w:ascii="Times New Roman" w:hAnsi="Times New Roman" w:cs="Times New Roman"/>
        </w:rPr>
        <w:t>)</w:t>
      </w:r>
      <w:r>
        <w:rPr>
          <w:rFonts w:ascii="Times New Roman" w:hAnsi="Times New Roman" w:cs="Times New Roman"/>
        </w:rPr>
        <w:t>。要求用成员函数实现以下功能：</w:t>
      </w:r>
    </w:p>
    <w:p w14:paraId="290078A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由键盘分别输入</w:t>
      </w:r>
      <w:r>
        <w:rPr>
          <w:rFonts w:ascii="Times New Roman" w:hAnsi="Times New Roman" w:cs="Times New Roman"/>
        </w:rPr>
        <w:t>3</w:t>
      </w:r>
      <w:r>
        <w:rPr>
          <w:rFonts w:ascii="Times New Roman" w:hAnsi="Times New Roman" w:cs="Times New Roman"/>
        </w:rPr>
        <w:t>个长方柱的长、宽、高；</w:t>
      </w:r>
    </w:p>
    <w:p w14:paraId="1220508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计算长方柱的体积；</w:t>
      </w:r>
    </w:p>
    <w:p w14:paraId="7CBEA3B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输出</w:t>
      </w:r>
      <w:r>
        <w:rPr>
          <w:rFonts w:ascii="Times New Roman" w:hAnsi="Times New Roman" w:cs="Times New Roman"/>
        </w:rPr>
        <w:t>3</w:t>
      </w:r>
      <w:r>
        <w:rPr>
          <w:rFonts w:ascii="Times New Roman" w:hAnsi="Times New Roman" w:cs="Times New Roman"/>
        </w:rPr>
        <w:t>个长方柱的体积。</w:t>
      </w:r>
    </w:p>
    <w:p w14:paraId="389C48D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请编程序，上机调试并运行。</w:t>
      </w:r>
    </w:p>
    <w:p w14:paraId="5EA2A549" w14:textId="77777777" w:rsidR="00905986" w:rsidRDefault="00905986" w:rsidP="00905986">
      <w:pPr>
        <w:pStyle w:val="a4"/>
        <w:ind w:firstLineChars="200" w:firstLine="420"/>
        <w:rPr>
          <w:rFonts w:ascii="Times New Roman" w:hAnsi="Times New Roman" w:cs="Times New Roman"/>
        </w:rPr>
      </w:pPr>
    </w:p>
    <w:p w14:paraId="4EC376BA" w14:textId="66C50773" w:rsidR="00905986" w:rsidRDefault="00905986" w:rsidP="0044067B">
      <w:pPr>
        <w:ind w:firstLineChars="200" w:firstLine="420"/>
        <w:rPr>
          <w:rFonts w:ascii="微软雅黑" w:eastAsia="微软雅黑" w:hAnsi="微软雅黑"/>
          <w:color w:val="111111"/>
          <w:sz w:val="20"/>
          <w:szCs w:val="20"/>
          <w:shd w:val="clear" w:color="auto" w:fill="FFFFFF"/>
        </w:rPr>
      </w:pPr>
      <w:r>
        <w:t>4</w:t>
      </w:r>
      <w:r>
        <w:t>、</w:t>
      </w:r>
      <w:r w:rsidR="0044067B" w:rsidRPr="009908AD">
        <w:rPr>
          <w:rFonts w:ascii="Times New Roman" w:hAnsi="Times New Roman" w:hint="eastAsia"/>
          <w:szCs w:val="21"/>
        </w:rPr>
        <w:t>建立一个对象数组，内放</w:t>
      </w:r>
      <w:r w:rsidR="0044067B" w:rsidRPr="009908AD">
        <w:rPr>
          <w:rFonts w:ascii="Times New Roman" w:hAnsi="Times New Roman" w:hint="eastAsia"/>
          <w:szCs w:val="21"/>
        </w:rPr>
        <w:t>5</w:t>
      </w:r>
      <w:r w:rsidR="0044067B" w:rsidRPr="009908AD">
        <w:rPr>
          <w:rFonts w:ascii="Times New Roman" w:hAnsi="Times New Roman" w:hint="eastAsia"/>
          <w:szCs w:val="21"/>
        </w:rPr>
        <w:t>个学生的（学号，成绩），设立一个函数</w:t>
      </w:r>
      <w:r w:rsidR="0044067B" w:rsidRPr="009908AD">
        <w:rPr>
          <w:rFonts w:ascii="Times New Roman" w:hAnsi="Times New Roman" w:hint="eastAsia"/>
          <w:szCs w:val="21"/>
        </w:rPr>
        <w:t>max</w:t>
      </w:r>
      <w:r w:rsidR="0044067B" w:rsidRPr="009908AD">
        <w:rPr>
          <w:rFonts w:ascii="Times New Roman" w:hAnsi="Times New Roman" w:hint="eastAsia"/>
          <w:szCs w:val="21"/>
        </w:rPr>
        <w:t>，用指向对象的指针作函数参数，在</w:t>
      </w:r>
      <w:r w:rsidR="0044067B" w:rsidRPr="009908AD">
        <w:rPr>
          <w:rFonts w:ascii="Times New Roman" w:hAnsi="Times New Roman" w:hint="eastAsia"/>
          <w:szCs w:val="21"/>
        </w:rPr>
        <w:t>max</w:t>
      </w:r>
      <w:r w:rsidR="0044067B" w:rsidRPr="009908AD">
        <w:rPr>
          <w:rFonts w:ascii="Times New Roman" w:hAnsi="Times New Roman" w:hint="eastAsia"/>
          <w:szCs w:val="21"/>
        </w:rPr>
        <w:t>函数中找出</w:t>
      </w:r>
      <w:r w:rsidR="0044067B" w:rsidRPr="009908AD">
        <w:rPr>
          <w:rFonts w:ascii="Times New Roman" w:hAnsi="Times New Roman" w:hint="eastAsia"/>
          <w:szCs w:val="21"/>
        </w:rPr>
        <w:t>5</w:t>
      </w:r>
      <w:r w:rsidR="0044067B" w:rsidRPr="009908AD">
        <w:rPr>
          <w:rFonts w:ascii="Times New Roman" w:hAnsi="Times New Roman" w:hint="eastAsia"/>
          <w:szCs w:val="21"/>
        </w:rPr>
        <w:t>个学生的最高成绩者，并输出其学号。</w:t>
      </w:r>
    </w:p>
    <w:p w14:paraId="0E183674" w14:textId="77777777" w:rsidR="0044067B" w:rsidRDefault="0044067B" w:rsidP="0044067B">
      <w:pPr>
        <w:ind w:firstLineChars="200" w:firstLine="420"/>
        <w:rPr>
          <w:lang w:val="en-GB"/>
        </w:rPr>
      </w:pPr>
    </w:p>
    <w:p w14:paraId="1C31B22F" w14:textId="43F4CC6F" w:rsidR="00A82B8D" w:rsidRDefault="00905986" w:rsidP="006E553D">
      <w:pPr>
        <w:ind w:firstLineChars="200" w:firstLine="420"/>
      </w:pPr>
      <w:r>
        <w:rPr>
          <w:rFonts w:hint="eastAsia"/>
        </w:rPr>
        <w:t>5</w:t>
      </w:r>
      <w:r>
        <w:rPr>
          <w:rFonts w:hint="eastAsia"/>
        </w:rPr>
        <w:t>、</w:t>
      </w:r>
      <w:r w:rsidR="006E553D" w:rsidRPr="006E553D">
        <w:rPr>
          <w:rFonts w:hint="eastAsia"/>
        </w:rPr>
        <w:t>设有一描述坐标点的类</w:t>
      </w:r>
      <w:r w:rsidR="006E553D" w:rsidRPr="006E553D">
        <w:rPr>
          <w:rFonts w:hint="eastAsia"/>
        </w:rPr>
        <w:t>Point</w:t>
      </w:r>
      <w:r w:rsidR="006E553D" w:rsidRPr="006E553D">
        <w:rPr>
          <w:rFonts w:hint="eastAsia"/>
        </w:rPr>
        <w:t>，其私有变量</w:t>
      </w:r>
      <w:r w:rsidR="006E553D" w:rsidRPr="006E553D">
        <w:rPr>
          <w:rFonts w:hint="eastAsia"/>
        </w:rPr>
        <w:t>x</w:t>
      </w:r>
      <w:r w:rsidR="006E553D" w:rsidRPr="006E553D">
        <w:rPr>
          <w:rFonts w:hint="eastAsia"/>
        </w:rPr>
        <w:t>和</w:t>
      </w:r>
      <w:r w:rsidR="006E553D" w:rsidRPr="006E553D">
        <w:rPr>
          <w:rFonts w:hint="eastAsia"/>
        </w:rPr>
        <w:t>y</w:t>
      </w:r>
      <w:r w:rsidR="006E553D" w:rsidRPr="006E553D">
        <w:rPr>
          <w:rFonts w:hint="eastAsia"/>
        </w:rPr>
        <w:t>代表一个点的</w:t>
      </w:r>
      <w:r w:rsidR="006E553D" w:rsidRPr="006E553D">
        <w:rPr>
          <w:rFonts w:hint="eastAsia"/>
        </w:rPr>
        <w:t>(x,y)</w:t>
      </w:r>
      <w:r w:rsidR="006E553D" w:rsidRPr="006E553D">
        <w:rPr>
          <w:rFonts w:hint="eastAsia"/>
        </w:rPr>
        <w:t>坐标值。请编写程序实现以下功能：利用构造函数传递参数，在定义对象时将</w:t>
      </w:r>
      <w:r w:rsidR="006E553D" w:rsidRPr="006E553D">
        <w:rPr>
          <w:rFonts w:hint="eastAsia"/>
        </w:rPr>
        <w:t>x</w:t>
      </w:r>
      <w:r w:rsidR="006E553D" w:rsidRPr="006E553D">
        <w:rPr>
          <w:rFonts w:hint="eastAsia"/>
        </w:rPr>
        <w:t>、</w:t>
      </w:r>
      <w:r w:rsidR="006E553D" w:rsidRPr="006E553D">
        <w:rPr>
          <w:rFonts w:hint="eastAsia"/>
        </w:rPr>
        <w:t>y</w:t>
      </w:r>
      <w:r w:rsidR="006E553D" w:rsidRPr="006E553D">
        <w:rPr>
          <w:rFonts w:hint="eastAsia"/>
        </w:rPr>
        <w:t>坐标值初始化为（</w:t>
      </w:r>
      <w:r w:rsidR="006E553D" w:rsidRPr="006E553D">
        <w:rPr>
          <w:rFonts w:hint="eastAsia"/>
        </w:rPr>
        <w:t>60,80</w:t>
      </w:r>
      <w:r w:rsidR="006E553D" w:rsidRPr="006E553D">
        <w:rPr>
          <w:rFonts w:hint="eastAsia"/>
        </w:rPr>
        <w:t>）；利用公有成员函数</w:t>
      </w:r>
      <w:r w:rsidR="006E553D" w:rsidRPr="006E553D">
        <w:rPr>
          <w:rFonts w:hint="eastAsia"/>
        </w:rPr>
        <w:t xml:space="preserve">void </w:t>
      </w:r>
      <w:proofErr w:type="spellStart"/>
      <w:r w:rsidR="006E553D" w:rsidRPr="006E553D">
        <w:rPr>
          <w:rFonts w:hint="eastAsia"/>
        </w:rPr>
        <w:t>setPoint</w:t>
      </w:r>
      <w:proofErr w:type="spellEnd"/>
      <w:r w:rsidR="006E553D" w:rsidRPr="006E553D">
        <w:rPr>
          <w:rFonts w:hint="eastAsia"/>
        </w:rPr>
        <w:t xml:space="preserve">(int </w:t>
      </w:r>
      <w:proofErr w:type="spellStart"/>
      <w:r w:rsidR="006E553D" w:rsidRPr="006E553D">
        <w:rPr>
          <w:rFonts w:hint="eastAsia"/>
        </w:rPr>
        <w:t>i</w:t>
      </w:r>
      <w:proofErr w:type="spellEnd"/>
      <w:r w:rsidR="006E553D" w:rsidRPr="006E553D">
        <w:rPr>
          <w:rFonts w:hint="eastAsia"/>
        </w:rPr>
        <w:t>, int j)</w:t>
      </w:r>
      <w:r w:rsidR="006E553D" w:rsidRPr="006E553D">
        <w:rPr>
          <w:rFonts w:hint="eastAsia"/>
        </w:rPr>
        <w:t>将坐标值修改为</w:t>
      </w:r>
      <w:r w:rsidR="006E553D" w:rsidRPr="006E553D">
        <w:rPr>
          <w:rFonts w:hint="eastAsia"/>
        </w:rPr>
        <w:t>(60+i,80+j)</w:t>
      </w:r>
      <w:r w:rsidR="006E553D" w:rsidRPr="006E553D">
        <w:rPr>
          <w:rFonts w:hint="eastAsia"/>
        </w:rPr>
        <w:t>；利用公有成员函数</w:t>
      </w:r>
      <w:r w:rsidR="006E553D" w:rsidRPr="006E553D">
        <w:rPr>
          <w:rFonts w:hint="eastAsia"/>
        </w:rPr>
        <w:t>display()</w:t>
      </w:r>
      <w:r w:rsidR="006E553D" w:rsidRPr="006E553D">
        <w:rPr>
          <w:rFonts w:hint="eastAsia"/>
        </w:rPr>
        <w:t>输出修改后的坐标值。主函数中通过定义对象，验证各个函数。</w:t>
      </w:r>
    </w:p>
    <w:p w14:paraId="19C8F315" w14:textId="55FCCFA8" w:rsidR="00693CA9" w:rsidRDefault="00693CA9" w:rsidP="006E553D">
      <w:pPr>
        <w:ind w:firstLineChars="200" w:firstLine="420"/>
        <w:rPr>
          <w:color w:val="FF0000"/>
        </w:rPr>
      </w:pPr>
      <w:r>
        <w:rPr>
          <w:rFonts w:hint="eastAsia"/>
          <w:color w:val="FF0000"/>
        </w:rPr>
        <w:lastRenderedPageBreak/>
        <w:t>程序结果与代码：</w:t>
      </w:r>
    </w:p>
    <w:p w14:paraId="3A5E61B4" w14:textId="2F24BF06" w:rsidR="00693CA9" w:rsidRDefault="00693CA9" w:rsidP="006E553D">
      <w:pPr>
        <w:ind w:firstLineChars="200" w:firstLine="420"/>
        <w:rPr>
          <w:rFonts w:hint="eastAsia"/>
        </w:rPr>
      </w:pPr>
      <w:r>
        <w:rPr>
          <w:rFonts w:hint="eastAsia"/>
          <w:color w:val="FF0000"/>
        </w:rPr>
        <w:t>1</w:t>
      </w:r>
      <w:r>
        <w:rPr>
          <w:color w:val="FF0000"/>
        </w:rPr>
        <w:t>.</w:t>
      </w:r>
      <w:r>
        <w:rPr>
          <w:noProof/>
          <w:color w:val="FF0000"/>
        </w:rPr>
        <w:drawing>
          <wp:inline distT="0" distB="0" distL="0" distR="0" wp14:anchorId="064258BE" wp14:editId="6AC9707A">
            <wp:extent cx="5264150" cy="4330700"/>
            <wp:effectExtent l="0" t="0" r="0" b="0"/>
            <wp:docPr id="448142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4150" cy="4330700"/>
                    </a:xfrm>
                    <a:prstGeom prst="rect">
                      <a:avLst/>
                    </a:prstGeom>
                    <a:noFill/>
                    <a:ln>
                      <a:noFill/>
                    </a:ln>
                  </pic:spPr>
                </pic:pic>
              </a:graphicData>
            </a:graphic>
          </wp:inline>
        </w:drawing>
      </w:r>
      <w:r>
        <w:rPr>
          <w:noProof/>
          <w:color w:val="FF0000"/>
        </w:rPr>
        <w:drawing>
          <wp:inline distT="0" distB="0" distL="0" distR="0" wp14:anchorId="4FCBC8AA" wp14:editId="2E22093F">
            <wp:extent cx="5270500" cy="2908300"/>
            <wp:effectExtent l="0" t="0" r="6350" b="6350"/>
            <wp:docPr id="1285448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2908300"/>
                    </a:xfrm>
                    <a:prstGeom prst="rect">
                      <a:avLst/>
                    </a:prstGeom>
                    <a:noFill/>
                    <a:ln>
                      <a:noFill/>
                    </a:ln>
                  </pic:spPr>
                </pic:pic>
              </a:graphicData>
            </a:graphic>
          </wp:inline>
        </w:drawing>
      </w:r>
    </w:p>
    <w:p w14:paraId="3130BDBE" w14:textId="64C3E4AD" w:rsidR="00693CA9" w:rsidRDefault="00693CA9" w:rsidP="006E553D">
      <w:pPr>
        <w:ind w:firstLineChars="200" w:firstLine="420"/>
      </w:pPr>
      <w:r>
        <w:rPr>
          <w:rFonts w:hint="eastAsia"/>
        </w:rPr>
        <w:t>2</w:t>
      </w:r>
      <w:r>
        <w:t>.</w:t>
      </w:r>
      <w:r>
        <w:rPr>
          <w:noProof/>
        </w:rPr>
        <w:lastRenderedPageBreak/>
        <w:drawing>
          <wp:inline distT="0" distB="0" distL="0" distR="0" wp14:anchorId="6FBC83BB" wp14:editId="21254703">
            <wp:extent cx="5226050" cy="3175000"/>
            <wp:effectExtent l="0" t="0" r="0" b="6350"/>
            <wp:docPr id="181971657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6050" cy="3175000"/>
                    </a:xfrm>
                    <a:prstGeom prst="rect">
                      <a:avLst/>
                    </a:prstGeom>
                    <a:noFill/>
                    <a:ln>
                      <a:noFill/>
                    </a:ln>
                  </pic:spPr>
                </pic:pic>
              </a:graphicData>
            </a:graphic>
          </wp:inline>
        </w:drawing>
      </w:r>
      <w:r>
        <w:rPr>
          <w:noProof/>
        </w:rPr>
        <w:drawing>
          <wp:inline distT="0" distB="0" distL="0" distR="0" wp14:anchorId="2E9A3C22" wp14:editId="300A95E5">
            <wp:extent cx="5270500" cy="2413000"/>
            <wp:effectExtent l="0" t="0" r="6350" b="6350"/>
            <wp:docPr id="5118594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2413000"/>
                    </a:xfrm>
                    <a:prstGeom prst="rect">
                      <a:avLst/>
                    </a:prstGeom>
                    <a:noFill/>
                    <a:ln>
                      <a:noFill/>
                    </a:ln>
                  </pic:spPr>
                </pic:pic>
              </a:graphicData>
            </a:graphic>
          </wp:inline>
        </w:drawing>
      </w:r>
      <w:r>
        <w:rPr>
          <w:noProof/>
        </w:rPr>
        <w:drawing>
          <wp:inline distT="0" distB="0" distL="0" distR="0" wp14:anchorId="42D44190" wp14:editId="395C969B">
            <wp:extent cx="5270500" cy="2159000"/>
            <wp:effectExtent l="0" t="0" r="6350" b="0"/>
            <wp:docPr id="203988098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0500" cy="2159000"/>
                    </a:xfrm>
                    <a:prstGeom prst="rect">
                      <a:avLst/>
                    </a:prstGeom>
                    <a:noFill/>
                    <a:ln>
                      <a:noFill/>
                    </a:ln>
                  </pic:spPr>
                </pic:pic>
              </a:graphicData>
            </a:graphic>
          </wp:inline>
        </w:drawing>
      </w:r>
    </w:p>
    <w:p w14:paraId="349553B9" w14:textId="4E3F94C9" w:rsidR="00693CA9" w:rsidRDefault="00693CA9" w:rsidP="006E553D">
      <w:pPr>
        <w:ind w:firstLineChars="200" w:firstLine="420"/>
      </w:pPr>
      <w:r>
        <w:rPr>
          <w:noProof/>
        </w:rPr>
        <w:lastRenderedPageBreak/>
        <w:drawing>
          <wp:inline distT="0" distB="0" distL="0" distR="0" wp14:anchorId="033B7D0E" wp14:editId="23958002">
            <wp:extent cx="5270500" cy="2908300"/>
            <wp:effectExtent l="0" t="0" r="6350" b="6350"/>
            <wp:docPr id="171343769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0500" cy="2908300"/>
                    </a:xfrm>
                    <a:prstGeom prst="rect">
                      <a:avLst/>
                    </a:prstGeom>
                    <a:noFill/>
                    <a:ln>
                      <a:noFill/>
                    </a:ln>
                  </pic:spPr>
                </pic:pic>
              </a:graphicData>
            </a:graphic>
          </wp:inline>
        </w:drawing>
      </w:r>
    </w:p>
    <w:p w14:paraId="7214FC2F" w14:textId="4B60BFCF" w:rsidR="00693CA9" w:rsidRDefault="00693CA9" w:rsidP="006E553D">
      <w:pPr>
        <w:ind w:firstLineChars="200" w:firstLine="420"/>
      </w:pPr>
      <w:r>
        <w:rPr>
          <w:rFonts w:hint="eastAsia"/>
        </w:rPr>
        <w:t>3</w:t>
      </w:r>
      <w:r>
        <w:t>.</w:t>
      </w:r>
      <w:r>
        <w:rPr>
          <w:noProof/>
        </w:rPr>
        <w:drawing>
          <wp:inline distT="0" distB="0" distL="0" distR="0" wp14:anchorId="58F3C583" wp14:editId="55FB4511">
            <wp:extent cx="5270500" cy="2908300"/>
            <wp:effectExtent l="0" t="0" r="6350" b="6350"/>
            <wp:docPr id="81791457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2908300"/>
                    </a:xfrm>
                    <a:prstGeom prst="rect">
                      <a:avLst/>
                    </a:prstGeom>
                    <a:noFill/>
                    <a:ln>
                      <a:noFill/>
                    </a:ln>
                  </pic:spPr>
                </pic:pic>
              </a:graphicData>
            </a:graphic>
          </wp:inline>
        </w:drawing>
      </w:r>
      <w:r>
        <w:rPr>
          <w:noProof/>
        </w:rPr>
        <w:lastRenderedPageBreak/>
        <w:drawing>
          <wp:inline distT="0" distB="0" distL="0" distR="0" wp14:anchorId="5B4194AB" wp14:editId="72E85469">
            <wp:extent cx="5270500" cy="4203700"/>
            <wp:effectExtent l="0" t="0" r="6350" b="6350"/>
            <wp:docPr id="13917377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0500" cy="4203700"/>
                    </a:xfrm>
                    <a:prstGeom prst="rect">
                      <a:avLst/>
                    </a:prstGeom>
                    <a:noFill/>
                    <a:ln>
                      <a:noFill/>
                    </a:ln>
                  </pic:spPr>
                </pic:pic>
              </a:graphicData>
            </a:graphic>
          </wp:inline>
        </w:drawing>
      </w:r>
    </w:p>
    <w:p w14:paraId="0005CADB" w14:textId="5C35DA7C" w:rsidR="00693CA9" w:rsidRDefault="00693CA9" w:rsidP="006E553D">
      <w:pPr>
        <w:ind w:firstLineChars="200" w:firstLine="420"/>
      </w:pPr>
      <w:r>
        <w:rPr>
          <w:rFonts w:hint="eastAsia"/>
        </w:rPr>
        <w:t>4</w:t>
      </w:r>
      <w:r>
        <w:t>.</w:t>
      </w:r>
      <w:r>
        <w:rPr>
          <w:noProof/>
        </w:rPr>
        <w:drawing>
          <wp:inline distT="0" distB="0" distL="0" distR="0" wp14:anchorId="2E73E8A9" wp14:editId="123E1640">
            <wp:extent cx="5264150" cy="4114800"/>
            <wp:effectExtent l="0" t="0" r="0" b="0"/>
            <wp:docPr id="106267636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4150" cy="4114800"/>
                    </a:xfrm>
                    <a:prstGeom prst="rect">
                      <a:avLst/>
                    </a:prstGeom>
                    <a:noFill/>
                    <a:ln>
                      <a:noFill/>
                    </a:ln>
                  </pic:spPr>
                </pic:pic>
              </a:graphicData>
            </a:graphic>
          </wp:inline>
        </w:drawing>
      </w:r>
      <w:r>
        <w:rPr>
          <w:noProof/>
        </w:rPr>
        <w:lastRenderedPageBreak/>
        <w:drawing>
          <wp:inline distT="0" distB="0" distL="0" distR="0" wp14:anchorId="6C752FD1" wp14:editId="4916FEE9">
            <wp:extent cx="5270500" cy="3924300"/>
            <wp:effectExtent l="0" t="0" r="6350" b="0"/>
            <wp:docPr id="58540268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3924300"/>
                    </a:xfrm>
                    <a:prstGeom prst="rect">
                      <a:avLst/>
                    </a:prstGeom>
                    <a:noFill/>
                    <a:ln>
                      <a:noFill/>
                    </a:ln>
                  </pic:spPr>
                </pic:pic>
              </a:graphicData>
            </a:graphic>
          </wp:inline>
        </w:drawing>
      </w:r>
      <w:r>
        <w:rPr>
          <w:noProof/>
        </w:rPr>
        <w:drawing>
          <wp:inline distT="0" distB="0" distL="0" distR="0" wp14:anchorId="3D3A1F31" wp14:editId="461C5C8A">
            <wp:extent cx="5270500" cy="2908300"/>
            <wp:effectExtent l="0" t="0" r="6350" b="6350"/>
            <wp:docPr id="167282378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0500" cy="2908300"/>
                    </a:xfrm>
                    <a:prstGeom prst="rect">
                      <a:avLst/>
                    </a:prstGeom>
                    <a:noFill/>
                    <a:ln>
                      <a:noFill/>
                    </a:ln>
                  </pic:spPr>
                </pic:pic>
              </a:graphicData>
            </a:graphic>
          </wp:inline>
        </w:drawing>
      </w:r>
    </w:p>
    <w:p w14:paraId="39CFDACD" w14:textId="0EC2D1FB" w:rsidR="00693CA9" w:rsidRDefault="00693CA9" w:rsidP="006E553D">
      <w:pPr>
        <w:ind w:firstLineChars="200" w:firstLine="420"/>
      </w:pPr>
      <w:r>
        <w:rPr>
          <w:rFonts w:hint="eastAsia"/>
        </w:rPr>
        <w:t>5</w:t>
      </w:r>
      <w:r>
        <w:t>.</w:t>
      </w:r>
      <w:r>
        <w:rPr>
          <w:noProof/>
        </w:rPr>
        <w:lastRenderedPageBreak/>
        <w:drawing>
          <wp:inline distT="0" distB="0" distL="0" distR="0" wp14:anchorId="689C7FA2" wp14:editId="08C69A5B">
            <wp:extent cx="5270500" cy="4705350"/>
            <wp:effectExtent l="0" t="0" r="6350" b="0"/>
            <wp:docPr id="23018406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0500" cy="4705350"/>
                    </a:xfrm>
                    <a:prstGeom prst="rect">
                      <a:avLst/>
                    </a:prstGeom>
                    <a:noFill/>
                    <a:ln>
                      <a:noFill/>
                    </a:ln>
                  </pic:spPr>
                </pic:pic>
              </a:graphicData>
            </a:graphic>
          </wp:inline>
        </w:drawing>
      </w:r>
      <w:r>
        <w:rPr>
          <w:noProof/>
        </w:rPr>
        <w:drawing>
          <wp:inline distT="0" distB="0" distL="0" distR="0" wp14:anchorId="55C5F477" wp14:editId="2FB3335F">
            <wp:extent cx="5270500" cy="2908300"/>
            <wp:effectExtent l="0" t="0" r="6350" b="6350"/>
            <wp:docPr id="90432808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0500" cy="2908300"/>
                    </a:xfrm>
                    <a:prstGeom prst="rect">
                      <a:avLst/>
                    </a:prstGeom>
                    <a:noFill/>
                    <a:ln>
                      <a:noFill/>
                    </a:ln>
                  </pic:spPr>
                </pic:pic>
              </a:graphicData>
            </a:graphic>
          </wp:inline>
        </w:drawing>
      </w:r>
    </w:p>
    <w:p w14:paraId="6F89450F" w14:textId="7E602C56" w:rsidR="00693CA9" w:rsidRPr="00BE7AAF" w:rsidRDefault="00693CA9" w:rsidP="006E553D">
      <w:pPr>
        <w:ind w:firstLineChars="200" w:firstLine="880"/>
        <w:rPr>
          <w:color w:val="FF0000"/>
          <w:sz w:val="44"/>
          <w:szCs w:val="44"/>
        </w:rPr>
      </w:pPr>
      <w:r w:rsidRPr="00BE7AAF">
        <w:rPr>
          <w:rFonts w:hint="eastAsia"/>
          <w:color w:val="FF0000"/>
          <w:sz w:val="44"/>
          <w:szCs w:val="44"/>
        </w:rPr>
        <w:t>遇到的问题：</w:t>
      </w:r>
    </w:p>
    <w:p w14:paraId="58C5CF21" w14:textId="1F707F67" w:rsidR="00693CA9" w:rsidRDefault="00693CA9" w:rsidP="00693CA9">
      <w:pPr>
        <w:pStyle w:val="a6"/>
        <w:numPr>
          <w:ilvl w:val="0"/>
          <w:numId w:val="1"/>
        </w:numPr>
        <w:ind w:firstLineChars="0"/>
      </w:pPr>
      <w:r>
        <w:rPr>
          <w:rFonts w:hint="eastAsia"/>
        </w:rPr>
        <w:t>发现自己的调用一个对象里面的成员有点生疏，第一题其实可以不用把对象当作参数传进去，如果当参数就慢了，还要考虑引用的问题</w:t>
      </w:r>
    </w:p>
    <w:p w14:paraId="0D660F95" w14:textId="21540792" w:rsidR="00693CA9" w:rsidRDefault="00693CA9" w:rsidP="00693CA9">
      <w:pPr>
        <w:ind w:left="420"/>
        <w:rPr>
          <w:rFonts w:hint="eastAsia"/>
        </w:rPr>
      </w:pPr>
      <w:r>
        <w:rPr>
          <w:rFonts w:hint="eastAsia"/>
          <w:noProof/>
        </w:rPr>
        <w:lastRenderedPageBreak/>
        <w:drawing>
          <wp:inline distT="0" distB="0" distL="0" distR="0" wp14:anchorId="1ED5FA30" wp14:editId="52585224">
            <wp:extent cx="5270500" cy="5556250"/>
            <wp:effectExtent l="0" t="0" r="6350" b="6350"/>
            <wp:docPr id="31566277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5556250"/>
                    </a:xfrm>
                    <a:prstGeom prst="rect">
                      <a:avLst/>
                    </a:prstGeom>
                    <a:noFill/>
                    <a:ln>
                      <a:noFill/>
                    </a:ln>
                  </pic:spPr>
                </pic:pic>
              </a:graphicData>
            </a:graphic>
          </wp:inline>
        </w:drawing>
      </w:r>
    </w:p>
    <w:p w14:paraId="184EED97" w14:textId="06E8CAE4" w:rsidR="00693CA9" w:rsidRDefault="00BE7AAF" w:rsidP="00BE7AAF">
      <w:pPr>
        <w:pStyle w:val="a6"/>
        <w:numPr>
          <w:ilvl w:val="0"/>
          <w:numId w:val="1"/>
        </w:numPr>
        <w:ind w:firstLineChars="0"/>
      </w:pPr>
      <w:r>
        <w:rPr>
          <w:rFonts w:hint="eastAsia"/>
        </w:rPr>
        <w:t>字符数组的输出可以直接用数组名输出，同时复习了</w:t>
      </w:r>
      <w:proofErr w:type="spellStart"/>
      <w:r>
        <w:rPr>
          <w:rFonts w:hint="eastAsia"/>
        </w:rPr>
        <w:t>memcpy</w:t>
      </w:r>
      <w:proofErr w:type="spellEnd"/>
      <w:r>
        <w:rPr>
          <w:rFonts w:hint="eastAsia"/>
        </w:rPr>
        <w:t>的用法，当时直接输出时硬要输出</w:t>
      </w:r>
      <w:r>
        <w:rPr>
          <w:rFonts w:hint="eastAsia"/>
        </w:rPr>
        <w:t>2</w:t>
      </w:r>
      <w:r>
        <w:t>0</w:t>
      </w:r>
      <w:r>
        <w:rPr>
          <w:rFonts w:hint="eastAsia"/>
        </w:rPr>
        <w:t>个元素，导致出现后面没赋值的出现乱码</w:t>
      </w:r>
    </w:p>
    <w:p w14:paraId="1B0BADA4" w14:textId="0202436E" w:rsidR="00100ABE" w:rsidRDefault="00BE7AAF" w:rsidP="00100ABE">
      <w:pPr>
        <w:pStyle w:val="a6"/>
        <w:numPr>
          <w:ilvl w:val="0"/>
          <w:numId w:val="1"/>
        </w:numPr>
        <w:ind w:firstLineChars="0"/>
        <w:rPr>
          <w:rFonts w:hint="eastAsia"/>
        </w:rPr>
      </w:pPr>
      <w:proofErr w:type="gramStart"/>
      <w:r>
        <w:rPr>
          <w:rFonts w:hint="eastAsia"/>
        </w:rPr>
        <w:t>第三题跟第一</w:t>
      </w:r>
      <w:proofErr w:type="gramEnd"/>
      <w:r>
        <w:rPr>
          <w:rFonts w:hint="eastAsia"/>
        </w:rPr>
        <w:t>题的问题一样，没有及时总结，不必用引用对象</w:t>
      </w:r>
    </w:p>
    <w:p w14:paraId="72433A00" w14:textId="36301397" w:rsidR="00100ABE" w:rsidRDefault="00100ABE" w:rsidP="00100ABE">
      <w:pPr>
        <w:rPr>
          <w:rFonts w:hint="eastAsia"/>
        </w:rPr>
      </w:pPr>
      <w:r>
        <w:rPr>
          <w:noProof/>
        </w:rPr>
        <w:lastRenderedPageBreak/>
        <w:drawing>
          <wp:inline distT="0" distB="0" distL="0" distR="0" wp14:anchorId="48FDE411" wp14:editId="2BE17E7F">
            <wp:extent cx="5276850" cy="4699000"/>
            <wp:effectExtent l="0" t="0" r="0" b="6350"/>
            <wp:docPr id="13470170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4699000"/>
                    </a:xfrm>
                    <a:prstGeom prst="rect">
                      <a:avLst/>
                    </a:prstGeom>
                    <a:noFill/>
                    <a:ln>
                      <a:noFill/>
                    </a:ln>
                  </pic:spPr>
                </pic:pic>
              </a:graphicData>
            </a:graphic>
          </wp:inline>
        </w:drawing>
      </w:r>
    </w:p>
    <w:p w14:paraId="483E0DF5" w14:textId="5DFCD876" w:rsidR="00BE7AAF" w:rsidRDefault="00BE7AAF" w:rsidP="00BE7AAF">
      <w:pPr>
        <w:pStyle w:val="a6"/>
        <w:numPr>
          <w:ilvl w:val="0"/>
          <w:numId w:val="1"/>
        </w:numPr>
        <w:ind w:firstLineChars="0"/>
      </w:pPr>
      <w:r>
        <w:rPr>
          <w:rFonts w:hint="eastAsia"/>
        </w:rPr>
        <w:t>可以</w:t>
      </w:r>
      <w:proofErr w:type="gramStart"/>
      <w:r>
        <w:rPr>
          <w:rFonts w:hint="eastAsia"/>
        </w:rPr>
        <w:t>一</w:t>
      </w:r>
      <w:proofErr w:type="gramEnd"/>
      <w:r>
        <w:rPr>
          <w:rFonts w:hint="eastAsia"/>
        </w:rPr>
        <w:t>整个对象数组一起调用成员函数</w:t>
      </w:r>
    </w:p>
    <w:p w14:paraId="66073702" w14:textId="3B8F91D1" w:rsidR="00693CA9" w:rsidRDefault="00BE7AAF" w:rsidP="00BE7AAF">
      <w:pPr>
        <w:ind w:firstLine="420"/>
        <w:rPr>
          <w:color w:val="FF0000"/>
          <w:sz w:val="48"/>
          <w:szCs w:val="48"/>
        </w:rPr>
      </w:pPr>
      <w:r w:rsidRPr="00BE7AAF">
        <w:rPr>
          <w:rFonts w:hint="eastAsia"/>
          <w:color w:val="FF0000"/>
          <w:sz w:val="48"/>
          <w:szCs w:val="48"/>
        </w:rPr>
        <w:t>感想</w:t>
      </w:r>
      <w:r>
        <w:rPr>
          <w:rFonts w:hint="eastAsia"/>
          <w:color w:val="FF0000"/>
          <w:sz w:val="48"/>
          <w:szCs w:val="48"/>
        </w:rPr>
        <w:t>：</w:t>
      </w:r>
    </w:p>
    <w:p w14:paraId="0C19AC85" w14:textId="2187BBD2" w:rsidR="00100ABE" w:rsidRDefault="00BE7AAF" w:rsidP="00100ABE">
      <w:r>
        <w:rPr>
          <w:rFonts w:hint="eastAsia"/>
          <w:szCs w:val="21"/>
        </w:rPr>
        <w:t>学的很认真但是在运用的时候脑子往往转不过来，因此还是题做少的问题，还有每学一个知识都要了解它的用处，不能只停留在理论知识阶段</w:t>
      </w:r>
      <w:r w:rsidR="00100ABE">
        <w:rPr>
          <w:rFonts w:hint="eastAsia"/>
          <w:szCs w:val="21"/>
        </w:rPr>
        <w:t>，现在还是</w:t>
      </w:r>
      <w:r w:rsidR="00100ABE">
        <w:rPr>
          <w:rFonts w:hint="eastAsia"/>
        </w:rPr>
        <w:t>只有很少的</w:t>
      </w:r>
      <w:r w:rsidR="00100ABE">
        <w:rPr>
          <w:rFonts w:hint="eastAsia"/>
        </w:rPr>
        <w:t>代码积累以及一些常见思路的解法。其次是发现有很多漏洞，即使把书上的概念全部看得很细致到了真正要写的时候还是吐不出来，现阶段的目标就是活跃自己的思维，学会运用所学知识，不断巩固，不断刷题，提高自己写写代码的水平。</w:t>
      </w:r>
    </w:p>
    <w:p w14:paraId="52DB210B" w14:textId="4FFC243C" w:rsidR="00BE7AAF" w:rsidRPr="00100ABE" w:rsidRDefault="00BE7AAF" w:rsidP="00BE7AAF">
      <w:pPr>
        <w:ind w:firstLine="420"/>
        <w:rPr>
          <w:rFonts w:hint="eastAsia"/>
          <w:szCs w:val="21"/>
        </w:rPr>
      </w:pPr>
    </w:p>
    <w:p w14:paraId="5D172F39" w14:textId="77777777" w:rsidR="00693CA9" w:rsidRDefault="00693CA9" w:rsidP="006E553D">
      <w:pPr>
        <w:ind w:firstLineChars="200" w:firstLine="420"/>
      </w:pPr>
    </w:p>
    <w:p w14:paraId="664F7464" w14:textId="77777777" w:rsidR="00693CA9" w:rsidRDefault="00693CA9" w:rsidP="006E553D">
      <w:pPr>
        <w:ind w:firstLineChars="200" w:firstLine="420"/>
      </w:pPr>
    </w:p>
    <w:p w14:paraId="1F7E4F59" w14:textId="77777777" w:rsidR="00693CA9" w:rsidRDefault="00693CA9" w:rsidP="006E553D">
      <w:pPr>
        <w:ind w:firstLineChars="200" w:firstLine="420"/>
      </w:pPr>
    </w:p>
    <w:p w14:paraId="3CBB1FC5" w14:textId="77777777" w:rsidR="00693CA9" w:rsidRDefault="00693CA9" w:rsidP="006E553D">
      <w:pPr>
        <w:ind w:firstLineChars="200" w:firstLine="420"/>
      </w:pPr>
    </w:p>
    <w:p w14:paraId="36052883" w14:textId="77777777" w:rsidR="00693CA9" w:rsidRDefault="00693CA9" w:rsidP="006E553D">
      <w:pPr>
        <w:ind w:firstLineChars="200" w:firstLine="420"/>
      </w:pPr>
    </w:p>
    <w:p w14:paraId="55790A65" w14:textId="77777777" w:rsidR="00693CA9" w:rsidRDefault="00693CA9" w:rsidP="006E553D">
      <w:pPr>
        <w:ind w:firstLineChars="200" w:firstLine="420"/>
      </w:pPr>
    </w:p>
    <w:p w14:paraId="0C2F8149" w14:textId="77777777" w:rsidR="00693CA9" w:rsidRDefault="00693CA9" w:rsidP="006E553D">
      <w:pPr>
        <w:ind w:firstLineChars="200" w:firstLine="420"/>
      </w:pPr>
    </w:p>
    <w:p w14:paraId="58CC3990" w14:textId="77777777" w:rsidR="00693CA9" w:rsidRDefault="00693CA9" w:rsidP="006E553D">
      <w:pPr>
        <w:ind w:firstLineChars="200" w:firstLine="420"/>
      </w:pPr>
    </w:p>
    <w:p w14:paraId="1C9AAFB3" w14:textId="77777777" w:rsidR="00693CA9" w:rsidRDefault="00693CA9" w:rsidP="006E553D">
      <w:pPr>
        <w:ind w:firstLineChars="200" w:firstLine="420"/>
      </w:pPr>
    </w:p>
    <w:p w14:paraId="10FD706B" w14:textId="77777777" w:rsidR="00693CA9" w:rsidRDefault="00693CA9" w:rsidP="006E553D">
      <w:pPr>
        <w:ind w:firstLineChars="200" w:firstLine="420"/>
      </w:pPr>
    </w:p>
    <w:p w14:paraId="39AF748F" w14:textId="77777777" w:rsidR="00693CA9" w:rsidRDefault="00693CA9" w:rsidP="006E553D">
      <w:pPr>
        <w:ind w:firstLineChars="200" w:firstLine="420"/>
      </w:pPr>
    </w:p>
    <w:p w14:paraId="6B0DC762" w14:textId="77777777" w:rsidR="00693CA9" w:rsidRDefault="00693CA9" w:rsidP="006E553D">
      <w:pPr>
        <w:ind w:firstLineChars="200" w:firstLine="420"/>
      </w:pPr>
    </w:p>
    <w:p w14:paraId="3F642B73" w14:textId="77777777" w:rsidR="00693CA9" w:rsidRDefault="00693CA9" w:rsidP="006E553D">
      <w:pPr>
        <w:ind w:firstLineChars="200" w:firstLine="420"/>
      </w:pPr>
    </w:p>
    <w:p w14:paraId="3B3E7B71" w14:textId="77777777" w:rsidR="00693CA9" w:rsidRDefault="00693CA9" w:rsidP="006E553D">
      <w:pPr>
        <w:ind w:firstLineChars="200" w:firstLine="420"/>
      </w:pPr>
    </w:p>
    <w:p w14:paraId="488BBA1D" w14:textId="77777777" w:rsidR="00693CA9" w:rsidRDefault="00693CA9" w:rsidP="006E553D">
      <w:pPr>
        <w:ind w:firstLineChars="200" w:firstLine="420"/>
      </w:pPr>
    </w:p>
    <w:p w14:paraId="61D8E807" w14:textId="77777777" w:rsidR="00693CA9" w:rsidRDefault="00693CA9" w:rsidP="006E553D">
      <w:pPr>
        <w:ind w:firstLineChars="200" w:firstLine="420"/>
      </w:pPr>
    </w:p>
    <w:p w14:paraId="1118524A" w14:textId="77777777" w:rsidR="00693CA9" w:rsidRDefault="00693CA9" w:rsidP="006E553D">
      <w:pPr>
        <w:ind w:firstLineChars="200" w:firstLine="420"/>
      </w:pPr>
    </w:p>
    <w:p w14:paraId="0AE44D82" w14:textId="77777777" w:rsidR="00693CA9" w:rsidRDefault="00693CA9" w:rsidP="006E553D">
      <w:pPr>
        <w:ind w:firstLineChars="200" w:firstLine="420"/>
      </w:pPr>
    </w:p>
    <w:p w14:paraId="4BF95CB7" w14:textId="77777777" w:rsidR="00693CA9" w:rsidRDefault="00693CA9" w:rsidP="006E553D">
      <w:pPr>
        <w:ind w:firstLineChars="200" w:firstLine="420"/>
      </w:pPr>
    </w:p>
    <w:p w14:paraId="5677C999" w14:textId="77777777" w:rsidR="00693CA9" w:rsidRDefault="00693CA9" w:rsidP="006E553D">
      <w:pPr>
        <w:ind w:firstLineChars="200" w:firstLine="420"/>
      </w:pPr>
    </w:p>
    <w:p w14:paraId="138AC0B7" w14:textId="77777777" w:rsidR="00693CA9" w:rsidRDefault="00693CA9" w:rsidP="006E553D">
      <w:pPr>
        <w:ind w:firstLineChars="200" w:firstLine="420"/>
      </w:pPr>
    </w:p>
    <w:p w14:paraId="7856E5E9" w14:textId="77777777" w:rsidR="00693CA9" w:rsidRDefault="00693CA9" w:rsidP="006E553D">
      <w:pPr>
        <w:ind w:firstLineChars="200" w:firstLine="420"/>
      </w:pPr>
    </w:p>
    <w:p w14:paraId="146E7EAC" w14:textId="77777777" w:rsidR="00693CA9" w:rsidRPr="00905986" w:rsidRDefault="00693CA9" w:rsidP="006E553D">
      <w:pPr>
        <w:ind w:firstLineChars="200" w:firstLine="420"/>
        <w:rPr>
          <w:rFonts w:hint="eastAsia"/>
        </w:rPr>
      </w:pPr>
    </w:p>
    <w:sectPr w:rsidR="00693CA9" w:rsidRPr="009059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C5D91"/>
    <w:multiLevelType w:val="hybridMultilevel"/>
    <w:tmpl w:val="20D609C6"/>
    <w:lvl w:ilvl="0" w:tplc="14A668D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99125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46"/>
    <w:rsid w:val="00100ABE"/>
    <w:rsid w:val="00281C6F"/>
    <w:rsid w:val="0044067B"/>
    <w:rsid w:val="00693CA9"/>
    <w:rsid w:val="006E553D"/>
    <w:rsid w:val="008D0446"/>
    <w:rsid w:val="00905986"/>
    <w:rsid w:val="009908AD"/>
    <w:rsid w:val="00A82B8D"/>
    <w:rsid w:val="00B2376D"/>
    <w:rsid w:val="00BE7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AD48"/>
  <w15:chartTrackingRefBased/>
  <w15:docId w15:val="{2B75F6C1-2299-4E37-8A6C-853C0E9A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986"/>
    <w:pPr>
      <w:widowControl w:val="0"/>
      <w:jc w:val="both"/>
    </w:pPr>
    <w:rPr>
      <w:rFonts w:ascii="Calibri"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905986"/>
    <w:pPr>
      <w:ind w:firstLine="420"/>
    </w:pPr>
    <w:rPr>
      <w:szCs w:val="21"/>
    </w:rPr>
  </w:style>
  <w:style w:type="paragraph" w:styleId="a4">
    <w:name w:val="Plain Text"/>
    <w:basedOn w:val="a"/>
    <w:link w:val="a5"/>
    <w:rsid w:val="00905986"/>
    <w:rPr>
      <w:rFonts w:ascii="宋体" w:hAnsi="Courier New" w:cs="Courier New"/>
      <w:szCs w:val="21"/>
    </w:rPr>
  </w:style>
  <w:style w:type="character" w:customStyle="1" w:styleId="a5">
    <w:name w:val="纯文本 字符"/>
    <w:basedOn w:val="a0"/>
    <w:link w:val="a4"/>
    <w:rsid w:val="00905986"/>
    <w:rPr>
      <w:rFonts w:ascii="宋体" w:hAnsi="Courier New" w:cs="Courier New"/>
      <w:szCs w:val="21"/>
    </w:rPr>
  </w:style>
  <w:style w:type="paragraph" w:styleId="a6">
    <w:name w:val="List Paragraph"/>
    <w:basedOn w:val="a"/>
    <w:uiPriority w:val="34"/>
    <w:qFormat/>
    <w:rsid w:val="00693C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11</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程杰 黄</cp:lastModifiedBy>
  <cp:revision>3</cp:revision>
  <dcterms:created xsi:type="dcterms:W3CDTF">2023-12-18T11:52:00Z</dcterms:created>
  <dcterms:modified xsi:type="dcterms:W3CDTF">2023-12-19T11:54:00Z</dcterms:modified>
</cp:coreProperties>
</file>