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D2C2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类与对象</w:t>
      </w:r>
    </w:p>
    <w:p w14:paraId="2D63AFCF">
      <w:pPr>
        <w:pStyle w:val="2"/>
        <w:rPr>
          <w:b/>
          <w:sz w:val="24"/>
          <w:szCs w:val="24"/>
        </w:rPr>
      </w:pPr>
    </w:p>
    <w:p w14:paraId="645C515E">
      <w:pPr>
        <w:pStyle w:val="2"/>
        <w:ind w:firstLine="0"/>
        <w:rPr>
          <w:b/>
          <w:sz w:val="24"/>
          <w:szCs w:val="24"/>
        </w:rPr>
      </w:pPr>
      <w:r>
        <w:rPr>
          <w:rFonts w:hint="eastAsia"/>
          <w:b/>
          <w:sz w:val="24"/>
          <w:szCs w:val="24"/>
          <w:lang w:val="en-US" w:eastAsia="zh-CN"/>
        </w:rPr>
        <w:t>一、</w:t>
      </w:r>
      <w:r>
        <w:rPr>
          <w:b/>
          <w:sz w:val="24"/>
          <w:szCs w:val="24"/>
        </w:rPr>
        <w:t>实验目的与要求</w:t>
      </w:r>
    </w:p>
    <w:p w14:paraId="44AA73B1">
      <w:pPr>
        <w:pStyle w:val="2"/>
      </w:pPr>
      <w:r>
        <w:t xml:space="preserve">   1、掌握声明类的方法，类和类的成员的概念以及定义对象的方法。</w:t>
      </w:r>
    </w:p>
    <w:p w14:paraId="5A252065">
      <w:pPr>
        <w:pStyle w:val="2"/>
      </w:pPr>
      <w:r>
        <w:t xml:space="preserve">   2、初步掌握用类和对象编制基于对象的程序。</w:t>
      </w:r>
    </w:p>
    <w:p w14:paraId="2097CB13">
      <w:pPr>
        <w:pStyle w:val="2"/>
      </w:pPr>
      <w:r>
        <w:t xml:space="preserve">   3、学习检查和调试基于对象的程序。</w:t>
      </w:r>
    </w:p>
    <w:p w14:paraId="2E00A1FB">
      <w:pPr>
        <w:pStyle w:val="2"/>
        <w:ind w:left="0" w:leftChars="0" w:firstLine="0" w:firstLineChars="0"/>
        <w:rPr>
          <w:rFonts w:ascii="Times New Roman" w:hAnsi="Times New Roman" w:cs="Times New Roman"/>
          <w:b/>
          <w:sz w:val="24"/>
          <w:szCs w:val="24"/>
        </w:rPr>
      </w:pPr>
      <w:r>
        <w:rPr>
          <w:rFonts w:hint="eastAsia" w:ascii="Times New Roman" w:hAnsi="Times New Roman" w:cs="Times New Roman"/>
          <w:b/>
          <w:sz w:val="24"/>
          <w:szCs w:val="24"/>
          <w:lang w:val="en-US" w:eastAsia="zh-CN"/>
        </w:rPr>
        <w:t>二、</w:t>
      </w:r>
      <w:r>
        <w:rPr>
          <w:rFonts w:ascii="Times New Roman" w:hAnsi="Times New Roman" w:cs="Times New Roman"/>
          <w:b/>
          <w:sz w:val="24"/>
          <w:szCs w:val="24"/>
        </w:rPr>
        <w:t>实验内容</w:t>
      </w:r>
    </w:p>
    <w:p w14:paraId="6952ED0D">
      <w:pPr>
        <w:pStyle w:val="3"/>
        <w:ind w:firstLine="420" w:firstLineChars="200"/>
        <w:rPr>
          <w:rFonts w:ascii="Times New Roman" w:hAnsi="Times New Roman" w:cs="Times New Roman"/>
        </w:rPr>
      </w:pPr>
      <w:r>
        <w:rPr>
          <w:rFonts w:ascii="Times New Roman" w:hAnsi="Times New Roman" w:cs="Times New Roman"/>
        </w:rPr>
        <w:t>1、有以下程序：</w:t>
      </w:r>
    </w:p>
    <w:p w14:paraId="2D5D07E1">
      <w:pPr>
        <w:pStyle w:val="3"/>
        <w:ind w:firstLine="420" w:firstLineChars="200"/>
        <w:rPr>
          <w:rFonts w:ascii="Times New Roman" w:hAnsi="Times New Roman" w:cs="Times New Roman"/>
        </w:rPr>
      </w:pPr>
      <w:r>
        <w:rPr>
          <w:rFonts w:ascii="Times New Roman" w:hAnsi="Times New Roman" w:cs="Times New Roman"/>
        </w:rPr>
        <w:t>#include&lt;iostream&gt;</w:t>
      </w:r>
    </w:p>
    <w:p w14:paraId="65041BC0">
      <w:pPr>
        <w:pStyle w:val="3"/>
        <w:ind w:firstLine="420" w:firstLineChars="200"/>
        <w:rPr>
          <w:rFonts w:ascii="Times New Roman" w:hAnsi="Times New Roman" w:cs="Times New Roman"/>
        </w:rPr>
      </w:pPr>
      <w:r>
        <w:rPr>
          <w:rFonts w:ascii="Times New Roman" w:hAnsi="Times New Roman" w:cs="Times New Roman"/>
        </w:rPr>
        <w:t>using namespace std；</w:t>
      </w:r>
    </w:p>
    <w:p w14:paraId="69A98CDC">
      <w:pPr>
        <w:pStyle w:val="3"/>
        <w:ind w:firstLine="420" w:firstLineChars="200"/>
        <w:rPr>
          <w:rFonts w:ascii="Times New Roman" w:hAnsi="Times New Roman" w:cs="Times New Roman"/>
        </w:rPr>
      </w:pPr>
      <w:r>
        <w:rPr>
          <w:rFonts w:ascii="Times New Roman" w:hAnsi="Times New Roman" w:cs="Times New Roman"/>
        </w:rPr>
        <w:t>class Time             // 定义Time类</w:t>
      </w:r>
    </w:p>
    <w:p w14:paraId="288DB448">
      <w:pPr>
        <w:pStyle w:val="3"/>
        <w:ind w:firstLine="420" w:firstLineChars="200"/>
        <w:rPr>
          <w:rFonts w:ascii="Times New Roman" w:hAnsi="Times New Roman" w:cs="Times New Roman"/>
        </w:rPr>
      </w:pPr>
      <w:r>
        <w:rPr>
          <w:rFonts w:ascii="Times New Roman" w:hAnsi="Times New Roman" w:cs="Times New Roman"/>
        </w:rPr>
        <w:t>{</w:t>
      </w:r>
    </w:p>
    <w:p w14:paraId="5F49F842">
      <w:pPr>
        <w:pStyle w:val="3"/>
        <w:ind w:firstLine="735" w:firstLineChars="350"/>
        <w:rPr>
          <w:rFonts w:ascii="Times New Roman" w:hAnsi="Times New Roman" w:cs="Times New Roman"/>
        </w:rPr>
      </w:pPr>
      <w:r>
        <w:rPr>
          <w:rFonts w:ascii="Times New Roman" w:hAnsi="Times New Roman" w:cs="Times New Roman"/>
        </w:rPr>
        <w:t>public：              // 数据成员为公用的</w:t>
      </w:r>
    </w:p>
    <w:p w14:paraId="33C5EE78">
      <w:pPr>
        <w:pStyle w:val="3"/>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14:paraId="4B5A3A0D">
      <w:pPr>
        <w:pStyle w:val="3"/>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14:paraId="5F71D100">
      <w:pPr>
        <w:pStyle w:val="3"/>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14:paraId="2C6BC365">
      <w:pPr>
        <w:pStyle w:val="3"/>
        <w:ind w:firstLine="420" w:firstLineChars="200"/>
        <w:rPr>
          <w:rFonts w:ascii="Times New Roman" w:hAnsi="Times New Roman" w:cs="Times New Roman"/>
          <w:lang w:val="fr-FR"/>
        </w:rPr>
      </w:pPr>
      <w:r>
        <w:rPr>
          <w:rFonts w:ascii="Times New Roman" w:hAnsi="Times New Roman" w:cs="Times New Roman"/>
          <w:lang w:val="fr-FR"/>
        </w:rPr>
        <w:t>};</w:t>
      </w:r>
    </w:p>
    <w:p w14:paraId="3D33BDBA">
      <w:pPr>
        <w:pStyle w:val="3"/>
        <w:ind w:firstLine="420" w:firstLineChars="200"/>
        <w:rPr>
          <w:rFonts w:ascii="Times New Roman" w:hAnsi="Times New Roman" w:cs="Times New Roman"/>
          <w:lang w:val="fr-FR"/>
        </w:rPr>
      </w:pPr>
      <w:r>
        <w:rPr>
          <w:rFonts w:ascii="Times New Roman" w:hAnsi="Times New Roman" w:cs="Times New Roman"/>
          <w:lang w:val="fr-FR"/>
        </w:rPr>
        <w:t>int main()</w:t>
      </w:r>
    </w:p>
    <w:p w14:paraId="05025FB7">
      <w:pPr>
        <w:pStyle w:val="3"/>
        <w:ind w:firstLine="420" w:firstLineChars="200"/>
        <w:rPr>
          <w:rFonts w:ascii="Times New Roman" w:hAnsi="Times New Roman" w:cs="Times New Roman"/>
          <w:lang w:val="fr-FR"/>
        </w:rPr>
      </w:pPr>
      <w:r>
        <w:rPr>
          <w:rFonts w:ascii="Times New Roman" w:hAnsi="Times New Roman" w:cs="Times New Roman"/>
          <w:lang w:val="fr-FR"/>
        </w:rPr>
        <w:t>{</w:t>
      </w:r>
    </w:p>
    <w:p w14:paraId="471EAC79">
      <w:pPr>
        <w:pStyle w:val="3"/>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pPr>
        <w:pStyle w:val="3"/>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pPr>
        <w:pStyle w:val="3"/>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14:paraId="17E09C24">
      <w:pPr>
        <w:pStyle w:val="3"/>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14:paraId="1ED2C395">
      <w:pPr>
        <w:pStyle w:val="3"/>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14:paraId="16A5EEF1">
      <w:pPr>
        <w:pStyle w:val="3"/>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14:paraId="76CC55C9">
      <w:pPr>
        <w:pStyle w:val="3"/>
        <w:ind w:firstLine="420" w:firstLineChars="200"/>
        <w:rPr>
          <w:rFonts w:ascii="Times New Roman" w:hAnsi="Times New Roman" w:cs="Times New Roman"/>
        </w:rPr>
      </w:pPr>
      <w:r>
        <w:rPr>
          <w:rFonts w:ascii="Times New Roman" w:hAnsi="Times New Roman" w:cs="Times New Roman"/>
        </w:rPr>
        <w:t>}</w:t>
      </w:r>
    </w:p>
    <w:p w14:paraId="1803EFBE">
      <w:pPr>
        <w:pStyle w:val="3"/>
        <w:ind w:firstLine="420" w:firstLineChars="200"/>
        <w:rPr>
          <w:rFonts w:ascii="Times New Roman" w:hAnsi="Times New Roman" w:cs="Times New Roman"/>
        </w:rPr>
      </w:pPr>
      <w:r>
        <w:rPr>
          <w:rFonts w:ascii="Times New Roman" w:hAnsi="Times New Roman" w:cs="Times New Roman"/>
        </w:rPr>
        <w:t>改写程序，要求：</w:t>
      </w:r>
    </w:p>
    <w:p w14:paraId="6A10F8E7">
      <w:pPr>
        <w:pStyle w:val="3"/>
        <w:ind w:firstLine="420" w:firstLineChars="200"/>
        <w:rPr>
          <w:rFonts w:ascii="Times New Roman" w:hAnsi="Times New Roman" w:cs="Times New Roman"/>
        </w:rPr>
      </w:pPr>
      <w:r>
        <w:rPr>
          <w:rFonts w:ascii="Times New Roman" w:hAnsi="Times New Roman" w:cs="Times New Roman"/>
        </w:rPr>
        <w:t>(1)将数据成员改为私有的；</w:t>
      </w:r>
    </w:p>
    <w:p w14:paraId="2829AE8E">
      <w:pPr>
        <w:pStyle w:val="3"/>
        <w:ind w:firstLine="420" w:firstLineChars="200"/>
        <w:rPr>
          <w:rFonts w:ascii="Times New Roman" w:hAnsi="Times New Roman" w:cs="Times New Roman"/>
        </w:rPr>
      </w:pPr>
      <w:r>
        <w:rPr>
          <w:rFonts w:ascii="Times New Roman" w:hAnsi="Times New Roman" w:cs="Times New Roman"/>
        </w:rPr>
        <w:t>(2)将输入和输出的功能改为由成员函数实现；</w:t>
      </w:r>
    </w:p>
    <w:p w14:paraId="621A41FE">
      <w:pPr>
        <w:pStyle w:val="3"/>
        <w:ind w:firstLine="420" w:firstLineChars="200"/>
        <w:rPr>
          <w:rFonts w:ascii="Times New Roman" w:hAnsi="Times New Roman" w:cs="Times New Roman"/>
        </w:rPr>
      </w:pPr>
      <w:r>
        <w:rPr>
          <w:rFonts w:ascii="Times New Roman" w:hAnsi="Times New Roman" w:cs="Times New Roman"/>
        </w:rPr>
        <w:t>(3)在类体内定义成员函数。</w:t>
      </w:r>
    </w:p>
    <w:p w14:paraId="2462A742">
      <w:pPr>
        <w:pStyle w:val="3"/>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14:paraId="77B75DB9">
      <w:pPr>
        <w:pStyle w:val="3"/>
        <w:ind w:firstLine="420" w:firstLineChars="200"/>
        <w:rPr>
          <w:rFonts w:ascii="Times New Roman" w:hAnsi="Times New Roman" w:cs="Times New Roman"/>
        </w:rPr>
      </w:pPr>
    </w:p>
    <w:p w14:paraId="50937EBD">
      <w:pPr>
        <w:pStyle w:val="3"/>
        <w:ind w:firstLine="420" w:firstLineChars="200"/>
        <w:rPr>
          <w:rFonts w:ascii="Times New Roman" w:hAnsi="Times New Roman" w:cs="Times New Roman"/>
        </w:rPr>
      </w:pPr>
      <w:r>
        <w:rPr>
          <w:rFonts w:ascii="Times New Roman" w:hAnsi="Times New Roman" w:cs="Times New Roman"/>
        </w:rPr>
        <w:t>2、分别给出如下的3个文件：</w:t>
      </w:r>
    </w:p>
    <w:p w14:paraId="4571EE4E">
      <w:pPr>
        <w:pStyle w:val="3"/>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14:paraId="3ECFF16A">
      <w:pPr>
        <w:pStyle w:val="3"/>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14:paraId="4A6D497F">
      <w:pPr>
        <w:pStyle w:val="3"/>
        <w:ind w:firstLine="420" w:firstLineChars="200"/>
        <w:rPr>
          <w:rFonts w:ascii="Times New Roman" w:hAnsi="Times New Roman" w:cs="Times New Roman"/>
        </w:rPr>
      </w:pPr>
      <w:r>
        <w:rPr>
          <w:rFonts w:ascii="Times New Roman" w:hAnsi="Times New Roman" w:cs="Times New Roman"/>
        </w:rPr>
        <w:t>class Student              //类声明</w:t>
      </w:r>
    </w:p>
    <w:p w14:paraId="5DA96CBE">
      <w:pPr>
        <w:pStyle w:val="3"/>
        <w:ind w:firstLine="420" w:firstLineChars="200"/>
        <w:rPr>
          <w:rFonts w:ascii="Times New Roman" w:hAnsi="Times New Roman" w:cs="Times New Roman"/>
        </w:rPr>
      </w:pPr>
      <w:r>
        <w:rPr>
          <w:rFonts w:ascii="Times New Roman" w:hAnsi="Times New Roman" w:cs="Times New Roman"/>
        </w:rPr>
        <w:t>{</w:t>
      </w:r>
    </w:p>
    <w:p w14:paraId="47BDAC89">
      <w:pPr>
        <w:pStyle w:val="3"/>
        <w:ind w:firstLine="630" w:firstLineChars="300"/>
        <w:rPr>
          <w:rFonts w:ascii="Times New Roman" w:hAnsi="Times New Roman" w:cs="Times New Roman"/>
        </w:rPr>
      </w:pPr>
      <w:r>
        <w:rPr>
          <w:rFonts w:ascii="Times New Roman" w:hAnsi="Times New Roman" w:cs="Times New Roman"/>
        </w:rPr>
        <w:t>public:                   //公用成员函数原型声明</w:t>
      </w:r>
    </w:p>
    <w:p w14:paraId="5290D2BE">
      <w:pPr>
        <w:pStyle w:val="3"/>
        <w:ind w:firstLine="630" w:firstLineChars="300"/>
        <w:rPr>
          <w:rFonts w:ascii="Times New Roman" w:hAnsi="Times New Roman" w:cs="Times New Roman"/>
        </w:rPr>
      </w:pPr>
      <w:r>
        <w:rPr>
          <w:rFonts w:ascii="Times New Roman" w:hAnsi="Times New Roman" w:cs="Times New Roman"/>
        </w:rPr>
        <w:t>void display();</w:t>
      </w:r>
    </w:p>
    <w:p w14:paraId="18F1AE19">
      <w:pPr>
        <w:pStyle w:val="3"/>
        <w:ind w:firstLine="630" w:firstLineChars="300"/>
        <w:rPr>
          <w:rFonts w:ascii="Times New Roman" w:hAnsi="Times New Roman" w:cs="Times New Roman"/>
        </w:rPr>
      </w:pPr>
      <w:r>
        <w:rPr>
          <w:rFonts w:ascii="Times New Roman" w:hAnsi="Times New Roman" w:cs="Times New Roman"/>
        </w:rPr>
        <w:t>private:</w:t>
      </w:r>
    </w:p>
    <w:p w14:paraId="0AB0BE37">
      <w:pPr>
        <w:pStyle w:val="3"/>
        <w:ind w:firstLine="630" w:firstLineChars="300"/>
        <w:rPr>
          <w:rFonts w:ascii="Times New Roman" w:hAnsi="Times New Roman" w:cs="Times New Roman"/>
        </w:rPr>
      </w:pPr>
      <w:r>
        <w:rPr>
          <w:rFonts w:ascii="Times New Roman" w:hAnsi="Times New Roman" w:cs="Times New Roman"/>
        </w:rPr>
        <w:t>int num;</w:t>
      </w:r>
    </w:p>
    <w:p w14:paraId="397E023F">
      <w:pPr>
        <w:pStyle w:val="3"/>
        <w:ind w:firstLine="630" w:firstLineChars="300"/>
        <w:rPr>
          <w:rFonts w:ascii="Times New Roman" w:hAnsi="Times New Roman" w:cs="Times New Roman"/>
        </w:rPr>
      </w:pPr>
      <w:r>
        <w:rPr>
          <w:rFonts w:ascii="Times New Roman" w:hAnsi="Times New Roman" w:cs="Times New Roman"/>
        </w:rPr>
        <w:t>char name[20];</w:t>
      </w:r>
    </w:p>
    <w:p w14:paraId="3229028E">
      <w:pPr>
        <w:pStyle w:val="3"/>
        <w:ind w:firstLine="630" w:firstLineChars="300"/>
        <w:rPr>
          <w:rFonts w:ascii="Times New Roman" w:hAnsi="Times New Roman" w:cs="Times New Roman"/>
        </w:rPr>
      </w:pPr>
      <w:r>
        <w:rPr>
          <w:rFonts w:ascii="Times New Roman" w:hAnsi="Times New Roman" w:cs="Times New Roman"/>
        </w:rPr>
        <w:t>char sex;</w:t>
      </w:r>
    </w:p>
    <w:p w14:paraId="6A53C8FE">
      <w:pPr>
        <w:pStyle w:val="3"/>
        <w:ind w:firstLine="420" w:firstLineChars="200"/>
        <w:rPr>
          <w:rFonts w:ascii="Times New Roman" w:hAnsi="Times New Roman" w:cs="Times New Roman"/>
        </w:rPr>
      </w:pPr>
      <w:r>
        <w:rPr>
          <w:rFonts w:ascii="Times New Roman" w:hAnsi="Times New Roman" w:cs="Times New Roman"/>
        </w:rPr>
        <w:t>};</w:t>
      </w:r>
    </w:p>
    <w:p w14:paraId="2B529616">
      <w:pPr>
        <w:pStyle w:val="3"/>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14:paraId="1A548D5B">
      <w:pPr>
        <w:pStyle w:val="3"/>
        <w:ind w:firstLine="420" w:firstLineChars="200"/>
        <w:rPr>
          <w:rFonts w:ascii="Times New Roman" w:hAnsi="Times New Roman" w:cs="Times New Roman"/>
        </w:rPr>
      </w:pPr>
      <w:r>
        <w:rPr>
          <w:rFonts w:ascii="Times New Roman" w:hAnsi="Times New Roman" w:cs="Times New Roman"/>
        </w:rPr>
        <w:t>//student.cpp                     在此文件中进行函数的定义</w:t>
      </w:r>
    </w:p>
    <w:p w14:paraId="38BF9AD9">
      <w:pPr>
        <w:pStyle w:val="3"/>
        <w:ind w:firstLine="420" w:firstLineChars="200"/>
        <w:rPr>
          <w:rFonts w:ascii="Times New Roman" w:hAnsi="Times New Roman" w:cs="Times New Roman"/>
        </w:rPr>
      </w:pPr>
      <w:r>
        <w:rPr>
          <w:rFonts w:ascii="Times New Roman" w:hAnsi="Times New Roman" w:cs="Times New Roman"/>
        </w:rPr>
        <w:t>#include &lt;iostream&gt;</w:t>
      </w:r>
    </w:p>
    <w:p w14:paraId="29A458EA">
      <w:pPr>
        <w:pStyle w:val="3"/>
        <w:ind w:firstLine="420" w:firstLineChars="200"/>
        <w:rPr>
          <w:rFonts w:ascii="Times New Roman" w:hAnsi="Times New Roman" w:cs="Times New Roman"/>
        </w:rPr>
      </w:pPr>
      <w:r>
        <w:rPr>
          <w:rFonts w:ascii="Times New Roman" w:hAnsi="Times New Roman" w:cs="Times New Roman"/>
        </w:rPr>
        <w:t>#include”student.h”            //不要漏写此行，否则编译通不过</w:t>
      </w:r>
    </w:p>
    <w:p w14:paraId="20F3D9EF">
      <w:pPr>
        <w:pStyle w:val="3"/>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14:paraId="45FC5FE5">
      <w:pPr>
        <w:pStyle w:val="3"/>
        <w:ind w:firstLine="420" w:firstLineChars="200"/>
        <w:rPr>
          <w:rFonts w:ascii="Times New Roman" w:hAnsi="Times New Roman" w:cs="Times New Roman"/>
        </w:rPr>
      </w:pPr>
      <w:r>
        <w:rPr>
          <w:rFonts w:ascii="Times New Roman" w:hAnsi="Times New Roman" w:cs="Times New Roman"/>
        </w:rPr>
        <w:t>{</w:t>
      </w:r>
    </w:p>
    <w:p w14:paraId="7DF7A543">
      <w:pPr>
        <w:pStyle w:val="3"/>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14:paraId="208BE9B6">
      <w:pPr>
        <w:pStyle w:val="3"/>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14:paraId="3291B406">
      <w:pPr>
        <w:pStyle w:val="3"/>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14:paraId="1AB419E8">
      <w:pPr>
        <w:pStyle w:val="3"/>
        <w:ind w:firstLine="420" w:firstLineChars="200"/>
        <w:rPr>
          <w:rFonts w:ascii="Times New Roman" w:hAnsi="Times New Roman" w:cs="Times New Roman"/>
        </w:rPr>
      </w:pPr>
      <w:r>
        <w:rPr>
          <w:rFonts w:ascii="Times New Roman" w:hAnsi="Times New Roman" w:cs="Times New Roman"/>
        </w:rPr>
        <w:t>}</w:t>
      </w:r>
    </w:p>
    <w:p w14:paraId="0A5296F3">
      <w:pPr>
        <w:pStyle w:val="3"/>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14:paraId="1D75AE90">
      <w:pPr>
        <w:pStyle w:val="3"/>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14:paraId="46B68C53">
      <w:pPr>
        <w:pStyle w:val="3"/>
        <w:ind w:firstLine="420" w:firstLineChars="200"/>
        <w:rPr>
          <w:rFonts w:ascii="Times New Roman" w:hAnsi="Times New Roman" w:cs="Times New Roman"/>
        </w:rPr>
      </w:pPr>
      <w:r>
        <w:rPr>
          <w:rFonts w:ascii="Times New Roman" w:hAnsi="Times New Roman" w:cs="Times New Roman"/>
        </w:rPr>
        <w:t>//main.cpp                      主函数模块</w:t>
      </w:r>
    </w:p>
    <w:p w14:paraId="643226F7">
      <w:pPr>
        <w:pStyle w:val="3"/>
        <w:ind w:firstLine="420" w:firstLineChars="200"/>
        <w:rPr>
          <w:rFonts w:ascii="Times New Roman" w:hAnsi="Times New Roman" w:cs="Times New Roman"/>
        </w:rPr>
      </w:pPr>
      <w:r>
        <w:rPr>
          <w:rFonts w:ascii="Times New Roman" w:hAnsi="Times New Roman" w:cs="Times New Roman"/>
        </w:rPr>
        <w:t>#include &lt;iostream&gt;             //将类声明头文件包含进来</w:t>
      </w:r>
    </w:p>
    <w:p w14:paraId="730DB143">
      <w:pPr>
        <w:pStyle w:val="3"/>
        <w:ind w:firstLine="420" w:firstLineChars="200"/>
        <w:rPr>
          <w:rFonts w:ascii="Times New Roman" w:hAnsi="Times New Roman" w:cs="Times New Roman"/>
        </w:rPr>
      </w:pPr>
      <w:r>
        <w:rPr>
          <w:rFonts w:ascii="Times New Roman" w:hAnsi="Times New Roman" w:cs="Times New Roman"/>
        </w:rPr>
        <w:t>#include “student.h”</w:t>
      </w:r>
    </w:p>
    <w:p w14:paraId="6F5647E1">
      <w:pPr>
        <w:pStyle w:val="3"/>
        <w:ind w:firstLine="420" w:firstLineChars="200"/>
        <w:rPr>
          <w:rFonts w:ascii="Times New Roman" w:hAnsi="Times New Roman" w:cs="Times New Roman"/>
        </w:rPr>
      </w:pPr>
      <w:r>
        <w:rPr>
          <w:rFonts w:ascii="Times New Roman" w:hAnsi="Times New Roman" w:cs="Times New Roman"/>
        </w:rPr>
        <w:t>int main()</w:t>
      </w:r>
    </w:p>
    <w:p w14:paraId="5C107C58">
      <w:pPr>
        <w:pStyle w:val="3"/>
        <w:ind w:firstLine="420" w:firstLineChars="200"/>
        <w:rPr>
          <w:rFonts w:ascii="Times New Roman" w:hAnsi="Times New Roman" w:cs="Times New Roman"/>
        </w:rPr>
      </w:pPr>
      <w:r>
        <w:rPr>
          <w:rFonts w:ascii="Times New Roman" w:hAnsi="Times New Roman" w:cs="Times New Roman"/>
        </w:rPr>
        <w:t>{</w:t>
      </w:r>
    </w:p>
    <w:p w14:paraId="7F7F34AD">
      <w:pPr>
        <w:pStyle w:val="3"/>
        <w:ind w:firstLine="420" w:firstLineChars="200"/>
        <w:rPr>
          <w:rFonts w:ascii="Times New Roman" w:hAnsi="Times New Roman" w:cs="Times New Roman"/>
        </w:rPr>
      </w:pPr>
      <w:r>
        <w:rPr>
          <w:rFonts w:ascii="Times New Roman" w:hAnsi="Times New Roman" w:cs="Times New Roman"/>
        </w:rPr>
        <w:t xml:space="preserve">   Student stud;                //定义对象</w:t>
      </w:r>
    </w:p>
    <w:p w14:paraId="4E14C297">
      <w:pPr>
        <w:pStyle w:val="3"/>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14:paraId="0D79EA82">
      <w:pPr>
        <w:pStyle w:val="3"/>
        <w:ind w:firstLine="735" w:firstLineChars="350"/>
        <w:rPr>
          <w:rFonts w:ascii="Times New Roman" w:hAnsi="Times New Roman" w:cs="Times New Roman"/>
        </w:rPr>
      </w:pPr>
      <w:r>
        <w:rPr>
          <w:rFonts w:ascii="Times New Roman" w:hAnsi="Times New Roman" w:cs="Times New Roman"/>
        </w:rPr>
        <w:t>stud.display();              //执行stud对象的display函数</w:t>
      </w:r>
    </w:p>
    <w:p w14:paraId="192633ED">
      <w:pPr>
        <w:pStyle w:val="3"/>
        <w:ind w:firstLine="420" w:firstLineChars="200"/>
        <w:rPr>
          <w:rFonts w:ascii="Times New Roman" w:hAnsi="Times New Roman" w:cs="Times New Roman"/>
        </w:rPr>
      </w:pPr>
      <w:r>
        <w:rPr>
          <w:rFonts w:ascii="Times New Roman" w:hAnsi="Times New Roman" w:cs="Times New Roman"/>
        </w:rPr>
        <w:t xml:space="preserve">   return 0;</w:t>
      </w:r>
    </w:p>
    <w:p w14:paraId="69A2D580">
      <w:pPr>
        <w:pStyle w:val="3"/>
        <w:ind w:firstLine="420" w:firstLineChars="200"/>
        <w:rPr>
          <w:rFonts w:ascii="Times New Roman" w:hAnsi="Times New Roman" w:cs="Times New Roman"/>
        </w:rPr>
      </w:pPr>
      <w:r>
        <w:rPr>
          <w:rFonts w:ascii="Times New Roman" w:hAnsi="Times New Roman" w:cs="Times New Roman"/>
        </w:rPr>
        <w:t>}</w:t>
      </w:r>
    </w:p>
    <w:p w14:paraId="26E57781">
      <w:pPr>
        <w:pStyle w:val="3"/>
        <w:ind w:firstLine="420" w:firstLineChars="200"/>
        <w:rPr>
          <w:rFonts w:ascii="Times New Roman" w:hAnsi="Times New Roman" w:cs="Times New Roman"/>
        </w:rPr>
      </w:pPr>
      <w:r>
        <w:rPr>
          <w:rFonts w:ascii="Times New Roman" w:hAnsi="Times New Roman" w:cs="Times New Roman"/>
        </w:rPr>
        <w:t>请完善该程序，在类中增加一个对数据成员赋初值的成员函数set_value。上机调试并运行。</w:t>
      </w:r>
    </w:p>
    <w:p w14:paraId="4C2647D6">
      <w:pPr>
        <w:pStyle w:val="3"/>
        <w:ind w:firstLine="420" w:firstLineChars="200"/>
        <w:rPr>
          <w:rFonts w:ascii="Times New Roman" w:hAnsi="Times New Roman" w:cs="Times New Roman"/>
        </w:rPr>
      </w:pPr>
    </w:p>
    <w:p w14:paraId="739EAA84">
      <w:pPr>
        <w:pStyle w:val="3"/>
        <w:ind w:firstLine="420" w:firstLineChars="200"/>
        <w:rPr>
          <w:rFonts w:ascii="Times New Roman" w:hAnsi="Times New Roman" w:cs="Times New Roman"/>
        </w:rPr>
      </w:pPr>
      <w:r>
        <w:rPr>
          <w:rFonts w:ascii="Times New Roman" w:hAnsi="Times New Roman" w:cs="Times New Roman"/>
        </w:rPr>
        <w:t>3、需要求3个长方柱的体积，请编一个基于对象的程序。数据成员包括length(长)、width(宽)、height(高)。要求用成员函数实现以下功能：</w:t>
      </w:r>
    </w:p>
    <w:p w14:paraId="290078A0">
      <w:pPr>
        <w:pStyle w:val="3"/>
        <w:ind w:firstLine="420" w:firstLineChars="200"/>
        <w:rPr>
          <w:rFonts w:ascii="Times New Roman" w:hAnsi="Times New Roman" w:cs="Times New Roman"/>
        </w:rPr>
      </w:pPr>
      <w:r>
        <w:rPr>
          <w:rFonts w:ascii="Times New Roman" w:hAnsi="Times New Roman" w:cs="Times New Roman"/>
        </w:rPr>
        <w:t>(1)由键盘分别输入3个长方柱的长、宽、高；</w:t>
      </w:r>
    </w:p>
    <w:p w14:paraId="1220508B">
      <w:pPr>
        <w:pStyle w:val="3"/>
        <w:ind w:firstLine="420" w:firstLineChars="200"/>
        <w:rPr>
          <w:rFonts w:ascii="Times New Roman" w:hAnsi="Times New Roman" w:cs="Times New Roman"/>
        </w:rPr>
      </w:pPr>
      <w:r>
        <w:rPr>
          <w:rFonts w:ascii="Times New Roman" w:hAnsi="Times New Roman" w:cs="Times New Roman"/>
        </w:rPr>
        <w:t>(2)计算长方柱的体积；</w:t>
      </w:r>
    </w:p>
    <w:p w14:paraId="7CBEA3BB">
      <w:pPr>
        <w:pStyle w:val="3"/>
        <w:ind w:firstLine="420" w:firstLineChars="200"/>
        <w:rPr>
          <w:rFonts w:ascii="Times New Roman" w:hAnsi="Times New Roman" w:cs="Times New Roman"/>
        </w:rPr>
      </w:pPr>
      <w:r>
        <w:rPr>
          <w:rFonts w:ascii="Times New Roman" w:hAnsi="Times New Roman" w:cs="Times New Roman"/>
        </w:rPr>
        <w:t>(3)输出3个长方柱的体积。</w:t>
      </w:r>
    </w:p>
    <w:p w14:paraId="389C48D3">
      <w:pPr>
        <w:pStyle w:val="3"/>
        <w:ind w:firstLine="420" w:firstLineChars="200"/>
        <w:rPr>
          <w:rFonts w:ascii="Times New Roman" w:hAnsi="Times New Roman" w:cs="Times New Roman"/>
        </w:rPr>
      </w:pPr>
      <w:r>
        <w:rPr>
          <w:rFonts w:ascii="Times New Roman" w:hAnsi="Times New Roman" w:cs="Times New Roman"/>
        </w:rPr>
        <w:t>请编程序，上机调试并运行。</w:t>
      </w:r>
    </w:p>
    <w:p w14:paraId="5EA2A549">
      <w:pPr>
        <w:pStyle w:val="3"/>
        <w:ind w:firstLine="420" w:firstLineChars="200"/>
        <w:rPr>
          <w:rFonts w:ascii="Times New Roman" w:hAnsi="Times New Roman" w:cs="Times New Roman"/>
        </w:rPr>
      </w:pPr>
    </w:p>
    <w:p w14:paraId="4EC376BA">
      <w:pPr>
        <w:ind w:firstLine="420" w:firstLineChars="200"/>
        <w:rPr>
          <w:rFonts w:ascii="微软雅黑" w:hAnsi="微软雅黑" w:eastAsia="微软雅黑"/>
          <w:color w:val="111111"/>
          <w:sz w:val="20"/>
          <w:szCs w:val="20"/>
          <w:shd w:val="clear" w:color="auto" w:fill="FFFFFF"/>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14:paraId="0E183674">
      <w:pPr>
        <w:ind w:firstLine="420" w:firstLineChars="200"/>
        <w:rPr>
          <w:rFonts w:hint="eastAsia"/>
          <w:lang w:val="en-GB"/>
        </w:rPr>
      </w:pPr>
    </w:p>
    <w:p w14:paraId="482D6406">
      <w:pPr>
        <w:numPr>
          <w:ilvl w:val="0"/>
          <w:numId w:val="1"/>
        </w:numPr>
        <w:ind w:firstLine="420" w:firstLineChars="200"/>
        <w:rPr>
          <w:rFonts w:hint="eastAsia"/>
        </w:rPr>
      </w:pPr>
      <w:r>
        <w:rPr>
          <w:rFonts w:hint="eastAsia"/>
        </w:rPr>
        <w:t>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p>
    <w:p w14:paraId="6025A35F">
      <w:pPr>
        <w:widowControl/>
        <w:numPr>
          <w:ilvl w:val="0"/>
          <w:numId w:val="2"/>
        </w:numPr>
        <w:spacing w:line="400" w:lineRule="exact"/>
        <w:jc w:val="left"/>
        <w:rPr>
          <w:rFonts w:hint="eastAsia"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算法分析，程序结果</w:t>
      </w:r>
    </w:p>
    <w:p w14:paraId="53EED76A">
      <w:pPr>
        <w:widowControl/>
        <w:numPr>
          <w:ilvl w:val="0"/>
          <w:numId w:val="3"/>
        </w:numPr>
        <w:spacing w:line="400" w:lineRule="exact"/>
        <w:ind w:firstLine="420" w:firstLineChars="0"/>
        <w:jc w:val="left"/>
        <w:rPr>
          <w:rFonts w:hint="default"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要将数据成员私用，只需要在程序段中加上private关键字即可。再通过get和set函数来对数据成员进行访问和修改。在程序设计中，公用的成员一般应设置为成员函数，对外提供访问该类数据的方法；私有的成员一般设置为数据成员，进行保护，防止类外随意的修改。构造函数和析构函数以及简单的函数一般在类中定义；实现较为复杂的函数和友元函数以及静态成员函数一般放在类外定义，实现较为复杂的函数在类外定义可以减小程序的大小，提高性能；而静态成员函数通常在类外定义，因为它们不依赖于类的实例。</w:t>
      </w:r>
    </w:p>
    <w:p w14:paraId="323D0394">
      <w:pPr>
        <w:widowControl/>
        <w:numPr>
          <w:numId w:val="0"/>
        </w:numPr>
        <w:spacing w:line="400" w:lineRule="exact"/>
        <w:ind w:firstLine="420" w:firstLineChars="0"/>
        <w:jc w:val="left"/>
        <w:rPr>
          <w:rFonts w:hint="eastAsia"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程序：</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3261360" cy="371030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1360" cy="3710305"/>
                    </a:xfrm>
                    <a:prstGeom prst="rect">
                      <a:avLst/>
                    </a:prstGeom>
                    <a:noFill/>
                    <a:ln>
                      <a:noFill/>
                    </a:ln>
                  </pic:spPr>
                </pic:pic>
              </a:graphicData>
            </a:graphic>
          </wp:inline>
        </w:drawing>
      </w:r>
    </w:p>
    <w:p w14:paraId="0ABCF3A2">
      <w:pPr>
        <w:widowControl/>
        <w:numPr>
          <w:numId w:val="0"/>
        </w:numPr>
        <w:spacing w:line="400" w:lineRule="exact"/>
        <w:ind w:firstLine="420" w:firstLineChars="0"/>
        <w:jc w:val="left"/>
        <w:rPr>
          <w:rFonts w:hint="default"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结果：</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2571750" cy="107632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71750" cy="1076325"/>
                    </a:xfrm>
                    <a:prstGeom prst="rect">
                      <a:avLst/>
                    </a:prstGeom>
                    <a:noFill/>
                    <a:ln>
                      <a:noFill/>
                    </a:ln>
                  </pic:spPr>
                </pic:pic>
              </a:graphicData>
            </a:graphic>
          </wp:inline>
        </w:drawing>
      </w:r>
    </w:p>
    <w:p w14:paraId="58D087EA">
      <w:pPr>
        <w:widowControl/>
        <w:numPr>
          <w:ilvl w:val="0"/>
          <w:numId w:val="3"/>
        </w:numPr>
        <w:spacing w:line="400" w:lineRule="exact"/>
        <w:ind w:firstLine="420" w:firstLineChars="0"/>
        <w:jc w:val="left"/>
        <w:rPr>
          <w:rFonts w:hint="default"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增加成员函数set_value，需要在student.h文件中增加该函数的声明，然后在student.cpp中增加其定义。</w:t>
      </w:r>
    </w:p>
    <w:p w14:paraId="6E2E6B22">
      <w:pPr>
        <w:widowControl/>
        <w:numPr>
          <w:numId w:val="0"/>
        </w:numPr>
        <w:spacing w:line="400" w:lineRule="exact"/>
        <w:ind w:firstLine="420" w:firstLineChars="0"/>
        <w:jc w:val="left"/>
        <w:rPr>
          <w:rFonts w:hint="eastAsia"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程序：</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2345690" cy="176784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45690" cy="1767840"/>
                    </a:xfrm>
                    <a:prstGeom prst="rect">
                      <a:avLst/>
                    </a:prstGeom>
                    <a:noFill/>
                    <a:ln>
                      <a:noFill/>
                    </a:ln>
                  </pic:spPr>
                </pic:pic>
              </a:graphicData>
            </a:graphic>
          </wp:inline>
        </w:drawing>
      </w:r>
    </w:p>
    <w:p w14:paraId="0143ECE7">
      <w:pPr>
        <w:widowControl/>
        <w:numPr>
          <w:numId w:val="0"/>
        </w:numPr>
        <w:spacing w:line="400" w:lineRule="exact"/>
        <w:ind w:firstLine="420" w:firstLineChars="0"/>
        <w:jc w:val="left"/>
        <w:rPr>
          <w:rFonts w:hint="eastAsia"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结果：</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1657350" cy="904875"/>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657350" cy="904875"/>
                    </a:xfrm>
                    <a:prstGeom prst="rect">
                      <a:avLst/>
                    </a:prstGeom>
                    <a:noFill/>
                    <a:ln>
                      <a:noFill/>
                    </a:ln>
                  </pic:spPr>
                </pic:pic>
              </a:graphicData>
            </a:graphic>
          </wp:inline>
        </w:drawing>
      </w:r>
    </w:p>
    <w:p w14:paraId="55D2CC21">
      <w:pPr>
        <w:widowControl/>
        <w:numPr>
          <w:ilvl w:val="0"/>
          <w:numId w:val="3"/>
        </w:numPr>
        <w:spacing w:line="400" w:lineRule="exact"/>
        <w:ind w:firstLine="420" w:firstLineChars="0"/>
        <w:jc w:val="left"/>
        <w:rPr>
          <w:rFonts w:hint="default"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定义长方形类club，将长宽高属性私有，提供setLWH函数来输入长宽高以及calculateV来计算体积。</w:t>
      </w:r>
    </w:p>
    <w:p w14:paraId="28768EBB">
      <w:pPr>
        <w:widowControl/>
        <w:numPr>
          <w:numId w:val="0"/>
        </w:numPr>
        <w:spacing w:line="400" w:lineRule="exact"/>
        <w:ind w:firstLine="420" w:firstLineChars="0"/>
        <w:jc w:val="left"/>
        <w:rPr>
          <w:rFonts w:hint="eastAsia"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程序：</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2058670" cy="1977390"/>
            <wp:effectExtent l="0" t="0" r="139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58670" cy="1977390"/>
                    </a:xfrm>
                    <a:prstGeom prst="rect">
                      <a:avLst/>
                    </a:prstGeom>
                    <a:noFill/>
                    <a:ln>
                      <a:noFill/>
                    </a:ln>
                  </pic:spPr>
                </pic:pic>
              </a:graphicData>
            </a:graphic>
          </wp:inline>
        </w:drawing>
      </w:r>
    </w:p>
    <w:p w14:paraId="4F5A6826">
      <w:pPr>
        <w:widowControl/>
        <w:numPr>
          <w:numId w:val="0"/>
        </w:numPr>
        <w:spacing w:line="400" w:lineRule="exact"/>
        <w:ind w:firstLine="420" w:firstLineChars="0"/>
        <w:jc w:val="left"/>
        <w:rPr>
          <w:rFonts w:hint="eastAsia"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结果：</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2924175" cy="1047750"/>
            <wp:effectExtent l="0" t="0" r="190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24175" cy="1047750"/>
                    </a:xfrm>
                    <a:prstGeom prst="rect">
                      <a:avLst/>
                    </a:prstGeom>
                    <a:noFill/>
                    <a:ln>
                      <a:noFill/>
                    </a:ln>
                  </pic:spPr>
                </pic:pic>
              </a:graphicData>
            </a:graphic>
          </wp:inline>
        </w:drawing>
      </w:r>
    </w:p>
    <w:p w14:paraId="721ACC9B">
      <w:pPr>
        <w:widowControl/>
        <w:numPr>
          <w:ilvl w:val="0"/>
          <w:numId w:val="3"/>
        </w:numPr>
        <w:spacing w:line="400" w:lineRule="exact"/>
        <w:ind w:firstLine="420" w:firstLineChars="0"/>
        <w:jc w:val="left"/>
        <w:rPr>
          <w:rFonts w:hint="default"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定义类Student，私有化学号和成绩，通过函数setIG来输入学号和成绩，以及相应的get函数来获取学号和成绩。定义全局函数max，参数为指向Student数组的首个元素的指针和数组的长度，然后利用指针循环遍历每个学生，比较找出成绩最高的学生并返回，然后在主函数中输出。</w:t>
      </w:r>
    </w:p>
    <w:p w14:paraId="77DF7782">
      <w:pPr>
        <w:widowControl/>
        <w:numPr>
          <w:numId w:val="0"/>
        </w:numPr>
        <w:spacing w:line="400" w:lineRule="exact"/>
        <w:ind w:firstLine="420" w:firstLineChars="0"/>
        <w:jc w:val="left"/>
        <w:rPr>
          <w:rFonts w:hint="eastAsia"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程序：</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4038600" cy="7077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038600" cy="7077075"/>
                    </a:xfrm>
                    <a:prstGeom prst="rect">
                      <a:avLst/>
                    </a:prstGeom>
                    <a:noFill/>
                    <a:ln>
                      <a:noFill/>
                    </a:ln>
                  </pic:spPr>
                </pic:pic>
              </a:graphicData>
            </a:graphic>
          </wp:inline>
        </w:drawing>
      </w:r>
    </w:p>
    <w:p w14:paraId="0B6C48BA">
      <w:pPr>
        <w:widowControl/>
        <w:numPr>
          <w:numId w:val="0"/>
        </w:numPr>
        <w:spacing w:line="400" w:lineRule="exact"/>
        <w:ind w:firstLine="420" w:firstLineChars="0"/>
        <w:jc w:val="left"/>
        <w:rPr>
          <w:rFonts w:hint="eastAsia"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结果：</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2905125" cy="3914775"/>
            <wp:effectExtent l="0" t="0" r="571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905125" cy="3914775"/>
                    </a:xfrm>
                    <a:prstGeom prst="rect">
                      <a:avLst/>
                    </a:prstGeom>
                    <a:noFill/>
                    <a:ln>
                      <a:noFill/>
                    </a:ln>
                  </pic:spPr>
                </pic:pic>
              </a:graphicData>
            </a:graphic>
          </wp:inline>
        </w:drawing>
      </w:r>
      <w:bookmarkStart w:id="0" w:name="_GoBack"/>
      <w:bookmarkEnd w:id="0"/>
    </w:p>
    <w:p w14:paraId="688490AF">
      <w:pPr>
        <w:widowControl/>
        <w:numPr>
          <w:ilvl w:val="0"/>
          <w:numId w:val="3"/>
        </w:numPr>
        <w:spacing w:line="400" w:lineRule="exact"/>
        <w:ind w:firstLine="420" w:firstLineChars="0"/>
        <w:jc w:val="left"/>
        <w:rPr>
          <w:rFonts w:hint="default"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定义类Point，私有化其数据成员x,y然后提供有参构造函数来输入x,y，以及display函数来输入x,y的偏移量。在主函数中初始化对象p然后调用display来输入偏移量并输出改变后的x,y。</w:t>
      </w:r>
    </w:p>
    <w:p w14:paraId="1AF97340">
      <w:pPr>
        <w:widowControl/>
        <w:numPr>
          <w:numId w:val="0"/>
        </w:numPr>
        <w:spacing w:line="400" w:lineRule="exact"/>
        <w:ind w:firstLine="420" w:firstLineChars="0"/>
        <w:jc w:val="left"/>
        <w:rPr>
          <w:rFonts w:hint="default"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程序：</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3082290" cy="4813300"/>
            <wp:effectExtent l="0" t="0" r="1143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082290" cy="4813300"/>
                    </a:xfrm>
                    <a:prstGeom prst="rect">
                      <a:avLst/>
                    </a:prstGeom>
                    <a:noFill/>
                    <a:ln>
                      <a:noFill/>
                    </a:ln>
                  </pic:spPr>
                </pic:pic>
              </a:graphicData>
            </a:graphic>
          </wp:inline>
        </w:drawing>
      </w:r>
    </w:p>
    <w:p w14:paraId="6138B9EB">
      <w:pPr>
        <w:widowControl/>
        <w:numPr>
          <w:numId w:val="0"/>
        </w:numPr>
        <w:spacing w:line="400" w:lineRule="exact"/>
        <w:ind w:firstLine="420" w:firstLineChars="0"/>
        <w:jc w:val="left"/>
        <w:rPr>
          <w:rFonts w:hint="eastAsia"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结果:</w:t>
      </w:r>
      <w:r>
        <w:rPr>
          <w:rFonts w:hint="eastAsia" w:ascii="仿宋_GB2312" w:hAnsi="仿宋_GB2312" w:eastAsia="仿宋_GB2312" w:cs="仿宋_GB2312"/>
          <w:b w:val="0"/>
          <w:bCs w:val="0"/>
          <w:color w:val="000000"/>
          <w:kern w:val="0"/>
          <w:sz w:val="18"/>
          <w:szCs w:val="18"/>
          <w:lang w:val="en-US" w:eastAsia="zh-CN" w:bidi="ar"/>
        </w:rPr>
        <w:drawing>
          <wp:inline distT="0" distB="0" distL="114300" distR="114300">
            <wp:extent cx="2609850" cy="1581150"/>
            <wp:effectExtent l="0" t="0" r="1143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609850" cy="1581150"/>
                    </a:xfrm>
                    <a:prstGeom prst="rect">
                      <a:avLst/>
                    </a:prstGeom>
                    <a:noFill/>
                    <a:ln>
                      <a:noFill/>
                    </a:ln>
                  </pic:spPr>
                </pic:pic>
              </a:graphicData>
            </a:graphic>
          </wp:inline>
        </w:drawing>
      </w:r>
    </w:p>
    <w:p w14:paraId="40C59370">
      <w:pPr>
        <w:numPr>
          <w:ilvl w:val="0"/>
          <w:numId w:val="2"/>
        </w:numPr>
        <w:ind w:left="0" w:leftChars="0" w:firstLine="0" w:firstLineChars="0"/>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14:paraId="1951806F">
      <w:pPr>
        <w:widowControl/>
        <w:numPr>
          <w:numId w:val="0"/>
        </w:numPr>
        <w:spacing w:line="400" w:lineRule="exact"/>
        <w:ind w:firstLine="420" w:firstLineChars="0"/>
        <w:jc w:val="left"/>
        <w:rPr>
          <w:rFonts w:hint="default"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在问题2中set_value函数的设计存在问题，即在函数中用什么类型来接收字符串</w:t>
      </w:r>
      <w:r>
        <w:rPr>
          <w:rFonts w:hint="default" w:ascii="仿宋_GB2312" w:hAnsi="仿宋_GB2312" w:eastAsia="仿宋_GB2312" w:cs="仿宋_GB2312"/>
          <w:b w:val="0"/>
          <w:bCs w:val="0"/>
          <w:color w:val="000000"/>
          <w:kern w:val="0"/>
          <w:sz w:val="18"/>
          <w:szCs w:val="18"/>
          <w:lang w:val="en-US" w:eastAsia="zh-CN" w:bidi="ar"/>
        </w:rPr>
        <w:t>”</w:t>
      </w:r>
      <w:r>
        <w:rPr>
          <w:rFonts w:hint="eastAsia" w:ascii="仿宋_GB2312" w:hAnsi="仿宋_GB2312" w:eastAsia="仿宋_GB2312" w:cs="仿宋_GB2312"/>
          <w:b w:val="0"/>
          <w:bCs w:val="0"/>
          <w:color w:val="000000"/>
          <w:kern w:val="0"/>
          <w:sz w:val="18"/>
          <w:szCs w:val="18"/>
          <w:lang w:val="en-US" w:eastAsia="zh-CN" w:bidi="ar"/>
        </w:rPr>
        <w:t>tcg</w:t>
      </w:r>
      <w:r>
        <w:rPr>
          <w:rFonts w:hint="default" w:ascii="仿宋_GB2312" w:hAnsi="仿宋_GB2312" w:eastAsia="仿宋_GB2312" w:cs="仿宋_GB2312"/>
          <w:b w:val="0"/>
          <w:bCs w:val="0"/>
          <w:color w:val="000000"/>
          <w:kern w:val="0"/>
          <w:sz w:val="18"/>
          <w:szCs w:val="18"/>
          <w:lang w:val="en-US" w:eastAsia="zh-CN" w:bidi="ar"/>
        </w:rPr>
        <w:t>”</w:t>
      </w:r>
      <w:r>
        <w:rPr>
          <w:rFonts w:hint="eastAsia" w:ascii="仿宋_GB2312" w:hAnsi="仿宋_GB2312" w:eastAsia="仿宋_GB2312" w:cs="仿宋_GB2312"/>
          <w:b w:val="0"/>
          <w:bCs w:val="0"/>
          <w:color w:val="000000"/>
          <w:kern w:val="0"/>
          <w:sz w:val="18"/>
          <w:szCs w:val="18"/>
          <w:lang w:val="en-US" w:eastAsia="zh-CN" w:bidi="ar"/>
        </w:rPr>
        <w:t>，了解到字符串实际上被定义为const char数组，因此用const char*类型来接收，然后通过for循环对name数组赋值；在问题4中问题出在max函数的设计，首先是形参，应该传入Student数组，即数组首个元素的指针，但是应该还需要传入数组的长度，因为我在主函数中定义的是动态数组，此时无法通过sizeof(s)/sizeof(s[0])来获取数组的长度，因为对于动态分配的数组，sizeof(s)将返回该指针的大小，因此发生错误，所以需要传入数组的长度以通过指针遍历数组，并将成绩最大的学生的指针赋值给temp，然后返回该学生对象*temp。</w:t>
      </w:r>
    </w:p>
    <w:p w14:paraId="41F14232">
      <w:pPr>
        <w:numPr>
          <w:ilvl w:val="0"/>
          <w:numId w:val="2"/>
        </w:numPr>
        <w:spacing w:line="400" w:lineRule="exact"/>
        <w:ind w:left="0" w:leftChars="0" w:firstLine="0" w:firstLineChars="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14:paraId="1F0C4605">
      <w:pPr>
        <w:widowControl/>
        <w:numPr>
          <w:ilvl w:val="0"/>
          <w:numId w:val="0"/>
        </w:numPr>
        <w:spacing w:line="400" w:lineRule="exact"/>
        <w:ind w:firstLine="420" w:firstLineChars="0"/>
        <w:jc w:val="left"/>
        <w:rPr>
          <w:rFonts w:hint="default" w:ascii="仿宋_GB2312" w:hAnsi="仿宋_GB2312" w:eastAsia="仿宋_GB2312" w:cs="仿宋_GB2312"/>
          <w:b w:val="0"/>
          <w:bCs w:val="0"/>
          <w:color w:val="000000"/>
          <w:kern w:val="0"/>
          <w:sz w:val="18"/>
          <w:szCs w:val="18"/>
          <w:lang w:val="en-US" w:eastAsia="zh-CN" w:bidi="ar"/>
        </w:rPr>
      </w:pPr>
      <w:r>
        <w:rPr>
          <w:rFonts w:hint="eastAsia" w:ascii="仿宋_GB2312" w:hAnsi="仿宋_GB2312" w:eastAsia="仿宋_GB2312" w:cs="仿宋_GB2312"/>
          <w:b w:val="0"/>
          <w:bCs w:val="0"/>
          <w:color w:val="000000"/>
          <w:kern w:val="0"/>
          <w:sz w:val="18"/>
          <w:szCs w:val="18"/>
          <w:lang w:val="en-US" w:eastAsia="zh-CN" w:bidi="ar"/>
        </w:rPr>
        <w:t>类中定义的函数均为内联函数，特点是在编译过程中，编译器会将内联函数的函数体复制到内联函数的调用点处，相当于不用执行进入函数的步骤，直接执行函数体，可以提高程序的运行速度，不过需要合理使用，程序体过大的内联函数会消耗大量的内存空间，因此要合理的设计类中成员函数的定义位置。在函数中传入的类的数组实际上是传入指向数组首个元素的指针，不管该数组是在堆中创建的还是栈中创建的，因此通过sizeof关键字计算得到的是指针的大小，而非整个数组的大小。要通过指针来遍历数组每个索引的数据，对于存储的类数组而言，获取到指向其的指针后可以通过箭头运算符(-&gt;)来直接访问类中成员。</w:t>
      </w:r>
    </w:p>
    <w:p w14:paraId="5753A30E">
      <w:pPr>
        <w:numPr>
          <w:numId w:val="0"/>
        </w:numPr>
        <w:rPr>
          <w:rFonts w:hint="eastAsia"/>
        </w:rPr>
      </w:pPr>
    </w:p>
    <w:p w14:paraId="2163C99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8B4C1A"/>
    <w:multiLevelType w:val="singleLevel"/>
    <w:tmpl w:val="B28B4C1A"/>
    <w:lvl w:ilvl="0" w:tentative="0">
      <w:start w:val="5"/>
      <w:numFmt w:val="decimal"/>
      <w:suff w:val="nothing"/>
      <w:lvlText w:val="%1、"/>
      <w:lvlJc w:val="left"/>
    </w:lvl>
  </w:abstractNum>
  <w:abstractNum w:abstractNumId="1">
    <w:nsid w:val="0D3E5410"/>
    <w:multiLevelType w:val="singleLevel"/>
    <w:tmpl w:val="0D3E5410"/>
    <w:lvl w:ilvl="0" w:tentative="0">
      <w:start w:val="1"/>
      <w:numFmt w:val="decimal"/>
      <w:lvlText w:val="%1."/>
      <w:lvlJc w:val="left"/>
      <w:pPr>
        <w:tabs>
          <w:tab w:val="left" w:pos="312"/>
        </w:tabs>
      </w:pPr>
    </w:lvl>
  </w:abstractNum>
  <w:abstractNum w:abstractNumId="2">
    <w:nsid w:val="467A7D86"/>
    <w:multiLevelType w:val="singleLevel"/>
    <w:tmpl w:val="467A7D86"/>
    <w:lvl w:ilvl="0" w:tentative="0">
      <w:start w:val="3"/>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7AC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52</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2024-12-16T11:08:00Z</dcterms:created>
  <dc:creator>巡音梦蝶</dc:creator>
  <cp:lastModifiedBy>巡音梦蝶</cp:lastModifiedBy>
  <dcterms:modified xsi:type="dcterms:W3CDTF">2024-12-16T12:32:48Z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C094E502AB7143C18A124AD4AB2D2354_11</vt:lpwstr>
  </property>
</Properties>
</file>