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64AFE95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4A6FE3">
        <w:rPr>
          <w:rFonts w:ascii="仿宋_GB2312" w:eastAsia="仿宋_GB2312" w:hAnsi="仿宋_GB2312" w:cs="仿宋_GB2312" w:hint="eastAsia"/>
          <w:sz w:val="24"/>
          <w:u w:val="single"/>
        </w:rPr>
        <w:t>软工2401班</w:t>
      </w:r>
    </w:p>
    <w:p w14:paraId="0A2C40A8" w14:textId="12AFF1F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4A6FE3">
        <w:rPr>
          <w:rFonts w:ascii="仿宋_GB2312" w:eastAsia="仿宋_GB2312" w:hAnsi="仿宋_GB2312" w:cs="仿宋_GB2312" w:hint="eastAsia"/>
          <w:sz w:val="24"/>
          <w:u w:val="single"/>
        </w:rPr>
        <w:t>8209240109</w:t>
      </w:r>
    </w:p>
    <w:p w14:paraId="5EB912F2" w14:textId="5FF07C4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4A6FE3">
        <w:rPr>
          <w:rFonts w:ascii="仿宋_GB2312" w:eastAsia="仿宋_GB2312" w:hAnsi="仿宋_GB2312" w:cs="仿宋_GB2312" w:hint="eastAsia"/>
          <w:sz w:val="24"/>
          <w:u w:val="single"/>
        </w:rPr>
        <w:t>林子诚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5A161A9" w:rsidR="00B159CA" w:rsidRDefault="004A6FE3" w:rsidP="00B159CA">
      <w:pPr>
        <w:tabs>
          <w:tab w:val="left" w:pos="0"/>
        </w:tabs>
        <w:snapToGrid w:val="0"/>
      </w:pPr>
      <w:r w:rsidRPr="004A6FE3">
        <w:lastRenderedPageBreak/>
        <w:drawing>
          <wp:inline distT="0" distB="0" distL="0" distR="0" wp14:anchorId="4B2C8F53" wp14:editId="0783319B">
            <wp:extent cx="4892464" cy="5121084"/>
            <wp:effectExtent l="0" t="0" r="3810" b="3810"/>
            <wp:docPr id="2024221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1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6ED6B2CC" w:rsidR="00B159CA" w:rsidRDefault="004A6FE3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  <w:r w:rsidRPr="004A6FE3">
        <w:rPr>
          <w:rFonts w:ascii="Arial" w:hAnsi="Arial" w:cs="Arial"/>
          <w:szCs w:val="21"/>
        </w:rPr>
        <w:lastRenderedPageBreak/>
        <w:drawing>
          <wp:inline distT="0" distB="0" distL="0" distR="0" wp14:anchorId="3D962A2E" wp14:editId="1A1502F3">
            <wp:extent cx="6134100" cy="4707255"/>
            <wp:effectExtent l="0" t="0" r="0" b="0"/>
            <wp:docPr id="153628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8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56F68EF" w14:textId="5700DC33" w:rsidR="004A6FE3" w:rsidRDefault="004A6FE3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 w:rsidRPr="004A6FE3">
        <w:rPr>
          <w:rFonts w:ascii="Times New Roman" w:hAnsi="Times New Roman"/>
          <w:color w:val="000000"/>
          <w:szCs w:val="21"/>
        </w:rPr>
        <w:lastRenderedPageBreak/>
        <w:drawing>
          <wp:inline distT="0" distB="0" distL="0" distR="0" wp14:anchorId="570C8770" wp14:editId="7A154A91">
            <wp:extent cx="5624946" cy="3437255"/>
            <wp:effectExtent l="0" t="0" r="0" b="0"/>
            <wp:docPr id="1778048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48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409" cy="34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C3" w14:textId="41B884EB" w:rsidR="004A6FE3" w:rsidRDefault="004A6FE3" w:rsidP="00B159CA">
      <w:pPr>
        <w:widowControl/>
        <w:shd w:val="clear" w:color="auto" w:fill="FFFFFF"/>
        <w:ind w:firstLine="420"/>
        <w:rPr>
          <w:rFonts w:ascii="Times New Roman" w:hAnsi="Times New Roman" w:hint="eastAsia"/>
          <w:color w:val="000000"/>
          <w:szCs w:val="21"/>
        </w:rPr>
      </w:pPr>
      <w:r w:rsidRPr="004A6FE3">
        <w:rPr>
          <w:rFonts w:ascii="Times New Roman" w:hAnsi="Times New Roman"/>
          <w:color w:val="000000"/>
          <w:szCs w:val="21"/>
        </w:rPr>
        <w:drawing>
          <wp:inline distT="0" distB="0" distL="0" distR="0" wp14:anchorId="5ECFF33A" wp14:editId="6AB2D953">
            <wp:extent cx="4587638" cy="3292125"/>
            <wp:effectExtent l="0" t="0" r="3810" b="3810"/>
            <wp:docPr id="1793808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08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704654FD" w14:textId="3283BA2B" w:rsidR="004A6FE3" w:rsidRDefault="004A6FE3" w:rsidP="00B159CA">
      <w:pPr>
        <w:tabs>
          <w:tab w:val="left" w:pos="0"/>
        </w:tabs>
        <w:snapToGrid w:val="0"/>
        <w:ind w:firstLineChars="200" w:firstLine="420"/>
        <w:rPr>
          <w:rFonts w:hint="eastAsia"/>
        </w:rPr>
      </w:pPr>
      <w:r w:rsidRPr="004A6FE3">
        <w:lastRenderedPageBreak/>
        <w:drawing>
          <wp:inline distT="0" distB="0" distL="0" distR="0" wp14:anchorId="0289C470" wp14:editId="7A41B4BB">
            <wp:extent cx="5401429" cy="2772162"/>
            <wp:effectExtent l="0" t="0" r="8890" b="9525"/>
            <wp:docPr id="1377252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52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94322F" w14:textId="1D41DA01" w:rsidR="004A6FE3" w:rsidRDefault="004A6FE3" w:rsidP="00B159CA">
      <w:pPr>
        <w:ind w:firstLineChars="200" w:firstLine="420"/>
        <w:rPr>
          <w:rFonts w:hint="eastAsia"/>
          <w:szCs w:val="21"/>
        </w:rPr>
      </w:pPr>
      <w:r w:rsidRPr="004A6FE3">
        <w:rPr>
          <w:szCs w:val="21"/>
        </w:rPr>
        <w:drawing>
          <wp:inline distT="0" distB="0" distL="0" distR="0" wp14:anchorId="02552638" wp14:editId="68F8CA8C">
            <wp:extent cx="5274310" cy="3228340"/>
            <wp:effectExtent l="0" t="0" r="2540" b="0"/>
            <wp:docPr id="117030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4C846A20" w14:textId="4486F554" w:rsidR="004A6FE3" w:rsidRDefault="004A6FE3" w:rsidP="004A6FE3">
      <w:pPr>
        <w:rPr>
          <w:rFonts w:hint="eastAsia"/>
          <w:szCs w:val="21"/>
        </w:rPr>
      </w:pPr>
      <w:r w:rsidRPr="004A6FE3">
        <w:rPr>
          <w:szCs w:val="21"/>
        </w:rPr>
        <w:drawing>
          <wp:inline distT="0" distB="0" distL="0" distR="0" wp14:anchorId="087E6EA9" wp14:editId="7C68BB82">
            <wp:extent cx="5274310" cy="4849495"/>
            <wp:effectExtent l="0" t="0" r="2540" b="8255"/>
            <wp:docPr id="1308280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0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</w:t>
      </w:r>
      <w:r>
        <w:rPr>
          <w:rFonts w:hint="eastAsia"/>
          <w:szCs w:val="21"/>
        </w:rPr>
        <w:lastRenderedPageBreak/>
        <w:t>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46CE23F6" w:rsidR="00B159CA" w:rsidRDefault="004A6FE3" w:rsidP="004A6FE3">
      <w:pPr>
        <w:rPr>
          <w:rFonts w:hint="eastAsia"/>
          <w:szCs w:val="21"/>
        </w:rPr>
      </w:pPr>
      <w:r w:rsidRPr="004A6FE3">
        <w:rPr>
          <w:szCs w:val="21"/>
        </w:rPr>
        <w:drawing>
          <wp:inline distT="0" distB="0" distL="0" distR="0" wp14:anchorId="6D4671E0" wp14:editId="428B9297">
            <wp:extent cx="5096586" cy="2734057"/>
            <wp:effectExtent l="0" t="0" r="0" b="9525"/>
            <wp:docPr id="1548096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6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3BABEC82" w:rsidR="00B159CA" w:rsidRDefault="004A6FE3" w:rsidP="004A6FE3">
      <w:pPr>
        <w:rPr>
          <w:rFonts w:hint="eastAsia"/>
          <w:szCs w:val="21"/>
        </w:rPr>
      </w:pPr>
      <w:r w:rsidRPr="004A6FE3">
        <w:rPr>
          <w:szCs w:val="21"/>
        </w:rPr>
        <w:lastRenderedPageBreak/>
        <w:drawing>
          <wp:inline distT="0" distB="0" distL="0" distR="0" wp14:anchorId="4D9D0F0B" wp14:editId="58122F45">
            <wp:extent cx="5274310" cy="5022215"/>
            <wp:effectExtent l="0" t="0" r="2540" b="6985"/>
            <wp:docPr id="1911726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6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EF95E1" w14:textId="734A36EF" w:rsidR="004A6FE3" w:rsidRDefault="004A6FE3" w:rsidP="004A6FE3">
      <w:pPr>
        <w:rPr>
          <w:rFonts w:hint="eastAsia"/>
          <w:szCs w:val="21"/>
        </w:rPr>
      </w:pPr>
      <w:r w:rsidRPr="004A6FE3">
        <w:rPr>
          <w:szCs w:val="21"/>
        </w:rPr>
        <w:lastRenderedPageBreak/>
        <w:drawing>
          <wp:inline distT="0" distB="0" distL="0" distR="0" wp14:anchorId="012A73E7" wp14:editId="22FC28AD">
            <wp:extent cx="5274310" cy="5012690"/>
            <wp:effectExtent l="0" t="0" r="2540" b="0"/>
            <wp:docPr id="2009019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9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E8AE1" w14:textId="77777777" w:rsidR="00880FAB" w:rsidRDefault="00880FAB" w:rsidP="00880FAB">
      <w:pPr>
        <w:rPr>
          <w:szCs w:val="21"/>
        </w:rPr>
      </w:pPr>
    </w:p>
    <w:p w14:paraId="63F42588" w14:textId="7948CEE0" w:rsidR="00880FAB" w:rsidRDefault="00880FAB" w:rsidP="00880FAB">
      <w:pPr>
        <w:rPr>
          <w:rFonts w:hint="eastAsia"/>
          <w:szCs w:val="21"/>
        </w:rPr>
      </w:pPr>
      <w:r w:rsidRPr="00880FAB">
        <w:rPr>
          <w:szCs w:val="21"/>
        </w:rPr>
        <w:lastRenderedPageBreak/>
        <w:drawing>
          <wp:inline distT="0" distB="0" distL="0" distR="0" wp14:anchorId="79357177" wp14:editId="2522EFFC">
            <wp:extent cx="5274310" cy="3204845"/>
            <wp:effectExtent l="0" t="0" r="2540" b="0"/>
            <wp:docPr id="57544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20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427125DD" w14:textId="645EFDA3" w:rsidR="00880FAB" w:rsidRDefault="00880FAB" w:rsidP="00B159CA">
      <w:pPr>
        <w:ind w:firstLineChars="200" w:firstLine="420"/>
        <w:rPr>
          <w:rFonts w:hint="eastAsia"/>
        </w:rPr>
      </w:pPr>
      <w:r w:rsidRPr="00880FAB">
        <w:drawing>
          <wp:inline distT="0" distB="0" distL="0" distR="0" wp14:anchorId="2B3533A7" wp14:editId="3794457A">
            <wp:extent cx="5274310" cy="535940"/>
            <wp:effectExtent l="0" t="0" r="2540" b="0"/>
            <wp:docPr id="122986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6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lastRenderedPageBreak/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2711DCDD" w14:textId="534E1B56" w:rsidR="00880FAB" w:rsidRDefault="00880FAB" w:rsidP="00880FAB">
      <w:r w:rsidRPr="00880FAB">
        <w:lastRenderedPageBreak/>
        <w:drawing>
          <wp:inline distT="0" distB="0" distL="0" distR="0" wp14:anchorId="30BE9E0C" wp14:editId="767B8449">
            <wp:extent cx="5274310" cy="4290060"/>
            <wp:effectExtent l="0" t="0" r="2540" b="0"/>
            <wp:docPr id="282024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4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AFE" w14:textId="32DC434F" w:rsidR="00880FAB" w:rsidRDefault="00880FAB" w:rsidP="00880FAB">
      <w:pPr>
        <w:rPr>
          <w:rFonts w:hint="eastAsia"/>
        </w:rPr>
      </w:pPr>
      <w:r w:rsidRPr="00880FAB">
        <w:drawing>
          <wp:inline distT="0" distB="0" distL="0" distR="0" wp14:anchorId="470EFDDF" wp14:editId="252E3B7D">
            <wp:extent cx="2762636" cy="552527"/>
            <wp:effectExtent l="0" t="0" r="0" b="0"/>
            <wp:docPr id="138214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23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2D455D0B" w14:textId="04E5AE3C" w:rsidR="00B159CA" w:rsidRDefault="00B159CA" w:rsidP="00880FAB">
      <w:pPr>
        <w:ind w:firstLineChars="200" w:firstLine="420"/>
        <w:rPr>
          <w:rFonts w:hint="eastAsia"/>
        </w:rPr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7CA5C723" w14:textId="0B4BA4A1" w:rsidR="00880FAB" w:rsidRDefault="00880FAB" w:rsidP="00880FAB">
      <w:pPr>
        <w:rPr>
          <w:rFonts w:hint="eastAsia"/>
        </w:rPr>
      </w:pPr>
      <w:r w:rsidRPr="00880FAB">
        <w:lastRenderedPageBreak/>
        <w:drawing>
          <wp:inline distT="0" distB="0" distL="0" distR="0" wp14:anchorId="6FF7778C" wp14:editId="7051959D">
            <wp:extent cx="5274310" cy="4655820"/>
            <wp:effectExtent l="0" t="0" r="2540" b="0"/>
            <wp:docPr id="164886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8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32074ECE" w:rsidR="00B159CA" w:rsidRDefault="00880FAB" w:rsidP="00880FAB">
      <w:pPr>
        <w:rPr>
          <w:rFonts w:hint="eastAsia"/>
          <w:b/>
        </w:rPr>
      </w:pPr>
      <w:r w:rsidRPr="00880FAB">
        <w:rPr>
          <w:b/>
        </w:rPr>
        <w:lastRenderedPageBreak/>
        <w:drawing>
          <wp:inline distT="0" distB="0" distL="0" distR="0" wp14:anchorId="5D670C8A" wp14:editId="1A18FC3C">
            <wp:extent cx="5274310" cy="5482590"/>
            <wp:effectExtent l="0" t="0" r="2540" b="3810"/>
            <wp:docPr id="1615661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61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39527675" w14:textId="5236BF52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2F9F677E" w:rsidR="001B4166" w:rsidRPr="008B7095" w:rsidRDefault="00880FAB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2"/>
          <w:szCs w:val="22"/>
        </w:rPr>
      </w:pPr>
      <w:r w:rsidRPr="008B7095">
        <w:rPr>
          <w:rFonts w:ascii="仿宋_GB2312" w:eastAsia="仿宋_GB2312" w:hAnsi="仿宋_GB2312" w:cs="仿宋_GB2312" w:hint="eastAsia"/>
          <w:color w:val="000000"/>
          <w:sz w:val="22"/>
          <w:szCs w:val="22"/>
        </w:rPr>
        <w:t>在解决char大类内部的各种具体的数据类型时发生了较多的问题。一般编译器（如Dev-C++）对char类型的管理并不严格，而Visual Studio则对char类型的管理十分严格</w:t>
      </w:r>
      <w:r w:rsidR="008B7095" w:rsidRPr="008B7095">
        <w:rPr>
          <w:rFonts w:ascii="仿宋_GB2312" w:eastAsia="仿宋_GB2312" w:hAnsi="仿宋_GB2312" w:cs="仿宋_GB2312" w:hint="eastAsia"/>
          <w:color w:val="000000"/>
          <w:sz w:val="22"/>
          <w:szCs w:val="22"/>
        </w:rPr>
        <w:t>甚至近乎苛刻。对char类型的严格管理使我不能指望通过照抄课本上的现成代码来实现“预习”目的。为了解决char类型管理问题，我求助于文心一言、CSDN等编程语言学习者常用的资料检索平台</w:t>
      </w:r>
      <w:r w:rsidR="008B7095">
        <w:rPr>
          <w:rFonts w:ascii="仿宋_GB2312" w:eastAsia="仿宋_GB2312" w:hAnsi="仿宋_GB2312" w:cs="仿宋_GB2312" w:hint="eastAsia"/>
          <w:color w:val="000000"/>
          <w:sz w:val="22"/>
          <w:szCs w:val="22"/>
        </w:rPr>
        <w:t>。过程中虽然又产生了一些新的问题，但在我一一解决这些问题的过程中也收获了对char类型更加深刻的认知。</w:t>
      </w:r>
    </w:p>
    <w:p w14:paraId="7D4265E5" w14:textId="11520C2A" w:rsidR="001B4166" w:rsidRPr="008B7095" w:rsidRDefault="001B4166" w:rsidP="008B709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sectPr w:rsidR="001B4166" w:rsidRPr="008B7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D7FC8" w14:textId="77777777" w:rsidR="008D3C6C" w:rsidRDefault="008D3C6C" w:rsidP="00B159CA">
      <w:r>
        <w:separator/>
      </w:r>
    </w:p>
  </w:endnote>
  <w:endnote w:type="continuationSeparator" w:id="0">
    <w:p w14:paraId="71F5586D" w14:textId="77777777" w:rsidR="008D3C6C" w:rsidRDefault="008D3C6C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HarmonyOS Sans SC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1B5ED" w14:textId="77777777" w:rsidR="008D3C6C" w:rsidRDefault="008D3C6C" w:rsidP="00B159CA">
      <w:r>
        <w:separator/>
      </w:r>
    </w:p>
  </w:footnote>
  <w:footnote w:type="continuationSeparator" w:id="0">
    <w:p w14:paraId="71EFFEB1" w14:textId="77777777" w:rsidR="008D3C6C" w:rsidRDefault="008D3C6C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0846"/>
    <w:rsid w:val="001B4166"/>
    <w:rsid w:val="002E7BB2"/>
    <w:rsid w:val="004A6FE3"/>
    <w:rsid w:val="00580329"/>
    <w:rsid w:val="005B7C4C"/>
    <w:rsid w:val="00880FAB"/>
    <w:rsid w:val="008B7095"/>
    <w:rsid w:val="008D3C6C"/>
    <w:rsid w:val="00B159CA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子诚 林</cp:lastModifiedBy>
  <cp:revision>5</cp:revision>
  <dcterms:created xsi:type="dcterms:W3CDTF">2023-12-04T06:57:00Z</dcterms:created>
  <dcterms:modified xsi:type="dcterms:W3CDTF">2024-12-17T03:13:00Z</dcterms:modified>
</cp:coreProperties>
</file>