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5AE95E7F">
      <w:pPr>
        <w:pStyle w:val="3"/>
        <w:ind w:firstLine="3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对外提供接口相关的数据成员或函数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和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作为类与外部交互的操作接口的函数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；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类内部实现细节相关的数据成员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；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与类的数据成员紧密相关，操作内部数据逻辑较简单的函数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和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对类的内部状态进行访问控制的函数（如获取器、设置器等简单函数）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；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函数体实现较为复杂，与类内数据成员关联性不是特别紧密的函数</w:t>
      </w:r>
      <w:r>
        <w:rPr>
          <w:rStyle w:val="6"/>
          <w:rFonts w:hint="eastAsia" w:ascii="Segoe UI" w:hAnsi="Segoe UI" w:eastAsia="宋体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和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需要被多个不同类复用的通用函数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61C6BDC5"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遇到的困难：</w:t>
      </w:r>
    </w:p>
    <w:p w14:paraId="7F21D73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</w:rPr>
        <w:t>如何合理地组织类和对象来构建复杂的程序结构。</w:t>
      </w:r>
    </w:p>
    <w:p w14:paraId="57E8E2A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</w:rPr>
        <w:t>处理类之间的关系（如继承、组合等）时容易出现错误。</w:t>
      </w:r>
    </w:p>
    <w:p w14:paraId="7DE7233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30"/>
          <w:szCs w:val="30"/>
        </w:rPr>
      </w:pPr>
      <w:r>
        <w:rPr>
          <w:rFonts w:hint="eastAsia" w:eastAsia="宋体"/>
          <w:sz w:val="30"/>
          <w:szCs w:val="30"/>
          <w:lang w:val="en-US" w:eastAsia="zh-CN"/>
        </w:rPr>
        <w:t>解决方法：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</w:rPr>
        <w:t>设计良好的程序架构，将不同的功能封装在不同的类中，通过对象之间的交互来实现程序的功能。可以参考一些优秀的面向对象程序设计案例，学习其设计思路。</w:t>
      </w:r>
    </w:p>
    <w:p w14:paraId="1144564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/>
        <w:ind w:left="720" w:hanging="360"/>
        <w:rPr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</w:rPr>
        <w:t>在使用继承时，确保遵循里氏替换原则等面向对象设计原则。通过调试和测试来发现类之间关系处理不当的问题，并及时进行修正。</w:t>
      </w:r>
    </w:p>
    <w:p w14:paraId="2AEA531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tabs>
          <w:tab w:val="left" w:pos="720"/>
        </w:tabs>
        <w:spacing w:before="80" w:beforeAutospacing="0" w:after="0" w:afterAutospacing="1"/>
        <w:jc w:val="both"/>
        <w:rPr>
          <w:rFonts w:hint="eastAsia" w:eastAsia="宋体"/>
          <w:sz w:val="30"/>
          <w:szCs w:val="30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22222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感想：应当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从简单的程序开始，逐步增加类和对象的复杂性。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30"/>
          <w:szCs w:val="30"/>
          <w:shd w:val="clear" w:fill="FFFFFF"/>
        </w:rPr>
        <w:t>认真学习继承和组合的概念和用法，理解它们的区别和适用场景。</w:t>
      </w:r>
    </w:p>
    <w:p w14:paraId="1348A9B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80" w:beforeAutospacing="0" w:after="0" w:afterAutospacing="1"/>
        <w:rPr>
          <w:rFonts w:hint="default" w:eastAsia="宋体"/>
          <w:sz w:val="30"/>
          <w:szCs w:val="30"/>
          <w:lang w:val="en-US" w:eastAsia="zh-CN"/>
        </w:rPr>
      </w:pPr>
    </w:p>
    <w:p w14:paraId="013C4772"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F1225"/>
    <w:multiLevelType w:val="multilevel"/>
    <w:tmpl w:val="BB3F1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EAAFA"/>
    <w:multiLevelType w:val="multilevel"/>
    <w:tmpl w:val="5A2EA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0038552"/>
    <w:multiLevelType w:val="singleLevel"/>
    <w:tmpl w:val="7003855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25810A43"/>
    <w:rsid w:val="4A84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qFormat/>
    <w:uiPriority w:val="0"/>
    <w:rPr>
      <w:rFonts w:ascii="宋体" w:hAnsi="Courier New" w:cs="Courier New"/>
      <w:szCs w:val="21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1018</Words>
  <Characters>1636</Characters>
  <Lines>12</Lines>
  <Paragraphs>3</Paragraphs>
  <TotalTime>15</TotalTime>
  <ScaleCrop>false</ScaleCrop>
  <LinksUpToDate>false</LinksUpToDate>
  <CharactersWithSpaces>1902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WPS_1654169077</cp:lastModifiedBy>
  <dcterms:modified xsi:type="dcterms:W3CDTF">2024-12-17T13:04:22Z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89C5B7650A2C40A984519B871AAA49F3_13</vt:lpwstr>
  </property>
</Properties>
</file>