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方正楷体_GB2312" w:hAnsi="方正楷体_GB2312" w:eastAsia="方正楷体_GB2312" w:cs="方正楷体_GB2312"/>
          <w:b/>
          <w:bCs/>
          <w:sz w:val="36"/>
          <w:szCs w:val="36"/>
        </w:rPr>
      </w:pPr>
      <w:r>
        <w:rPr>
          <w:rFonts w:hint="eastAsia" w:ascii="方正楷体_GB2312" w:hAnsi="方正楷体_GB2312" w:eastAsia="方正楷体_GB2312" w:cs="方正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方正楷体_GB2312" w:hAnsi="方正楷体_GB2312" w:eastAsia="方正楷体_GB2312" w:cs="方正楷体_GB2312"/>
          <w:b/>
          <w:bCs/>
          <w:sz w:val="36"/>
          <w:szCs w:val="36"/>
        </w:rPr>
      </w:pPr>
      <w:r>
        <w:rPr>
          <w:rFonts w:hint="eastAsia" w:ascii="方正楷体_GB2312" w:hAnsi="方正楷体_GB2312" w:eastAsia="方正楷体_GB2312" w:cs="方正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方正仿宋_GB2312" w:hAnsi="方正仿宋_GB2312" w:eastAsia="方正仿宋_GB2312" w:cs="方正仿宋_GB2312"/>
          <w:sz w:val="24"/>
          <w:u w:val="single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专业班级：</w:t>
      </w:r>
      <w:r>
        <w:rPr>
          <w:rFonts w:hint="eastAsia" w:ascii="方正仿宋_GB2312" w:hAnsi="方正仿宋_GB2312" w:eastAsia="方正仿宋_GB2312" w:cs="方正仿宋_GB2312"/>
          <w:sz w:val="24"/>
          <w:u w:val="single"/>
        </w:rPr>
        <w:t xml:space="preserve"> </w:t>
      </w:r>
      <w:r>
        <w:rPr>
          <w:rFonts w:ascii="方正仿宋_GB2312" w:hAnsi="方正仿宋_GB2312" w:eastAsia="方正仿宋_GB2312" w:cs="方正仿宋_GB2312"/>
          <w:sz w:val="24"/>
          <w:u w:val="single"/>
        </w:rPr>
        <w:t xml:space="preserve"> </w:t>
      </w:r>
      <w:r>
        <w:rPr>
          <w:rFonts w:hint="eastAsia" w:ascii="方正仿宋_GB2312" w:hAnsi="方正仿宋_GB2312" w:eastAsia="方正仿宋_GB2312" w:cs="方正仿宋_GB2312"/>
          <w:sz w:val="24"/>
          <w:u w:val="single"/>
          <w:lang w:val="en-US" w:eastAsia="zh-CN"/>
        </w:rPr>
        <w:t>软工2404</w:t>
      </w:r>
      <w:r>
        <w:rPr>
          <w:rFonts w:ascii="方正仿宋_GB2312" w:hAnsi="方正仿宋_GB2312" w:eastAsia="方正仿宋_GB2312" w:cs="方正仿宋_GB2312"/>
          <w:sz w:val="24"/>
          <w:u w:val="single"/>
        </w:rPr>
        <w:t xml:space="preserve">  </w:t>
      </w:r>
    </w:p>
    <w:p w14:paraId="7FC9EA9F">
      <w:pPr>
        <w:spacing w:line="400" w:lineRule="exact"/>
        <w:jc w:val="left"/>
        <w:rPr>
          <w:rFonts w:ascii="方正仿宋_GB2312" w:hAnsi="方正仿宋_GB2312" w:eastAsia="方正仿宋_GB2312" w:cs="方正仿宋_GB2312"/>
          <w:sz w:val="24"/>
          <w:u w:val="single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学    号：</w:t>
      </w:r>
      <w:r>
        <w:rPr>
          <w:rFonts w:ascii="方正仿宋_GB2312" w:hAnsi="方正仿宋_GB2312" w:eastAsia="方正仿宋_GB2312" w:cs="方正仿宋_GB2312"/>
          <w:sz w:val="24"/>
          <w:u w:val="single"/>
        </w:rPr>
        <w:t xml:space="preserve">  </w:t>
      </w:r>
      <w:r>
        <w:rPr>
          <w:rFonts w:hint="eastAsia" w:ascii="方正仿宋_GB2312" w:hAnsi="方正仿宋_GB2312" w:eastAsia="方正仿宋_GB2312" w:cs="方正仿宋_GB2312"/>
          <w:sz w:val="24"/>
          <w:u w:val="single"/>
          <w:lang w:val="en-US" w:eastAsia="zh-CN"/>
        </w:rPr>
        <w:t>8209240419</w:t>
      </w:r>
      <w:r>
        <w:rPr>
          <w:rFonts w:hint="eastAsia" w:ascii="方正仿宋_GB2312" w:hAnsi="方正仿宋_GB2312" w:eastAsia="方正仿宋_GB2312" w:cs="方正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方正仿宋_GB2312" w:hAnsi="方正仿宋_GB2312" w:eastAsia="方正仿宋_GB2312" w:cs="方正仿宋_GB2312"/>
          <w:sz w:val="24"/>
          <w:u w:val="single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姓    名：</w:t>
      </w:r>
      <w:r>
        <w:rPr>
          <w:rFonts w:hint="eastAsia" w:ascii="方正仿宋_GB2312" w:hAnsi="方正仿宋_GB2312" w:eastAsia="方正仿宋_GB2312" w:cs="方正仿宋_GB2312"/>
          <w:sz w:val="24"/>
          <w:u w:val="single"/>
        </w:rPr>
        <w:t xml:space="preserve"> </w:t>
      </w:r>
      <w:r>
        <w:rPr>
          <w:rFonts w:ascii="方正仿宋_GB2312" w:hAnsi="方正仿宋_GB2312" w:eastAsia="方正仿宋_GB2312" w:cs="方正仿宋_GB2312"/>
          <w:sz w:val="24"/>
          <w:u w:val="single"/>
        </w:rPr>
        <w:t xml:space="preserve"> </w:t>
      </w:r>
      <w:r>
        <w:rPr>
          <w:rFonts w:hint="eastAsia" w:ascii="方正仿宋_GB2312" w:hAnsi="方正仿宋_GB2312" w:eastAsia="方正仿宋_GB2312" w:cs="方正仿宋_GB2312"/>
          <w:sz w:val="24"/>
          <w:u w:val="single"/>
          <w:lang w:val="en-US" w:eastAsia="zh-CN"/>
        </w:rPr>
        <w:t>韩若惜</w:t>
      </w:r>
      <w:r>
        <w:rPr>
          <w:rFonts w:ascii="方正仿宋_GB2312" w:hAnsi="方正仿宋_GB2312" w:eastAsia="方正仿宋_GB2312" w:cs="方正仿宋_GB2312"/>
          <w:sz w:val="24"/>
          <w:u w:val="single"/>
        </w:rPr>
        <w:t xml:space="preserve">  </w:t>
      </w:r>
      <w:r>
        <w:rPr>
          <w:rFonts w:hint="eastAsia" w:ascii="方正仿宋_GB2312" w:hAnsi="方正仿宋_GB2312" w:eastAsia="方正仿宋_GB2312" w:cs="方正仿宋_GB2312"/>
          <w:sz w:val="24"/>
          <w:u w:val="single"/>
        </w:rPr>
        <w:t xml:space="preserve">   </w:t>
      </w:r>
    </w:p>
    <w:p w14:paraId="6D4EA98B">
      <w:pPr>
        <w:spacing w:line="400" w:lineRule="exact"/>
        <w:jc w:val="left"/>
        <w:rPr>
          <w:rFonts w:ascii="方正仿宋_GB2312" w:hAnsi="方正仿宋_GB2312" w:eastAsia="方正仿宋_GB2312" w:cs="方正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方正仿宋_GB2312" w:hAnsi="方正仿宋_GB2312" w:eastAsia="方正仿宋_GB2312" w:cs="方正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批阅教师：</w:t>
      </w:r>
    </w:p>
    <w:p w14:paraId="6CFC9FF2">
      <w:pPr>
        <w:rPr>
          <w:rFonts w:ascii="方正仿宋_GB2312" w:hAnsi="方正仿宋_GB2312" w:eastAsia="方正仿宋_GB2312" w:cs="方正仿宋_GB2312"/>
          <w:b/>
          <w:bCs/>
          <w:sz w:val="24"/>
        </w:rPr>
      </w:pPr>
    </w:p>
    <w:p w14:paraId="3291065E">
      <w:pPr>
        <w:rPr>
          <w:rFonts w:ascii="方正仿宋_GB2312" w:hAnsi="方正仿宋_GB2312" w:eastAsia="方正仿宋_GB2312" w:cs="方正仿宋_GB2312"/>
          <w:b/>
          <w:bCs/>
          <w:sz w:val="24"/>
        </w:rPr>
      </w:pPr>
    </w:p>
    <w:p w14:paraId="00AE1CF1">
      <w:pPr>
        <w:widowControl/>
        <w:jc w:val="center"/>
        <w:rPr>
          <w:rFonts w:ascii="方正楷体_GB2312" w:hAnsi="方正楷体_GB2312" w:eastAsia="方正楷体_GB2312" w:cs="方正楷体_GB2312"/>
          <w:sz w:val="30"/>
          <w:szCs w:val="30"/>
        </w:rPr>
      </w:pPr>
      <w:r>
        <w:rPr>
          <w:rFonts w:hint="eastAsia" w:ascii="方正楷体_GB2312" w:hAnsi="方正楷体_GB2312" w:eastAsia="方正楷体_GB2312" w:cs="方正楷体_GB2312"/>
          <w:b/>
          <w:bCs/>
          <w:sz w:val="30"/>
          <w:szCs w:val="30"/>
        </w:rPr>
        <w:t>实验一、</w:t>
      </w:r>
      <w:r>
        <w:rPr>
          <w:rFonts w:hint="eastAsia" w:ascii="方正楷体_GB2312" w:hAnsi="方正楷体_GB2312" w:eastAsia="方正楷体_GB2312" w:cs="方正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hint="eastAsia" w:ascii="方正仿宋_GB2312" w:hAnsi="方正仿宋_GB2312" w:eastAsia="方正仿宋_GB2312" w:cs="方正仿宋_GB2312"/>
          <w:sz w:val="18"/>
          <w:szCs w:val="1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5、编译信息的理解与错误的修改。</w:t>
      </w: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val="en-US" w:eastAsia="zh-CN" w:bidi="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val="en-US" w:eastAsia="zh-CN" w:bidi="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方正仿宋_GB2312" w:hAnsi="方正仿宋_GB2312" w:eastAsia="方正仿宋_GB2312" w:cs="方正仿宋_GB2312"/>
          <w:color w:val="000000"/>
          <w:kern w:val="0"/>
          <w:sz w:val="24"/>
          <w:lang w:bidi="ar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18"/>
          <w:szCs w:val="18"/>
        </w:rPr>
        <w:t>1.</w:t>
      </w: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808080"/>
          <w:sz w:val="18"/>
          <w:szCs w:val="18"/>
        </w:rPr>
        <w:t>#include</w:t>
      </w:r>
      <w:r>
        <w:rPr>
          <w:rFonts w:hint="eastAsia" w:ascii="方正仿宋_GB2312" w:hAnsi="方正仿宋_GB2312" w:eastAsia="方正仿宋_GB2312" w:cs="方正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using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namespace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int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 xml:space="preserve">Int 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cout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i++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int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cout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i++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cout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A31515"/>
          <w:sz w:val="18"/>
          <w:szCs w:val="18"/>
        </w:rPr>
        <w:t>"Welcome to C++"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return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sz w:val="18"/>
          <w:szCs w:val="18"/>
        </w:rPr>
        <w:t>2.</w:t>
      </w: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18"/>
          <w:szCs w:val="18"/>
        </w:rPr>
        <w:t>3</w:t>
      </w:r>
      <w:r>
        <w:rPr>
          <w:rFonts w:hint="eastAsia" w:ascii="方正仿宋_GB2312" w:hAnsi="方正仿宋_GB2312" w:eastAsia="方正仿宋_GB2312" w:cs="方正仿宋_GB2312"/>
          <w:sz w:val="18"/>
          <w:szCs w:val="18"/>
        </w:rPr>
        <w:t>.</w:t>
      </w: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808080"/>
          <w:sz w:val="18"/>
          <w:szCs w:val="18"/>
        </w:rPr>
        <w:t>#include</w:t>
      </w:r>
      <w:r>
        <w:rPr>
          <w:rFonts w:hint="eastAsia" w:ascii="方正仿宋_GB2312" w:hAnsi="方正仿宋_GB2312" w:eastAsia="方正仿宋_GB2312" w:cs="方正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using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namespace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int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cout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A31515"/>
          <w:sz w:val="18"/>
          <w:szCs w:val="18"/>
        </w:rPr>
        <w:t>"char length:"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sizeof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(</w:t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char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)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ab/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cout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A31515"/>
          <w:sz w:val="18"/>
          <w:szCs w:val="18"/>
        </w:rPr>
        <w:t>"int length:"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</w:t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sizeof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(</w:t>
      </w:r>
      <w:r>
        <w:rPr>
          <w:rFonts w:hint="eastAsia" w:ascii="方正仿宋_GB2312" w:hAnsi="方正仿宋_GB2312" w:eastAsia="方正仿宋_GB2312" w:cs="方正仿宋_GB2312"/>
          <w:color w:val="0000FF"/>
          <w:sz w:val="18"/>
          <w:szCs w:val="18"/>
        </w:rPr>
        <w:t>int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) </w:t>
      </w:r>
      <w:r>
        <w:rPr>
          <w:rFonts w:hint="eastAsia" w:ascii="方正仿宋_GB2312" w:hAnsi="方正仿宋_GB2312" w:eastAsia="方正仿宋_GB2312" w:cs="方正仿宋_GB2312"/>
          <w:color w:val="008080"/>
          <w:sz w:val="18"/>
          <w:szCs w:val="18"/>
        </w:rPr>
        <w:t>&lt;&lt;</w:t>
      </w: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sz w:val="18"/>
          <w:szCs w:val="18"/>
        </w:rPr>
        <w:t>自己编程测试一下将testUnint按8进制输出&lt;&lt;oct;</w:t>
      </w:r>
    </w:p>
    <w:p w14:paraId="50FDB44E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18"/>
          <w:szCs w:val="18"/>
        </w:rPr>
        <w:t>5.</w:t>
      </w: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1.</w:t>
      </w:r>
    </w:p>
    <w:p w14:paraId="4EA128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66675</wp:posOffset>
            </wp:positionV>
            <wp:extent cx="5273675" cy="2613025"/>
            <wp:effectExtent l="0" t="0" r="3175" b="6350"/>
            <wp:wrapTight wrapText="bothSides">
              <wp:wrapPolygon>
                <wp:start x="0" y="0"/>
                <wp:lineTo x="0" y="21495"/>
                <wp:lineTo x="21574" y="21495"/>
                <wp:lineTo x="2157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E4B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color w:val="000000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sz w:val="18"/>
          <w:szCs w:val="18"/>
        </w:rPr>
        <w:t>2.</w:t>
      </w:r>
    </w:p>
    <w:p w14:paraId="75B6EB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sz w:val="18"/>
          <w:szCs w:val="18"/>
        </w:rPr>
        <w:t>3.</w:t>
      </w:r>
      <w:r>
        <w:drawing>
          <wp:inline distT="0" distB="0" distL="114300" distR="114300">
            <wp:extent cx="5273675" cy="2747010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4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sz w:val="18"/>
          <w:szCs w:val="18"/>
        </w:rPr>
        <w:t>4.</w:t>
      </w:r>
      <w:r>
        <w:drawing>
          <wp:inline distT="0" distB="0" distL="114300" distR="114300">
            <wp:extent cx="5038725" cy="326263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sz w:val="18"/>
          <w:szCs w:val="18"/>
        </w:rPr>
        <w:t>5.</w:t>
      </w:r>
    </w:p>
    <w:p w14:paraId="4AB060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四、遇到的问题与解决方法</w:t>
      </w:r>
    </w:p>
    <w:p w14:paraId="61BCFE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方正仿宋_GB2312" w:hAnsi="方正仿宋_GB2312" w:eastAsia="方正仿宋_GB2312" w:cs="方正仿宋_GB2312"/>
          <w:color w:val="000000"/>
          <w:sz w:val="24"/>
        </w:rPr>
      </w:pPr>
    </w:p>
    <w:p w14:paraId="2A79ABB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b/>
          <w:bCs/>
          <w:color w:val="000000"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sz w:val="24"/>
        </w:rPr>
        <w:t>五、体会</w:t>
      </w:r>
    </w:p>
    <w:p w14:paraId="3B3C15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方正楷体_GB2312" w:hAnsi="方正楷体_GB2312" w:eastAsia="方正楷体_GB2312" w:cs="方正楷体_GB2312"/>
          <w:b/>
          <w:bCs/>
          <w:color w:val="000000"/>
          <w:sz w:val="30"/>
          <w:szCs w:val="30"/>
        </w:rPr>
      </w:pPr>
      <w:r>
        <w:rPr>
          <w:rFonts w:hint="eastAsia" w:ascii="方正楷体_GB2312" w:hAnsi="方正楷体_GB2312" w:eastAsia="方正楷体_GB2312" w:cs="方正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bookmarkStart w:id="0" w:name="_GoBack"/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方正仿宋_GB2312" w:hAnsi="方正仿宋_GB2312" w:eastAsia="方正仿宋_GB2312" w:cs="方正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6" w:leftChars="198"/>
        <w:jc w:val="left"/>
        <w:textAlignment w:val="auto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400"/>
        <w:jc w:val="left"/>
        <w:textAlignment w:val="auto"/>
        <w:rPr>
          <w:rFonts w:ascii="方正仿宋_GB2312" w:hAnsi="方正仿宋_GB2312" w:eastAsia="方正仿宋_GB2312" w:cs="方正仿宋_GB2312"/>
          <w:sz w:val="18"/>
          <w:szCs w:val="18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方正仿宋_GB2312" w:hAnsi="方正仿宋_GB2312" w:eastAsia="方正仿宋_GB2312" w:cs="方正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bookmarkEnd w:id="0"/>
    <w:p w14:paraId="6025A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drawing>
          <wp:inline distT="0" distB="0" distL="114300" distR="114300">
            <wp:extent cx="449580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5630" cy="2381250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2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405630" cy="2381250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5630" cy="2557780"/>
            <wp:effectExtent l="0" t="0" r="444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方正仿宋_GB2312" w:hAnsi="方正仿宋_GB2312" w:eastAsia="方正仿宋_GB2312" w:cs="方正仿宋_GB2312"/>
          <w:b/>
          <w:bCs/>
          <w:color w:val="000000"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方正仿宋_GB2312" w:hAnsi="方正仿宋_GB2312" w:eastAsia="方正仿宋_GB2312" w:cs="方正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2312">
    <w:altName w:val="方正楷体_GB2312"/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91DF2470-C6A0-4504-B92C-3F5556D3979B}"/>
  </w:font>
  <w:font w:name="方正仿宋_GB2312">
    <w:altName w:val="方正仿宋_GB2312"/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8549DDAF-393E-4DDE-90D5-682D7F77CCC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YjVkNDRlMjJlMGFmMzE4NzNkM2I0N2I0MDQwM2E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4C06C5F"/>
    <w:rsid w:val="502D46FF"/>
    <w:rsid w:val="790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1403</Words>
  <Characters>2250</Characters>
  <Lines>18</Lines>
  <Paragraphs>5</Paragraphs>
  <TotalTime>252</TotalTime>
  <ScaleCrop>false</ScaleCrop>
  <LinksUpToDate>false</LinksUpToDate>
  <CharactersWithSpaces>2472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ฅ</cp:lastModifiedBy>
  <dcterms:modified xsi:type="dcterms:W3CDTF">2024-11-05T14:09:07Z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