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D2C26" w14:textId="77777777" w:rsidR="00905986" w:rsidRDefault="00905986" w:rsidP="004E3E7E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4E3E7E">
      <w:pPr>
        <w:pStyle w:val="a3"/>
        <w:spacing w:line="360" w:lineRule="auto"/>
        <w:rPr>
          <w:b/>
          <w:sz w:val="24"/>
          <w:szCs w:val="24"/>
        </w:rPr>
      </w:pPr>
    </w:p>
    <w:p w14:paraId="645C515E" w14:textId="77777777" w:rsidR="00905986" w:rsidRDefault="00905986" w:rsidP="004E3E7E">
      <w:pPr>
        <w:pStyle w:val="a3"/>
        <w:spacing w:line="360" w:lineRule="auto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4E3E7E">
      <w:pPr>
        <w:pStyle w:val="a3"/>
        <w:spacing w:line="360" w:lineRule="auto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4E3E7E">
      <w:pPr>
        <w:pStyle w:val="a3"/>
        <w:spacing w:line="360" w:lineRule="auto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4E3E7E">
      <w:pPr>
        <w:pStyle w:val="a3"/>
        <w:spacing w:line="360" w:lineRule="auto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4E3E7E">
      <w:pPr>
        <w:pStyle w:val="a4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4609CFD6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0177216F" w14:textId="228254F2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proofErr w:type="gramStart"/>
      <w:r w:rsidRPr="0097043A">
        <w:rPr>
          <w:rFonts w:ascii="Times New Roman" w:hAnsi="Times New Roman" w:cs="Times New Roman" w:hint="eastAsia"/>
          <w:b/>
        </w:rPr>
        <w:t>当成员</w:t>
      </w:r>
      <w:proofErr w:type="gramEnd"/>
      <w:r w:rsidRPr="0097043A">
        <w:rPr>
          <w:rFonts w:ascii="Times New Roman" w:hAnsi="Times New Roman" w:cs="Times New Roman" w:hint="eastAsia"/>
          <w:b/>
        </w:rPr>
        <w:t>变量或函数需要被外界代码直接访问或调用时，通常被设置为公有成员，允许外界代码和类的对象进行交互</w:t>
      </w:r>
    </w:p>
    <w:p w14:paraId="0115203C" w14:textId="3CC86207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proofErr w:type="gramStart"/>
      <w:r w:rsidRPr="0097043A">
        <w:rPr>
          <w:rFonts w:ascii="Times New Roman" w:hAnsi="Times New Roman" w:cs="Times New Roman" w:hint="eastAsia"/>
          <w:b/>
        </w:rPr>
        <w:t>当成员</w:t>
      </w:r>
      <w:proofErr w:type="gramEnd"/>
      <w:r w:rsidRPr="0097043A">
        <w:rPr>
          <w:rFonts w:ascii="Times New Roman" w:hAnsi="Times New Roman" w:cs="Times New Roman" w:hint="eastAsia"/>
          <w:b/>
        </w:rPr>
        <w:t>变量的值不应该被外界访问或者修改时，应该被设置为私有，有利于维护对象的状态，体现</w:t>
      </w:r>
      <w:proofErr w:type="spellStart"/>
      <w:r w:rsidRPr="0097043A">
        <w:rPr>
          <w:rFonts w:ascii="Times New Roman" w:hAnsi="Times New Roman" w:cs="Times New Roman" w:hint="eastAsia"/>
          <w:b/>
        </w:rPr>
        <w:t>c</w:t>
      </w:r>
      <w:r w:rsidRPr="0097043A">
        <w:rPr>
          <w:rFonts w:ascii="Times New Roman" w:hAnsi="Times New Roman" w:cs="Times New Roman"/>
          <w:b/>
        </w:rPr>
        <w:t>++</w:t>
      </w:r>
      <w:proofErr w:type="spellEnd"/>
      <w:r w:rsidRPr="0097043A">
        <w:rPr>
          <w:rFonts w:ascii="Times New Roman" w:hAnsi="Times New Roman" w:cs="Times New Roman" w:hint="eastAsia"/>
          <w:b/>
        </w:rPr>
        <w:t>的封装特性。</w:t>
      </w:r>
    </w:p>
    <w:p w14:paraId="6E6570A5" w14:textId="6EB8D1E8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97043A">
        <w:rPr>
          <w:rFonts w:ascii="Times New Roman" w:hAnsi="Times New Roman" w:cs="Times New Roman" w:hint="eastAsia"/>
          <w:b/>
        </w:rPr>
        <w:t>通常实现简单或者，与类的状态紧密相关但不需要太多外部交互的函数最好定义在类中，</w:t>
      </w:r>
      <w:proofErr w:type="gramStart"/>
      <w:r w:rsidRPr="0097043A">
        <w:rPr>
          <w:rFonts w:ascii="Times New Roman" w:hAnsi="Times New Roman" w:cs="Times New Roman" w:hint="eastAsia"/>
          <w:b/>
        </w:rPr>
        <w:t>可以让类的</w:t>
      </w:r>
      <w:proofErr w:type="gramEnd"/>
      <w:r w:rsidRPr="0097043A">
        <w:rPr>
          <w:rFonts w:ascii="Times New Roman" w:hAnsi="Times New Roman" w:cs="Times New Roman" w:hint="eastAsia"/>
          <w:b/>
        </w:rPr>
        <w:t>定义更紧凑，提高编译效率</w:t>
      </w:r>
    </w:p>
    <w:p w14:paraId="4359A066" w14:textId="36113357" w:rsidR="004E3E7E" w:rsidRPr="0097043A" w:rsidRDefault="004E3E7E" w:rsidP="004E3E7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</w:rPr>
      </w:pPr>
      <w:r w:rsidRPr="0097043A">
        <w:rPr>
          <w:rFonts w:ascii="Times New Roman" w:hAnsi="Times New Roman" w:cs="Times New Roman" w:hint="eastAsia"/>
          <w:b/>
        </w:rPr>
        <w:t>而需要大量外部资源，并且实现复杂</w:t>
      </w:r>
      <w:r w:rsidR="0097043A" w:rsidRPr="0097043A">
        <w:rPr>
          <w:rFonts w:ascii="Times New Roman" w:hAnsi="Times New Roman" w:cs="Times New Roman" w:hint="eastAsia"/>
          <w:b/>
        </w:rPr>
        <w:t>的函数定义在类外，可提高代码的可维护型，尤其是在多个文件协作时。</w:t>
      </w:r>
    </w:p>
    <w:p w14:paraId="77B75DB9" w14:textId="004D5A59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8FC134" wp14:editId="17A8E946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 2024-12-16 1815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7EB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private:</w:t>
      </w:r>
    </w:p>
    <w:p w14:paraId="0AB0BE37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4E3E7E">
      <w:pPr>
        <w:pStyle w:val="a4"/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proofErr w:type="spellStart"/>
      <w:r>
        <w:rPr>
          <w:rFonts w:ascii="Times New Roman" w:hAnsi="Times New Roman" w:cs="Times New Roman"/>
        </w:rPr>
        <w:t>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spellEnd"/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4E3E7E">
      <w:pPr>
        <w:pStyle w:val="a4"/>
        <w:spacing w:line="360" w:lineRule="auto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4E3E7E">
      <w:pPr>
        <w:pStyle w:val="a4"/>
        <w:spacing w:line="360" w:lineRule="auto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。上机调试并运行。</w:t>
      </w:r>
    </w:p>
    <w:p w14:paraId="4C2647D6" w14:textId="50451E41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A1E8A9" wp14:editId="492E6FD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 2024-12-16 1828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B77D135" wp14:editId="54A4F0E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 2024-12-16 1828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A6810D" wp14:editId="2AE8CE9E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 2024-12-16 1828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A84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5EA2A549" w14:textId="245C14D2" w:rsidR="00905986" w:rsidRDefault="004E3E7E" w:rsidP="004E3E7E">
      <w:pPr>
        <w:pStyle w:val="a4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97795A" wp14:editId="5C69CC98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 2024-12-16 1838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76BA" w14:textId="66C50773" w:rsidR="00905986" w:rsidRDefault="00905986" w:rsidP="004E3E7E">
      <w:pPr>
        <w:spacing w:line="360" w:lineRule="auto"/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</w:t>
      </w:r>
      <w:r w:rsidR="0044067B" w:rsidRPr="009908AD">
        <w:rPr>
          <w:rFonts w:ascii="Times New Roman" w:hAnsi="Times New Roman" w:hint="eastAsia"/>
          <w:szCs w:val="21"/>
        </w:rPr>
        <w:lastRenderedPageBreak/>
        <w:t>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242E4519" w:rsidR="0044067B" w:rsidRDefault="004E3E7E" w:rsidP="004E3E7E">
      <w:pPr>
        <w:spacing w:line="360" w:lineRule="auto"/>
        <w:ind w:firstLineChars="200" w:firstLine="420"/>
        <w:rPr>
          <w:lang w:val="en-GB"/>
        </w:rPr>
      </w:pPr>
      <w:bookmarkStart w:id="0" w:name="_GoBack"/>
      <w:r>
        <w:rPr>
          <w:noProof/>
          <w:lang w:val="en-GB"/>
        </w:rPr>
        <w:drawing>
          <wp:inline distT="0" distB="0" distL="0" distR="0" wp14:anchorId="1E1DA7D3" wp14:editId="1395BE00">
            <wp:extent cx="5274055" cy="329628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 2024-12-16 1849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5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31B22F" w14:textId="751AACFF" w:rsidR="00A82B8D" w:rsidRDefault="00905986" w:rsidP="004E3E7E">
      <w:pPr>
        <w:spacing w:line="360" w:lineRule="auto"/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1B6BAC2C" w14:textId="2B60A228" w:rsidR="004E3E7E" w:rsidRPr="00905986" w:rsidRDefault="004E3E7E" w:rsidP="004E3E7E">
      <w:pPr>
        <w:spacing w:line="36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3539A389" wp14:editId="0E2F741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 2024-12-16 1856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E7E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D7B2E"/>
    <w:multiLevelType w:val="hybridMultilevel"/>
    <w:tmpl w:val="A0A216F8"/>
    <w:lvl w:ilvl="0" w:tplc="12B2B6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44067B"/>
    <w:rsid w:val="004E3E7E"/>
    <w:rsid w:val="006E553D"/>
    <w:rsid w:val="008D0446"/>
    <w:rsid w:val="00905986"/>
    <w:rsid w:val="0097043A"/>
    <w:rsid w:val="009908AD"/>
    <w:rsid w:val="009B3F11"/>
    <w:rsid w:val="00A8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7561 99140</cp:lastModifiedBy>
  <cp:revision>8</cp:revision>
  <dcterms:created xsi:type="dcterms:W3CDTF">2023-12-18T10:56:00Z</dcterms:created>
  <dcterms:modified xsi:type="dcterms:W3CDTF">2024-12-16T11:49:00Z</dcterms:modified>
</cp:coreProperties>
</file>