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0D2C2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 w14:paraId="2D63AFCF">
      <w:pPr>
        <w:pStyle w:val="2"/>
        <w:rPr>
          <w:b/>
          <w:sz w:val="24"/>
          <w:szCs w:val="24"/>
        </w:rPr>
      </w:pPr>
    </w:p>
    <w:p w14:paraId="645C515E"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>
      <w:pPr>
        <w:pStyle w:val="2"/>
      </w:pPr>
      <w:r>
        <w:t xml:space="preserve">   1、掌握声明类的方法，类和类的成员的概念以及定义对象的方法。</w:t>
      </w:r>
    </w:p>
    <w:p w14:paraId="5A252065">
      <w:pPr>
        <w:pStyle w:val="2"/>
      </w:pPr>
      <w:r>
        <w:t xml:space="preserve">   2、初步掌握用类和对象编制基于对象的程序。</w:t>
      </w:r>
    </w:p>
    <w:p w14:paraId="5D58AD63">
      <w:pPr>
        <w:pStyle w:val="2"/>
      </w:pPr>
      <w:r>
        <w:t xml:space="preserve">   3、学习检查和调试基于对象的程序。</w:t>
      </w:r>
    </w:p>
    <w:p w14:paraId="2E00A1FB"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 w14:paraId="2D5D0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 w14:paraId="69A98CDC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 w14:paraId="288DB44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 w14:paraId="33C5EE78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 w14:paraId="4B5A3A0D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 w14:paraId="5F71D100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2C6BC365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7E09C24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ED2C395"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 w14:paraId="16A5EEF1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 w14:paraId="76CC55C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 w14:paraId="2829AE8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 w14:paraId="621A41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 w14:paraId="2462A742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 w14:paraId="77B75DB9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50937EB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 w14:paraId="4571EE4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 w14:paraId="3ECFF16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 w14:paraId="4A6D497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 w14:paraId="5DA96CB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 w14:paraId="5290D2B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 w14:paraId="1A548D5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 w14:paraId="38BF9AD9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 w14:paraId="20F3D9E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 w14:paraId="45FC5FE5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 w14:paraId="208BE9B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 w14:paraId="3291B406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 w14:paraId="1AB419E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 w14:paraId="1D75AE9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 w14:paraId="643226F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 w14:paraId="730DB14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 w14:paraId="4E14C297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14:paraId="0D79EA82"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 w14:paraId="192633ED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 w14:paraId="4C2647D6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739EAA84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 w14:paraId="290078A0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 w14:paraId="1220508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 w14:paraId="7CBEA3BB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 w14:paraId="389C48D3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>
      <w:pPr>
        <w:pStyle w:val="3"/>
        <w:ind w:firstLine="420" w:firstLineChars="200"/>
        <w:rPr>
          <w:rFonts w:ascii="Times New Roman" w:hAnsi="Times New Roman" w:cs="Times New Roman"/>
        </w:rPr>
      </w:pPr>
    </w:p>
    <w:p w14:paraId="4EC376BA"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 w14:paraId="0E183674">
      <w:pPr>
        <w:ind w:firstLine="420" w:firstLineChars="200"/>
        <w:rPr>
          <w:rFonts w:hint="eastAsia"/>
          <w:lang w:val="en-GB"/>
        </w:rPr>
      </w:pPr>
    </w:p>
    <w:p w14:paraId="1C31B22F">
      <w:pPr>
        <w:ind w:firstLine="420" w:firstLineChars="200"/>
        <w:rPr>
          <w:rFonts w:hint="eastAsia"/>
        </w:rPr>
      </w:pPr>
      <w:r>
        <w:rPr>
          <w:rFonts w:hint="eastAsia"/>
        </w:rPr>
        <w:t>5、设有一描述坐标点的类Point，其私有变量x和y代表一个点的(x,y)坐标值。请编写程序实现以下功能：利用构造函数传递参数，在定义对象时将x、y坐标值初始化为（60,80）；利用公有成员函数void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 w14:paraId="7DAA8F59">
      <w:pPr>
        <w:ind w:firstLine="420" w:firstLineChars="200"/>
        <w:rPr>
          <w:rFonts w:hint="eastAsia"/>
        </w:rPr>
      </w:pPr>
    </w:p>
    <w:p w14:paraId="774BFD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912733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5.1</w:t>
      </w:r>
    </w:p>
    <w:p w14:paraId="6A484C3F"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 w14:paraId="2410CB60">
      <w:pP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设置公有：</w:t>
      </w:r>
      <w:r>
        <w:rPr>
          <w:rFonts w:ascii="宋体" w:hAnsi="宋体" w:eastAsia="宋体" w:cs="宋体"/>
          <w:sz w:val="24"/>
          <w:szCs w:val="24"/>
        </w:rPr>
        <w:t>需要在类外访问，应该将它们设置为公用</w:t>
      </w:r>
    </w:p>
    <w:p w14:paraId="717E6A3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设置私有：</w:t>
      </w:r>
      <w:r>
        <w:rPr>
          <w:rFonts w:ascii="宋体" w:hAnsi="宋体" w:eastAsia="宋体" w:cs="宋体"/>
          <w:sz w:val="24"/>
          <w:szCs w:val="24"/>
        </w:rPr>
        <w:t>不希望被类外部直接访问和修改</w:t>
      </w:r>
      <w:bookmarkStart w:id="0" w:name="_GoBack"/>
      <w:bookmarkEnd w:id="0"/>
    </w:p>
    <w:p w14:paraId="4C5A4D9C">
      <w:r>
        <w:drawing>
          <wp:inline distT="0" distB="0" distL="114300" distR="114300">
            <wp:extent cx="5268595" cy="338645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0DA7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64414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6DB4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5.2</w:t>
      </w:r>
    </w:p>
    <w:p w14:paraId="6999857B">
      <w:r>
        <w:drawing>
          <wp:inline distT="0" distB="0" distL="114300" distR="114300">
            <wp:extent cx="5273040" cy="201739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636C">
      <w:r>
        <w:drawing>
          <wp:inline distT="0" distB="0" distL="114300" distR="114300">
            <wp:extent cx="5271135" cy="331660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1BAF">
      <w:r>
        <w:drawing>
          <wp:inline distT="0" distB="0" distL="114300" distR="114300">
            <wp:extent cx="5273040" cy="210566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C8C6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2705735"/>
            <wp:effectExtent l="0" t="0" r="698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2806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5.3</w:t>
      </w:r>
    </w:p>
    <w:p w14:paraId="40EDDAC5">
      <w:r>
        <w:drawing>
          <wp:inline distT="0" distB="0" distL="114300" distR="114300">
            <wp:extent cx="5267960" cy="278638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706">
      <w:r>
        <w:drawing>
          <wp:inline distT="0" distB="0" distL="114300" distR="114300">
            <wp:extent cx="5267325" cy="3688715"/>
            <wp:effectExtent l="0" t="0" r="571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D79B">
      <w:r>
        <w:drawing>
          <wp:inline distT="0" distB="0" distL="114300" distR="114300">
            <wp:extent cx="5266055" cy="270573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B49E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5.4</w:t>
      </w:r>
    </w:p>
    <w:p w14:paraId="1A5342E1">
      <w:r>
        <w:drawing>
          <wp:inline distT="0" distB="0" distL="114300" distR="114300">
            <wp:extent cx="5272405" cy="389890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2435">
      <w:r>
        <w:drawing>
          <wp:inline distT="0" distB="0" distL="114300" distR="114300">
            <wp:extent cx="5268595" cy="334518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788C">
      <w:r>
        <w:drawing>
          <wp:inline distT="0" distB="0" distL="114300" distR="114300">
            <wp:extent cx="5266055" cy="270573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17C6">
      <w:pP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.5</w:t>
      </w:r>
    </w:p>
    <w:p w14:paraId="7CD0FBAB">
      <w:r>
        <w:drawing>
          <wp:inline distT="0" distB="0" distL="114300" distR="114300">
            <wp:extent cx="5267325" cy="326326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895">
      <w:r>
        <w:drawing>
          <wp:inline distT="0" distB="0" distL="114300" distR="114300">
            <wp:extent cx="5269230" cy="124079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A9FB">
      <w:r>
        <w:drawing>
          <wp:inline distT="0" distB="0" distL="114300" distR="114300">
            <wp:extent cx="5266055" cy="2705735"/>
            <wp:effectExtent l="0" t="0" r="698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58F7617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第一个和第三个问题的解决还算是顺利，但是遇到数组传入的时候，我想了很久，主要还是对数组的不够熟悉，经常报错，后来通过查阅资料，发现可以用：：的形式或者用strcpy函数进行处理，我选择了前者。</w:t>
      </w:r>
    </w:p>
    <w:p w14:paraId="1024D32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通过此次实验，我对类和对象有了进一步的理解，特别是第三个问题，让我理解了面向对象的便利性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446"/>
    <w:rsid w:val="001A5B6C"/>
    <w:rsid w:val="0044067B"/>
    <w:rsid w:val="006E553D"/>
    <w:rsid w:val="008D0446"/>
    <w:rsid w:val="00905986"/>
    <w:rsid w:val="009908AD"/>
    <w:rsid w:val="00A8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qFormat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865</Words>
  <Characters>1483</Characters>
  <Lines>12</Lines>
  <Paragraphs>3</Paragraphs>
  <TotalTime>6</TotalTime>
  <ScaleCrop>false</ScaleCrop>
  <LinksUpToDate>false</LinksUpToDate>
  <CharactersWithSpaces>1749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凯.</cp:lastModifiedBy>
  <dcterms:modified xsi:type="dcterms:W3CDTF">2024-12-16T12:30:33Z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7C82ECC068B24306896B19A00449EBC5_12</vt:lpwstr>
  </property>
</Properties>
</file>