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软件工程2502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8209250216</w:t>
      </w:r>
    </w:p>
    <w:p w14:paraId="5EB912F2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李泽良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7618AAD2">
      <w:pPr>
        <w:ind w:firstLine="435"/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如果返回值与函数类型不一致，会导致函数调用错误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6C1AF528">
      <w:pPr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lang w:val="en-US" w:eastAsia="zh-CN"/>
        </w:rPr>
        <w:t xml:space="preserve">    </w:t>
      </w:r>
      <w:r>
        <w:rPr>
          <w:rFonts w:hint="eastAsia"/>
          <w:b w:val="0"/>
          <w:bCs/>
          <w:color w:val="0000FF"/>
          <w:sz w:val="24"/>
          <w:szCs w:val="24"/>
          <w:lang w:val="en-US" w:eastAsia="zh-CN"/>
        </w:rPr>
        <w:t>传值调用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113027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6130290" cy="1347470"/>
            <wp:effectExtent l="0" t="0" r="3810" b="11430"/>
            <wp:docPr id="1" name="图片 1" descr="QQ20260106-233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60106-2331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706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t>2.</w:t>
      </w:r>
      <w:r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6133465" cy="3682365"/>
            <wp:effectExtent l="0" t="0" r="635" b="635"/>
            <wp:docPr id="4" name="图片 4" descr="QQ20260106-23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20260106-2336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BF9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</w:p>
    <w:p w14:paraId="2EF5940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t>3.</w:t>
      </w:r>
      <w:r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6134100" cy="3132455"/>
            <wp:effectExtent l="0" t="0" r="0" b="4445"/>
            <wp:docPr id="5" name="图片 5" descr="QQ20260106-23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20260106-2337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3D8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</w:p>
    <w:p w14:paraId="5291401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</w:p>
    <w:p w14:paraId="3AD5B5A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</w:p>
    <w:p w14:paraId="3E0C494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t>5.</w:t>
      </w:r>
      <w:r>
        <w:rPr>
          <w:rFonts w:hint="default" w:ascii="仿宋_GB2312" w:hAnsi="仿宋_GB2312" w:eastAsia="仿宋_GB2312" w:cs="仿宋_GB2312"/>
          <w:b w:val="0"/>
          <w:bCs w:val="0"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715000" cy="1800225"/>
            <wp:effectExtent l="0" t="0" r="0" b="3175"/>
            <wp:docPr id="7" name="图片 7" descr="QQ20260106-233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QQ20260106-2338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24"/>
          <w:lang w:val="en-US" w:eastAsia="zh-CN"/>
        </w:rPr>
        <w:t>使用循环时判定条件缺少一位，多次检查后修改；</w:t>
      </w:r>
    </w:p>
    <w:p w14:paraId="4D1547EF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24"/>
          <w:lang w:val="en-US" w:eastAsia="zh-CN"/>
        </w:rPr>
        <w:t>小数点保留错误，调整后改进成功；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1ADCB5A9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0000FF"/>
          <w:sz w:val="24"/>
          <w:szCs w:val="24"/>
          <w:highlight w:val="none"/>
          <w:u w:val="none"/>
          <w:shd w:val="clear" w:color="auto" w:fill="auto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0000FF"/>
          <w:sz w:val="24"/>
          <w:szCs w:val="24"/>
          <w:highlight w:val="none"/>
          <w:u w:val="none"/>
          <w:shd w:val="clear" w:color="auto" w:fill="auto"/>
          <w:lang w:val="en-US" w:eastAsia="zh-CN"/>
        </w:rPr>
        <w:t>应多练习，熟练运用各种语句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eastAsia="zh-CN" w:bidi="ar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数组</w:t>
      </w:r>
    </w:p>
    <w:p w14:paraId="692D34A3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3040" cy="1399540"/>
            <wp:effectExtent l="0" t="0" r="10160" b="10160"/>
            <wp:docPr id="8" name="图片 8" descr="QQ20260106-234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QQ20260106-2349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351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1135" cy="1611630"/>
            <wp:effectExtent l="0" t="0" r="12065" b="1270"/>
            <wp:docPr id="9" name="图片 9" descr="QQ20260106-23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QQ20260106-2351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E0F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3.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67960" cy="1195070"/>
            <wp:effectExtent l="0" t="0" r="2540" b="11430"/>
            <wp:docPr id="10" name="图片 10" descr="QQ20260106-23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QQ20260106-2352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99A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3040" cy="1699895"/>
            <wp:effectExtent l="0" t="0" r="10160" b="1905"/>
            <wp:docPr id="11" name="图片 11" descr="QQ20260106-23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QQ20260106-2353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1F6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3040" cy="1617980"/>
            <wp:effectExtent l="0" t="0" r="10160" b="7620"/>
            <wp:docPr id="12" name="图片 12" descr="QQ20260106-235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QQ20260106-2357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22C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0500" cy="1797685"/>
            <wp:effectExtent l="0" t="0" r="0" b="5715"/>
            <wp:docPr id="13" name="图片 13" descr="QQ20260106-235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QQ20260106-2358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A30F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6.</w:t>
      </w:r>
    </w:p>
    <w:p w14:paraId="5122732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4800600" cy="4000500"/>
            <wp:effectExtent l="0" t="0" r="0" b="0"/>
            <wp:docPr id="15" name="图片 15" descr="QQ20260106-235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QQ20260106-2359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9320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指针</w:t>
      </w:r>
    </w:p>
    <w:p w14:paraId="645EC51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程序设计</w:t>
      </w:r>
    </w:p>
    <w:p w14:paraId="6B8AB068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（1）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4905375" cy="2362200"/>
            <wp:effectExtent l="0" t="0" r="9525" b="0"/>
            <wp:docPr id="16" name="图片 16" descr="QQ20260107-000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Q20260107-0003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4DF4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3040" cy="1917065"/>
            <wp:effectExtent l="0" t="0" r="10160" b="635"/>
            <wp:docPr id="18" name="图片 18" descr="QQ20260107-00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QQ20260107-0005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8E4A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（2）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1135" cy="2040890"/>
            <wp:effectExtent l="0" t="0" r="12065" b="3810"/>
            <wp:docPr id="19" name="图片 19" descr="QQ20260107-00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QQ20260107-0007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943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</w:p>
    <w:p w14:paraId="4107502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</w:p>
    <w:p w14:paraId="3AFFD13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</w:p>
    <w:p w14:paraId="6D12714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</w:p>
    <w:p w14:paraId="7C40788C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t>（3）</w:t>
      </w:r>
      <w:r>
        <w:rPr>
          <w:rFonts w:hint="eastAsia" w:ascii="仿宋_GB2312" w:hAnsi="仿宋_GB2312" w:eastAsia="仿宋_GB2312" w:cs="仿宋_GB2312"/>
          <w:b/>
          <w:bCs/>
          <w:color w:val="0000FF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72405" cy="2083435"/>
            <wp:effectExtent l="0" t="0" r="10795" b="12065"/>
            <wp:docPr id="20" name="图片 20" descr="QQ20260107-00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QQ20260107-0012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指针使用不灵活，容易出错，回顾以前学的内容后解决；</w:t>
      </w:r>
    </w:p>
    <w:p w14:paraId="05F350BC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FF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4"/>
          <w:lang w:val="en-US" w:eastAsia="zh-CN"/>
        </w:rPr>
        <w:t>字符串的读入与使用不熟练，练习后掌握；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数组与指针前者使用较复杂，后者较难理解，仍需加深对c++语法的理解程度。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E997DFEF"/>
    <w:multiLevelType w:val="singleLevel"/>
    <w:tmpl w:val="E997DFEF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400E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2717</Words>
  <Characters>4088</Characters>
  <Lines>34</Lines>
  <Paragraphs>9</Paragraphs>
  <TotalTime>60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红鲱鱼</cp:lastModifiedBy>
  <dcterms:modified xsi:type="dcterms:W3CDTF">2026-01-06T16:17:22Z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eyJoZGlkIjoiNDQ1MWU1ODQ3ZWZhMGM5ZTU5ODFkNzU2ZDgyZGRiYjYiLCJ1c2VySWQiOiIxNzE1MTk4OTM0In0=</vt:lpwstr>
  </property>
  <property fmtid="{D5CDD505-2E9C-101B-9397-08002B2CF9AE}" pid="3" name="KSOProductBuildVer">
    <vt:lpwstr>2052-12.1.0.24034</vt:lpwstr>
  </property>
  <property fmtid="{D5CDD505-2E9C-101B-9397-08002B2CF9AE}" pid="4" name="ICV">
    <vt:lpwstr>D86418ACBF324CBB9E19926AA5D20203_12</vt:lpwstr>
  </property>
</Properties>
</file>