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8209250518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聂奎安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774BFDBF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75655949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6AA3AE7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1BFE1FBE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055" cy="2947670"/>
            <wp:effectExtent l="0" t="0" r="10795" b="5080"/>
            <wp:docPr id="1" name="图片 1" descr="实验五第三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实验五第三题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0366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</w:p>
    <w:p w14:paraId="421D567D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8595" cy="2963545"/>
            <wp:effectExtent l="0" t="0" r="8255" b="8255"/>
            <wp:docPr id="2" name="图片 2" descr="实验五第四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实验五第四题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857A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8595" cy="2963545"/>
            <wp:effectExtent l="0" t="0" r="8255" b="8255"/>
            <wp:docPr id="3" name="图片 3" descr="实验五第五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实验五第五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FEA3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bookmarkStart w:id="0" w:name="_GoBack"/>
    </w:p>
    <w:bookmarkEnd w:id="0"/>
    <w:p w14:paraId="2B9739E7">
      <w:pPr>
        <w:numPr>
          <w:ilvl w:val="0"/>
          <w:numId w:val="3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76E18D6F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第一题第二题无法运行，通过AI的帮助进行改正</w:t>
      </w:r>
    </w:p>
    <w:p w14:paraId="6817775E">
      <w:pPr>
        <w:numPr>
          <w:ilvl w:val="0"/>
          <w:numId w:val="3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38A9139E">
      <w:pPr>
        <w:pStyle w:val="4"/>
        <w:keepNext w:val="0"/>
        <w:keepLines w:val="0"/>
        <w:widowControl/>
        <w:suppressLineNumbers w:val="0"/>
      </w:pPr>
      <w:r>
        <w:t>通过本次实验，我深入理解了C++面向对象程序设计的核心思想，尤其是封装性的实际应用。将数据成员设为private、通过公有成员函数访问，有效保护了数据安全，避免了非法修改。多文件编程的实践让我体会到模块化开发的优势，提高了代码的可读性与可维护性。同时，对象数组、指针参数和内联函数的使用，进一步巩固了类与对象的操作技巧。在调试过程中，也更加熟悉了编译链接机制和常见错误的排查方法。这些练习不仅加深了我对语法的理解，更培养了良好的编程规范和工程思维，为后续学习继承、多态等高级特性打下了坚实基础。</w:t>
      </w:r>
    </w:p>
    <w:p w14:paraId="7BABD0C6">
      <w:pPr>
        <w:numPr>
          <w:ilvl w:val="0"/>
          <w:numId w:val="0"/>
        </w:num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EFC48D"/>
    <w:multiLevelType w:val="singleLevel"/>
    <w:tmpl w:val="C1EFC48D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F0E660F7"/>
    <w:multiLevelType w:val="singleLevel"/>
    <w:tmpl w:val="F0E660F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4515E1A"/>
    <w:multiLevelType w:val="singleLevel"/>
    <w:tmpl w:val="F4515E1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3B7C0687"/>
    <w:rsid w:val="75DF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8"/>
    <w:uiPriority w:val="0"/>
    <w:rPr>
      <w:rFonts w:ascii="宋体" w:hAnsi="Courier New" w:cs="Courier New"/>
      <w:szCs w:val="21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纯文本 字符"/>
    <w:basedOn w:val="7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796</Words>
  <Characters>1381</Characters>
  <Lines>12</Lines>
  <Paragraphs>3</Paragraphs>
  <TotalTime>24</TotalTime>
  <ScaleCrop>false</ScaleCrop>
  <LinksUpToDate>false</LinksUpToDate>
  <CharactersWithSpaces>1689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开心.</cp:lastModifiedBy>
  <dcterms:modified xsi:type="dcterms:W3CDTF">2026-01-14T08:15:35Z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eyJoZGlkIjoiOTU3MGNhYzVlNTg3MzgzYjk0N2RiZWFmOTZmOGI0MWQiLCJ1c2VySWQiOiIxNDg5MjM4ODAyIn0=</vt:lpwstr>
  </property>
  <property fmtid="{D5CDD505-2E9C-101B-9397-08002B2CF9AE}" pid="3" name="KSOProductBuildVer">
    <vt:lpwstr>2052-12.1.0.24657</vt:lpwstr>
  </property>
  <property fmtid="{D5CDD505-2E9C-101B-9397-08002B2CF9AE}" pid="4" name="ICV">
    <vt:lpwstr>8A4BF484DA9B4F739BF92E44F51F4D83_13</vt:lpwstr>
  </property>
</Properties>
</file>