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8209250620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孙嘉轩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  <w:bookmarkStart w:id="0" w:name="_GoBack"/>
      <w:bookmarkEnd w:id="0"/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对基础语法进行分析</w:t>
      </w:r>
      <w:r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drawing>
          <wp:inline distT="0" distB="0" distL="114300" distR="114300">
            <wp:extent cx="4212590" cy="1076325"/>
            <wp:effectExtent l="0" t="0" r="3810" b="3175"/>
            <wp:docPr id="15" name="图片 15" descr="屏幕截图 2025-11-17 223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1-17 2236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259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4B2E">
      <w:pPr>
        <w:spacing w:line="240" w:lineRule="auto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从公式出发构造变量定义常数</w:t>
      </w:r>
      <w:r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  <w:drawing>
          <wp:inline distT="0" distB="0" distL="114300" distR="114300">
            <wp:extent cx="5265420" cy="685800"/>
            <wp:effectExtent l="0" t="0" r="5080" b="0"/>
            <wp:docPr id="1" name="图片 1" descr="屏幕截图 2025-11-17 2200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17 22004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6EB6A">
      <w:pPr>
        <w:spacing w:line="240" w:lineRule="auto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数据长度的考察</w:t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drawing>
          <wp:inline distT="0" distB="0" distL="114300" distR="114300">
            <wp:extent cx="2543175" cy="1790700"/>
            <wp:effectExtent l="0" t="0" r="9525" b="0"/>
            <wp:docPr id="2" name="图片 2" descr="屏幕截图 2025-11-17 221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17 2219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044D">
      <w:pPr>
        <w:spacing w:line="240" w:lineRule="auto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对数据强转和进制转换以及数据能存储的最大数进行掌握</w:t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drawing>
          <wp:inline distT="0" distB="0" distL="114300" distR="114300">
            <wp:extent cx="5268595" cy="1285240"/>
            <wp:effectExtent l="0" t="0" r="1905" b="10160"/>
            <wp:docPr id="3" name="图片 3" descr="屏幕截图 2025-11-17 215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17 2153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53F2">
      <w:pPr>
        <w:spacing w:line="240" w:lineRule="auto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通过公式将输入输出变量写出</w:t>
      </w:r>
      <w:r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  <w:drawing>
          <wp:inline distT="0" distB="0" distL="114300" distR="114300">
            <wp:extent cx="5260975" cy="748030"/>
            <wp:effectExtent l="0" t="0" r="9525" b="1270"/>
            <wp:docPr id="4" name="图片 4" descr="屏幕截图 2025-11-17 22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1-17 22012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ascii="仿宋_GB2312" w:hAnsi="仿宋_GB2312" w:eastAsia="仿宋_GB2312" w:cs="仿宋_GB2312"/>
          <w:color w:val="000000"/>
          <w:sz w:val="24"/>
        </w:rPr>
      </w:pP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对数据和输入输出有了更深入的了解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1.if语句，根据特定ASCII码解题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1610" cy="652780"/>
            <wp:effectExtent l="0" t="0" r="8890" b="7620"/>
            <wp:docPr id="5" name="图片 5" descr="屏幕截图 2025-11-17 215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17 21565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549C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2.分段函数，分类讨论思维if语句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2245" cy="598805"/>
            <wp:effectExtent l="0" t="0" r="8255" b="10795"/>
            <wp:docPr id="14" name="图片 14" descr="屏幕截图 2025-11-17 222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1-17 22282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59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B0278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3.根据两边之和大于第三边设置条件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2543175" cy="1200150"/>
            <wp:effectExtent l="0" t="0" r="9525" b="6350"/>
            <wp:docPr id="6" name="图片 6" descr="屏幕截图 2025-11-17 215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1-17 21550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5AA29">
      <w:pPr>
        <w:widowControl/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4.根据不同运算符设置条件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4150" cy="1047115"/>
            <wp:effectExtent l="0" t="0" r="6350" b="6985"/>
            <wp:docPr id="7" name="图片 7" descr="屏幕截图 2025-11-17 215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1-17 21582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D9E5">
      <w:pPr>
        <w:widowControl/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5.对于其他知识的学习以及循环与条件嵌套的问题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2880" cy="1033145"/>
            <wp:effectExtent l="0" t="0" r="7620" b="8255"/>
            <wp:docPr id="8" name="图片 8" descr="屏幕截图 2025-11-17 212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1-17 21290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B67D">
      <w:pPr>
        <w:widowControl/>
        <w:numPr>
          <w:ilvl w:val="0"/>
          <w:numId w:val="2"/>
        </w:numPr>
        <w:spacing w:line="240" w:lineRule="auto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根据最大公因数和最小公倍数的特征设置for循环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59705" cy="1043305"/>
            <wp:effectExtent l="0" t="0" r="10795" b="10795"/>
            <wp:docPr id="9" name="图片 9" descr="屏幕截图 2025-11-17 2129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1-17 21295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9690">
      <w:pPr>
        <w:widowControl/>
        <w:numPr>
          <w:ilvl w:val="0"/>
          <w:numId w:val="2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For的嵌套循环</w:t>
      </w: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1714500" cy="2962275"/>
            <wp:effectExtent l="0" t="0" r="0" b="9525"/>
            <wp:docPr id="10" name="图片 10" descr="屏幕截图 2025-11-17 215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5-11-17 21593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4563">
      <w:pPr>
        <w:widowControl/>
        <w:numPr>
          <w:ilvl w:val="0"/>
          <w:numId w:val="2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递归思想加循环判断获取精度</w:t>
      </w:r>
    </w:p>
    <w:p w14:paraId="026F595D">
      <w:pPr>
        <w:widowControl/>
        <w:numPr>
          <w:ilvl w:val="0"/>
          <w:numId w:val="0"/>
        </w:numPr>
        <w:spacing w:line="240" w:lineRule="auto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drawing>
          <wp:inline distT="0" distB="0" distL="114300" distR="114300">
            <wp:extent cx="5269230" cy="802640"/>
            <wp:effectExtent l="0" t="0" r="1270" b="10160"/>
            <wp:docPr id="11" name="图片 11" descr="屏幕截图 2025-11-17 2155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1-17 21555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4E77">
      <w:pPr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9.通过循环思想结合数学知识进行解题</w:t>
      </w:r>
      <w:r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  <w:drawing>
          <wp:inline distT="0" distB="0" distL="114300" distR="114300">
            <wp:extent cx="5268595" cy="1016000"/>
            <wp:effectExtent l="0" t="0" r="1905" b="0"/>
            <wp:docPr id="12" name="图片 12" descr="屏幕截图 2025-11-17 2128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1-17 2128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细节处需要多注意，比如if语句中的“==”，两条件之间的条件拼接，以及for循环中的条件避免死循环，递归要写好条件不能让其进入死循环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1AFD41"/>
    <w:multiLevelType w:val="singleLevel"/>
    <w:tmpl w:val="A01AFD41"/>
    <w:lvl w:ilvl="0" w:tentative="0">
      <w:start w:val="6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7A26DB"/>
    <w:rsid w:val="00937DF9"/>
    <w:rsid w:val="00C3325D"/>
    <w:rsid w:val="2BDB1D15"/>
    <w:rsid w:val="2DBD17FD"/>
    <w:rsid w:val="45982596"/>
    <w:rsid w:val="502D46FF"/>
    <w:rsid w:val="7099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1680</Words>
  <Characters>2550</Characters>
  <Lines>18</Lines>
  <Paragraphs>5</Paragraphs>
  <TotalTime>23</TotalTime>
  <ScaleCrop>false</ScaleCrop>
  <LinksUpToDate>false</LinksUpToDate>
  <CharactersWithSpaces>2796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WPS_1718874631</cp:lastModifiedBy>
  <dcterms:modified xsi:type="dcterms:W3CDTF">2025-11-17T14:37:24Z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1E028AC3FC1043D4A1CAA7838EFE6B50</vt:lpwstr>
  </property>
  <property fmtid="{D5CDD505-2E9C-101B-9397-08002B2CF9AE}" pid="4" name="KSOTemplateDocerSaveRecord">
    <vt:lpwstr>eyJoZGlkIjoiYTIwMmI5Y2FhNzgyZmY0ODNlMmEyYzYzMjU2Y2I0YzkiLCJ1c2VySWQiOiIxNjA5OTM5Nzc3In0=</vt:lpwstr>
  </property>
</Properties>
</file>