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183C01DC" w14:textId="14CC3FF1" w:rsidR="00F366C3" w:rsidRPr="00F366C3" w:rsidRDefault="00F366C3" w:rsidP="00F366C3">
      <w:pPr>
        <w:pStyle w:val="a4"/>
        <w:ind w:firstLineChars="200" w:firstLine="420"/>
        <w:rPr>
          <w:rFonts w:ascii="Times New Roman" w:hAnsi="Times New Roman" w:cs="Times New Roman" w:hint="eastAsia"/>
          <w:color w:val="0070C0"/>
        </w:rPr>
      </w:pPr>
      <w:r w:rsidRPr="00F366C3">
        <w:rPr>
          <w:rFonts w:ascii="Times New Roman" w:hAnsi="Times New Roman" w:cs="Times New Roman" w:hint="eastAsia"/>
          <w:color w:val="0070C0"/>
        </w:rPr>
        <w:t>公用成员：提供外部访问接口的成员函数（如</w:t>
      </w:r>
      <w:proofErr w:type="spellStart"/>
      <w:r w:rsidRPr="00F366C3">
        <w:rPr>
          <w:rFonts w:ascii="Times New Roman" w:hAnsi="Times New Roman" w:cs="Times New Roman" w:hint="eastAsia"/>
          <w:color w:val="0070C0"/>
        </w:rPr>
        <w:t>inputTime</w:t>
      </w:r>
      <w:proofErr w:type="spellEnd"/>
      <w:r w:rsidRPr="00F366C3">
        <w:rPr>
          <w:rFonts w:ascii="Times New Roman" w:hAnsi="Times New Roman" w:cs="Times New Roman" w:hint="eastAsia"/>
          <w:color w:val="0070C0"/>
        </w:rPr>
        <w:t>、</w:t>
      </w:r>
      <w:proofErr w:type="spellStart"/>
      <w:r w:rsidRPr="00F366C3">
        <w:rPr>
          <w:rFonts w:ascii="Times New Roman" w:hAnsi="Times New Roman" w:cs="Times New Roman" w:hint="eastAsia"/>
          <w:color w:val="0070C0"/>
        </w:rPr>
        <w:t>outputTime</w:t>
      </w:r>
      <w:proofErr w:type="spellEnd"/>
      <w:r w:rsidRPr="00F366C3">
        <w:rPr>
          <w:rFonts w:ascii="Times New Roman" w:hAnsi="Times New Roman" w:cs="Times New Roman" w:hint="eastAsia"/>
          <w:color w:val="0070C0"/>
        </w:rPr>
        <w:t>），因为</w:t>
      </w:r>
      <w:proofErr w:type="gramStart"/>
      <w:r w:rsidRPr="00F366C3">
        <w:rPr>
          <w:rFonts w:ascii="Times New Roman" w:hAnsi="Times New Roman" w:cs="Times New Roman" w:hint="eastAsia"/>
          <w:color w:val="0070C0"/>
        </w:rPr>
        <w:t>需要被类外</w:t>
      </w:r>
      <w:proofErr w:type="gramEnd"/>
      <w:r w:rsidRPr="00F366C3">
        <w:rPr>
          <w:rFonts w:ascii="Times New Roman" w:hAnsi="Times New Roman" w:cs="Times New Roman" w:hint="eastAsia"/>
          <w:color w:val="0070C0"/>
        </w:rPr>
        <w:t>的代码调用</w:t>
      </w:r>
      <w:r>
        <w:rPr>
          <w:rFonts w:ascii="Times New Roman" w:hAnsi="Times New Roman" w:cs="Times New Roman" w:hint="eastAsia"/>
          <w:color w:val="0070C0"/>
        </w:rPr>
        <w:t>；</w:t>
      </w:r>
    </w:p>
    <w:p w14:paraId="51200420" w14:textId="5C25F167" w:rsidR="00F366C3" w:rsidRPr="00F366C3" w:rsidRDefault="00F366C3" w:rsidP="00F366C3">
      <w:pPr>
        <w:pStyle w:val="a4"/>
        <w:ind w:firstLineChars="200" w:firstLine="420"/>
        <w:rPr>
          <w:rFonts w:ascii="Times New Roman" w:hAnsi="Times New Roman" w:cs="Times New Roman" w:hint="eastAsia"/>
          <w:color w:val="0070C0"/>
        </w:rPr>
      </w:pPr>
      <w:r w:rsidRPr="00F366C3">
        <w:rPr>
          <w:rFonts w:ascii="Times New Roman" w:hAnsi="Times New Roman" w:cs="Times New Roman" w:hint="eastAsia"/>
          <w:color w:val="0070C0"/>
        </w:rPr>
        <w:t>私有成员：存储数据的数据成员（如</w:t>
      </w:r>
      <w:r w:rsidRPr="00F366C3">
        <w:rPr>
          <w:rFonts w:ascii="Times New Roman" w:hAnsi="Times New Roman" w:cs="Times New Roman" w:hint="eastAsia"/>
          <w:color w:val="0070C0"/>
        </w:rPr>
        <w:t>hour</w:t>
      </w:r>
      <w:r w:rsidRPr="00F366C3">
        <w:rPr>
          <w:rFonts w:ascii="Times New Roman" w:hAnsi="Times New Roman" w:cs="Times New Roman" w:hint="eastAsia"/>
          <w:color w:val="0070C0"/>
        </w:rPr>
        <w:t>、</w:t>
      </w:r>
      <w:r w:rsidRPr="00F366C3">
        <w:rPr>
          <w:rFonts w:ascii="Times New Roman" w:hAnsi="Times New Roman" w:cs="Times New Roman" w:hint="eastAsia"/>
          <w:color w:val="0070C0"/>
        </w:rPr>
        <w:t>minute</w:t>
      </w:r>
      <w:r w:rsidRPr="00F366C3">
        <w:rPr>
          <w:rFonts w:ascii="Times New Roman" w:hAnsi="Times New Roman" w:cs="Times New Roman" w:hint="eastAsia"/>
          <w:color w:val="0070C0"/>
        </w:rPr>
        <w:t>、</w:t>
      </w:r>
      <w:r w:rsidRPr="00F366C3">
        <w:rPr>
          <w:rFonts w:ascii="Times New Roman" w:hAnsi="Times New Roman" w:cs="Times New Roman" w:hint="eastAsia"/>
          <w:color w:val="0070C0"/>
        </w:rPr>
        <w:t>sec</w:t>
      </w:r>
      <w:r w:rsidRPr="00F366C3">
        <w:rPr>
          <w:rFonts w:ascii="Times New Roman" w:hAnsi="Times New Roman" w:cs="Times New Roman" w:hint="eastAsia"/>
          <w:color w:val="0070C0"/>
        </w:rPr>
        <w:t>），避免外部直接修改，保证数据安全</w:t>
      </w:r>
      <w:r>
        <w:rPr>
          <w:rFonts w:ascii="Times New Roman" w:hAnsi="Times New Roman" w:cs="Times New Roman" w:hint="eastAsia"/>
          <w:color w:val="0070C0"/>
        </w:rPr>
        <w:t>；</w:t>
      </w:r>
    </w:p>
    <w:p w14:paraId="544B2A19" w14:textId="530CF218" w:rsidR="00F366C3" w:rsidRPr="00F366C3" w:rsidRDefault="00F366C3" w:rsidP="00F366C3">
      <w:pPr>
        <w:pStyle w:val="a4"/>
        <w:ind w:firstLineChars="200" w:firstLine="420"/>
        <w:rPr>
          <w:rFonts w:ascii="Times New Roman" w:hAnsi="Times New Roman" w:cs="Times New Roman" w:hint="eastAsia"/>
          <w:color w:val="0070C0"/>
        </w:rPr>
      </w:pPr>
      <w:r w:rsidRPr="00F366C3">
        <w:rPr>
          <w:rFonts w:ascii="Times New Roman" w:hAnsi="Times New Roman" w:cs="Times New Roman" w:hint="eastAsia"/>
          <w:color w:val="0070C0"/>
        </w:rPr>
        <w:t>类内定义的函数：功能简单、代码量少的成员函数（如本问题的输入输出函数），编译效率更高，代码更简洁</w:t>
      </w:r>
      <w:r>
        <w:rPr>
          <w:rFonts w:ascii="Times New Roman" w:hAnsi="Times New Roman" w:cs="Times New Roman" w:hint="eastAsia"/>
          <w:color w:val="0070C0"/>
        </w:rPr>
        <w:t>；</w:t>
      </w:r>
    </w:p>
    <w:p w14:paraId="36E0BD53" w14:textId="77777777" w:rsidR="00F366C3" w:rsidRDefault="00F366C3" w:rsidP="00F366C3">
      <w:pPr>
        <w:pStyle w:val="a4"/>
        <w:ind w:firstLineChars="200" w:firstLine="420"/>
        <w:rPr>
          <w:rFonts w:ascii="Times New Roman" w:hAnsi="Times New Roman" w:cs="Times New Roman"/>
          <w:color w:val="0070C0"/>
        </w:rPr>
      </w:pPr>
      <w:r w:rsidRPr="00F366C3">
        <w:rPr>
          <w:rFonts w:ascii="Times New Roman" w:hAnsi="Times New Roman" w:cs="Times New Roman" w:hint="eastAsia"/>
          <w:color w:val="0070C0"/>
        </w:rPr>
        <w:t>类外定义的函数：功能复杂、代码量大的函数，或需要被多个类共享的通用工具函数，</w:t>
      </w:r>
      <w:proofErr w:type="gramStart"/>
      <w:r w:rsidRPr="00F366C3">
        <w:rPr>
          <w:rFonts w:ascii="Times New Roman" w:hAnsi="Times New Roman" w:cs="Times New Roman" w:hint="eastAsia"/>
          <w:color w:val="0070C0"/>
        </w:rPr>
        <w:t>避免类体过于</w:t>
      </w:r>
      <w:proofErr w:type="gramEnd"/>
      <w:r w:rsidRPr="00F366C3">
        <w:rPr>
          <w:rFonts w:ascii="Times New Roman" w:hAnsi="Times New Roman" w:cs="Times New Roman" w:hint="eastAsia"/>
          <w:color w:val="0070C0"/>
        </w:rPr>
        <w:t>臃肿。</w:t>
      </w:r>
    </w:p>
    <w:p w14:paraId="50937EBD" w14:textId="32B07762" w:rsidR="00905986" w:rsidRDefault="00905986" w:rsidP="00F366C3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(1)</w:t>
      </w:r>
      <w:proofErr w:type="gramStart"/>
      <w:r>
        <w:rPr>
          <w:rFonts w:ascii="Times New Roman" w:hAnsi="Times New Roman" w:cs="Times New Roman"/>
        </w:rPr>
        <w:t>含类定义</w:t>
      </w:r>
      <w:proofErr w:type="gramEnd"/>
      <w:r>
        <w:rPr>
          <w:rFonts w:ascii="Times New Roman" w:hAnsi="Times New Roman" w:cs="Times New Roman"/>
        </w:rPr>
        <w:t>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>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name[</w:t>
      </w:r>
      <w:proofErr w:type="gramEnd"/>
      <w:r>
        <w:rPr>
          <w:rFonts w:ascii="Times New Roman" w:hAnsi="Times New Roman" w:cs="Times New Roman"/>
        </w:rPr>
        <w:t>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student.h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 xml:space="preserve">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num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proofErr w:type="gramStart"/>
      <w:r>
        <w:rPr>
          <w:rFonts w:ascii="Times New Roman" w:hAnsi="Times New Roman" w:cs="Times New Roman"/>
        </w:rPr>
        <w:t>将类声明</w:t>
      </w:r>
      <w:proofErr w:type="gramEnd"/>
      <w:r>
        <w:rPr>
          <w:rFonts w:ascii="Times New Roman" w:hAnsi="Times New Roman" w:cs="Times New Roman"/>
        </w:rPr>
        <w:t>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proofErr w:type="gramStart"/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</w:t>
      </w:r>
      <w:proofErr w:type="gram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</w:t>
      </w:r>
      <w:proofErr w:type="gramStart"/>
      <w:r>
        <w:rPr>
          <w:rFonts w:ascii="Times New Roman" w:hAnsi="Times New Roman" w:cs="Times New Roman"/>
        </w:rPr>
        <w:t>用成员</w:t>
      </w:r>
      <w:proofErr w:type="gramEnd"/>
      <w:r>
        <w:rPr>
          <w:rFonts w:ascii="Times New Roman" w:hAnsi="Times New Roman" w:cs="Times New Roman"/>
        </w:rPr>
        <w:t>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请编程序</w:t>
      </w:r>
      <w:proofErr w:type="gramEnd"/>
      <w:r>
        <w:rPr>
          <w:rFonts w:ascii="Times New Roman" w:hAnsi="Times New Roman" w:cs="Times New Roman"/>
        </w:rPr>
        <w:t>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</w:t>
      </w:r>
      <w:r w:rsidR="0044067B" w:rsidRPr="009908AD">
        <w:rPr>
          <w:rFonts w:ascii="Times New Roman" w:hAnsi="Times New Roman" w:hint="eastAsia"/>
          <w:szCs w:val="21"/>
        </w:rPr>
        <w:lastRenderedPageBreak/>
        <w:t>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</w:t>
      </w:r>
      <w:proofErr w:type="gramStart"/>
      <w:r w:rsidR="006E553D" w:rsidRPr="006E553D">
        <w:rPr>
          <w:rFonts w:hint="eastAsia"/>
        </w:rPr>
        <w:t>值修改</w:t>
      </w:r>
      <w:proofErr w:type="gramEnd"/>
      <w:r w:rsidR="006E553D" w:rsidRPr="006E553D">
        <w:rPr>
          <w:rFonts w:hint="eastAsia"/>
        </w:rPr>
        <w:t>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3A78396A" w14:textId="313F5AF2" w:rsidR="00AD06F5" w:rsidRDefault="00F974F0" w:rsidP="00AD06F5">
      <w:pPr>
        <w:ind w:firstLineChars="200" w:firstLine="420"/>
        <w:rPr>
          <w:rFonts w:hint="eastAsia"/>
        </w:rPr>
      </w:pPr>
      <w:r>
        <w:rPr>
          <w:rFonts w:hint="eastAsia"/>
        </w:rPr>
        <w:t>四、算法分析，程序结果</w:t>
      </w:r>
    </w:p>
    <w:p w14:paraId="49059970" w14:textId="77777777" w:rsidR="00F974F0" w:rsidRDefault="00F974F0" w:rsidP="00F974F0">
      <w:pPr>
        <w:ind w:firstLineChars="200" w:firstLine="420"/>
      </w:pPr>
    </w:p>
    <w:p w14:paraId="76DC453C" w14:textId="77777777" w:rsidR="00F974F0" w:rsidRDefault="00F974F0" w:rsidP="00F974F0">
      <w:pPr>
        <w:ind w:firstLineChars="200" w:firstLine="420"/>
      </w:pPr>
      <w:r>
        <w:rPr>
          <w:rFonts w:hint="eastAsia"/>
        </w:rPr>
        <w:t>五、遇到的问题与解决方法</w:t>
      </w:r>
    </w:p>
    <w:p w14:paraId="09F150A0" w14:textId="45DD3FBB" w:rsidR="00AD06F5" w:rsidRDefault="00AD06F5" w:rsidP="00F974F0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19DD5D54" wp14:editId="38CDAFC7">
            <wp:extent cx="12670155" cy="4210685"/>
            <wp:effectExtent l="0" t="0" r="0" b="0"/>
            <wp:docPr id="1913885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0155" cy="421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59100B" w14:textId="087032B9" w:rsidR="00F974F0" w:rsidRPr="00AD06F5" w:rsidRDefault="00AD06F5" w:rsidP="00AD06F5">
      <w:pPr>
        <w:rPr>
          <w:color w:val="0070C0"/>
        </w:rPr>
      </w:pPr>
      <w:r w:rsidRPr="00AD06F5">
        <w:rPr>
          <w:rFonts w:hint="eastAsia"/>
          <w:color w:val="0070C0"/>
        </w:rPr>
        <w:t>没有</w:t>
      </w:r>
      <w:r w:rsidRPr="00AD06F5">
        <w:rPr>
          <w:rFonts w:hint="eastAsia"/>
          <w:color w:val="0070C0"/>
        </w:rPr>
        <w:t>main</w:t>
      </w:r>
      <w:r w:rsidRPr="00AD06F5">
        <w:rPr>
          <w:rFonts w:hint="eastAsia"/>
          <w:color w:val="0070C0"/>
        </w:rPr>
        <w:t>函数：</w:t>
      </w:r>
      <w:r w:rsidRPr="00AD06F5">
        <w:rPr>
          <w:rFonts w:hint="eastAsia"/>
          <w:color w:val="0070C0"/>
        </w:rPr>
        <w:t xml:space="preserve">C++ </w:t>
      </w:r>
      <w:r w:rsidRPr="00AD06F5">
        <w:rPr>
          <w:rFonts w:hint="eastAsia"/>
          <w:color w:val="0070C0"/>
        </w:rPr>
        <w:t>程序必须用</w:t>
      </w:r>
      <w:r w:rsidRPr="00AD06F5">
        <w:rPr>
          <w:rFonts w:hint="eastAsia"/>
          <w:color w:val="0070C0"/>
        </w:rPr>
        <w:t>main()</w:t>
      </w:r>
      <w:r w:rsidRPr="00AD06F5">
        <w:rPr>
          <w:rFonts w:hint="eastAsia"/>
          <w:color w:val="0070C0"/>
        </w:rPr>
        <w:t>作为入口，你</w:t>
      </w:r>
      <w:r>
        <w:rPr>
          <w:rFonts w:hint="eastAsia"/>
          <w:color w:val="0070C0"/>
        </w:rPr>
        <w:t>错</w:t>
      </w:r>
      <w:r w:rsidRPr="00AD06F5">
        <w:rPr>
          <w:rFonts w:hint="eastAsia"/>
          <w:color w:val="0070C0"/>
        </w:rPr>
        <w:t>把逻辑写在了</w:t>
      </w:r>
      <w:r w:rsidRPr="00AD06F5">
        <w:rPr>
          <w:rFonts w:hint="eastAsia"/>
          <w:color w:val="0070C0"/>
        </w:rPr>
        <w:t>void display()</w:t>
      </w:r>
      <w:r w:rsidRPr="00AD06F5">
        <w:rPr>
          <w:rFonts w:hint="eastAsia"/>
          <w:color w:val="0070C0"/>
        </w:rPr>
        <w:t>里，这是普通函数，不能当入口；</w:t>
      </w:r>
    </w:p>
    <w:p w14:paraId="12AB0EE9" w14:textId="22C982F0" w:rsidR="00F974F0" w:rsidRDefault="00F974F0" w:rsidP="00F974F0">
      <w:pPr>
        <w:ind w:firstLineChars="200" w:firstLine="420"/>
      </w:pPr>
      <w:r>
        <w:rPr>
          <w:rFonts w:hint="eastAsia"/>
        </w:rPr>
        <w:t>六、体会</w:t>
      </w:r>
    </w:p>
    <w:p w14:paraId="61780C6A" w14:textId="77777777" w:rsidR="00AD06F5" w:rsidRPr="00AD06F5" w:rsidRDefault="00AD06F5" w:rsidP="00AD06F5">
      <w:pPr>
        <w:ind w:firstLineChars="200" w:firstLine="420"/>
        <w:rPr>
          <w:rFonts w:hint="eastAsia"/>
          <w:color w:val="0070C0"/>
        </w:rPr>
      </w:pPr>
      <w:r w:rsidRPr="00AD06F5">
        <w:rPr>
          <w:rFonts w:hint="eastAsia"/>
          <w:color w:val="0070C0"/>
        </w:rPr>
        <w:t>通过本次类与对象实验，我切实掌握了类的声明、对象定义及成员函数使用等核心知识。将数据成员私有化、成员函数公用化的设计，让我理解了封装的意义——既能保护数据安全，又能通过统一接口实现外部访问。多文件编程实验中，头文件与源文件的分离搭配，让我学会了模块化编程的基本方法。</w:t>
      </w:r>
    </w:p>
    <w:p w14:paraId="398305EC" w14:textId="56B2076E" w:rsidR="00F974F0" w:rsidRPr="00AD06F5" w:rsidRDefault="00AD06F5" w:rsidP="00AD06F5">
      <w:pPr>
        <w:ind w:firstLineChars="200" w:firstLine="420"/>
        <w:rPr>
          <w:color w:val="0070C0"/>
        </w:rPr>
      </w:pPr>
      <w:r w:rsidRPr="00AD06F5">
        <w:rPr>
          <w:rFonts w:hint="eastAsia"/>
          <w:color w:val="0070C0"/>
        </w:rPr>
        <w:t>调试过程中，我曾因语法错误、函数定义位置不当等问题遇到报错，通过逐一排查代码、核对语法规则成功解决。这让我意识到，编写基于对象的程序需注重逻辑严谨性。此次实验不仅提升了我的编程实操能力，更让我体会到面向对象思想的简洁与高效，为后续更复杂的编程学习奠定了坚实基础。</w:t>
      </w:r>
    </w:p>
    <w:sectPr w:rsidR="00F974F0" w:rsidRPr="00AD06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1662C9"/>
    <w:rsid w:val="003F25CE"/>
    <w:rsid w:val="0044067B"/>
    <w:rsid w:val="006E553D"/>
    <w:rsid w:val="008031D4"/>
    <w:rsid w:val="008B11B6"/>
    <w:rsid w:val="008D0446"/>
    <w:rsid w:val="00905986"/>
    <w:rsid w:val="00961499"/>
    <w:rsid w:val="009908AD"/>
    <w:rsid w:val="00A82B8D"/>
    <w:rsid w:val="00AD06F5"/>
    <w:rsid w:val="00E55E6F"/>
    <w:rsid w:val="00F366C3"/>
    <w:rsid w:val="00F9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910</Words>
  <Characters>1485</Characters>
  <Application>Microsoft Office Word</Application>
  <DocSecurity>0</DocSecurity>
  <Lines>87</Lines>
  <Paragraphs>114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sym 青竹予我</cp:lastModifiedBy>
  <cp:revision>6</cp:revision>
  <dcterms:created xsi:type="dcterms:W3CDTF">2026-01-07T10:30:00Z</dcterms:created>
  <dcterms:modified xsi:type="dcterms:W3CDTF">2026-01-07T15:38:00Z</dcterms:modified>
</cp:coreProperties>
</file>