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85EFD9" w14:textId="0535E431" w:rsidR="002F4AC2" w:rsidRPr="00C816A9" w:rsidRDefault="00C816A9" w:rsidP="00C816A9">
      <w:pPr>
        <w:spacing w:line="276" w:lineRule="auto"/>
        <w:rPr>
          <w:rFonts w:ascii="Times New Roman" w:hAnsi="Times New Roman" w:cs="Times New Roman"/>
          <w:sz w:val="20"/>
          <w:szCs w:val="20"/>
        </w:rPr>
      </w:pPr>
      <w:r w:rsidRPr="00C816A9">
        <w:rPr>
          <w:rFonts w:ascii="Times New Roman" w:hAnsi="Times New Roman" w:cs="Times New Roman"/>
          <w:sz w:val="20"/>
          <w:szCs w:val="20"/>
        </w:rPr>
        <w:t>Table 1: Difference-in-Difference Estimates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8"/>
        <w:gridCol w:w="1199"/>
        <w:gridCol w:w="1199"/>
        <w:gridCol w:w="1199"/>
        <w:gridCol w:w="1199"/>
        <w:gridCol w:w="1199"/>
        <w:gridCol w:w="1199"/>
        <w:gridCol w:w="1199"/>
        <w:gridCol w:w="1199"/>
      </w:tblGrid>
      <w:tr w:rsidR="002F4AC2" w14:paraId="04AE526D" w14:textId="77777777" w:rsidTr="00C816A9">
        <w:trPr>
          <w:trHeight w:val="306"/>
        </w:trPr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73F2D5DC" w14:textId="77777777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480ED484" w14:textId="39BF550C" w:rsidR="002F4AC2" w:rsidRPr="00C816A9" w:rsidRDefault="002F4AC2" w:rsidP="00C816A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16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Employment Rate</w:t>
            </w:r>
          </w:p>
        </w:tc>
        <w:tc>
          <w:tcPr>
            <w:tcW w:w="479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D1D1D1" w:themeFill="background2" w:themeFillShade="E6"/>
          </w:tcPr>
          <w:p w14:paraId="2F665A98" w14:textId="623F881C" w:rsidR="002F4AC2" w:rsidRPr="00C816A9" w:rsidRDefault="002F4AC2" w:rsidP="00C816A9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16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Average Income</w:t>
            </w:r>
          </w:p>
        </w:tc>
      </w:tr>
      <w:tr w:rsidR="002F4AC2" w14:paraId="07050955" w14:textId="77777777" w:rsidTr="00C816A9">
        <w:trPr>
          <w:trHeight w:val="350"/>
        </w:trPr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0260773" w14:textId="77777777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6DF88AE2" w14:textId="7A397606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Simple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F50492" w14:textId="0971AE0F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Time FE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CBD5AA3" w14:textId="692F1BE3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474AF3F5" w14:textId="4F4DB446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State FE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217DE88E" w14:textId="7309AEFA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Simple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64F4E4C" w14:textId="558AACF2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Time FE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B7BBB16" w14:textId="4419B0FB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Age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4C51009" w14:textId="28A76AB2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State FE</w:t>
            </w:r>
          </w:p>
        </w:tc>
      </w:tr>
      <w:tr w:rsidR="002F4AC2" w14:paraId="11EB00E9" w14:textId="77777777" w:rsidTr="00C816A9">
        <w:trPr>
          <w:trHeight w:val="350"/>
        </w:trPr>
        <w:tc>
          <w:tcPr>
            <w:tcW w:w="119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6743B01C" w14:textId="3D7C48A7" w:rsidR="002F4AC2" w:rsidRPr="00C816A9" w:rsidRDefault="002F4AC2" w:rsidP="002F4AC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16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DiD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2AC7FEC9" w14:textId="5ED67A01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0.210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5862BFA" w14:textId="11E81343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0.211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51F030" w14:textId="2B9D3E02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3D781729" w14:textId="360370B0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0.213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431D62CD" w14:textId="55F1341F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6366.93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9642352" w14:textId="759E5DBE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6361.55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ABDA40" w14:textId="288A471E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6726.0</w:t>
            </w: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8E0C4CE" w14:textId="68B96648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6679.0</w:t>
            </w: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</w:tr>
      <w:tr w:rsidR="002F4AC2" w14:paraId="77DC8B43" w14:textId="77777777" w:rsidTr="00C816A9">
        <w:trPr>
          <w:trHeight w:val="360"/>
        </w:trPr>
        <w:tc>
          <w:tcPr>
            <w:tcW w:w="11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8E9799" w14:textId="77777777" w:rsidR="002F4AC2" w:rsidRPr="00C816A9" w:rsidRDefault="002F4AC2" w:rsidP="002F4AC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1C5AC830" w14:textId="3A9DC751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(0.008)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1BE99CD" w14:textId="371A9DEC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(0.008)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81F286F" w14:textId="65BD1443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(0.008)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E5F17CC" w14:textId="2B974082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(0.008)</w:t>
            </w:r>
          </w:p>
        </w:tc>
        <w:tc>
          <w:tcPr>
            <w:tcW w:w="119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7120AF0B" w14:textId="7F95A340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(382.074)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DE83335" w14:textId="293B4C3A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(381.517)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01359F" w14:textId="1513230A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(379.345)</w:t>
            </w:r>
          </w:p>
        </w:tc>
        <w:tc>
          <w:tcPr>
            <w:tcW w:w="119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72E588" w14:textId="13668A03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(380.109)</w:t>
            </w:r>
          </w:p>
        </w:tc>
      </w:tr>
      <w:tr w:rsidR="002F4AC2" w14:paraId="4D8081DD" w14:textId="77777777" w:rsidTr="00C816A9">
        <w:trPr>
          <w:trHeight w:val="350"/>
        </w:trPr>
        <w:tc>
          <w:tcPr>
            <w:tcW w:w="11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62D78904" w14:textId="63FC0DC0" w:rsidR="002F4AC2" w:rsidRPr="00C816A9" w:rsidRDefault="002F4AC2" w:rsidP="002F4AC2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C816A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N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01B04C14" w14:textId="5BE4D288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79864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6344C6" w14:textId="55BA0CA6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79864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5251E5" w14:textId="3C1572E4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79864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B1CB999" w14:textId="401834D9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79864</w:t>
            </w:r>
          </w:p>
        </w:tc>
        <w:tc>
          <w:tcPr>
            <w:tcW w:w="11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80902B6" w14:textId="446E64C1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79864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CBA020C" w14:textId="70080DF0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79864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6ED387C" w14:textId="1F0AC8A1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79864</w:t>
            </w:r>
          </w:p>
        </w:tc>
        <w:tc>
          <w:tcPr>
            <w:tcW w:w="119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59CDABD" w14:textId="15B32EC3" w:rsidR="002F4AC2" w:rsidRPr="002F4AC2" w:rsidRDefault="002F4AC2" w:rsidP="002F4AC2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4AC2">
              <w:rPr>
                <w:rFonts w:ascii="Times New Roman" w:hAnsi="Times New Roman" w:cs="Times New Roman"/>
                <w:sz w:val="20"/>
                <w:szCs w:val="20"/>
              </w:rPr>
              <w:t>79864</w:t>
            </w:r>
          </w:p>
        </w:tc>
      </w:tr>
    </w:tbl>
    <w:p w14:paraId="66D9C8EF" w14:textId="77777777" w:rsidR="002F4AC2" w:rsidRDefault="002F4AC2"/>
    <w:sectPr w:rsidR="002F4AC2" w:rsidSect="002F4AC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C2"/>
    <w:rsid w:val="000D17C8"/>
    <w:rsid w:val="00251D94"/>
    <w:rsid w:val="002F4AC2"/>
    <w:rsid w:val="006A32E5"/>
    <w:rsid w:val="00B3024F"/>
    <w:rsid w:val="00C741E8"/>
    <w:rsid w:val="00C816A9"/>
    <w:rsid w:val="00E93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4811C"/>
  <w15:chartTrackingRefBased/>
  <w15:docId w15:val="{622A37FE-5CF2-4B44-BFE1-3CCD800A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AC2"/>
  </w:style>
  <w:style w:type="paragraph" w:styleId="Heading1">
    <w:name w:val="heading 1"/>
    <w:basedOn w:val="Normal"/>
    <w:next w:val="Normal"/>
    <w:link w:val="Heading1Char"/>
    <w:uiPriority w:val="9"/>
    <w:qFormat/>
    <w:rsid w:val="002F4A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4A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A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A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A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A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A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A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A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A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4A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A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A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A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A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A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A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A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4A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4A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A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4A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4A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4A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4A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4A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A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A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4AC2"/>
    <w:rPr>
      <w:b/>
      <w:bCs/>
      <w:smallCaps/>
      <w:color w:val="0F4761" w:themeColor="accent1" w:themeShade="BF"/>
      <w:spacing w:val="5"/>
    </w:rPr>
  </w:style>
  <w:style w:type="table" w:styleId="ListTable7Colorful">
    <w:name w:val="List Table 7 Colorful"/>
    <w:basedOn w:val="TableNormal"/>
    <w:uiPriority w:val="52"/>
    <w:rsid w:val="002F4AC2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Grid">
    <w:name w:val="Table Grid"/>
    <w:basedOn w:val="TableNormal"/>
    <w:uiPriority w:val="39"/>
    <w:rsid w:val="002F4A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Crenshaw, Carson Grace (cgc8gdt)</dc:creator>
  <cp:keywords/>
  <dc:description/>
  <cp:lastModifiedBy>Crenshaw, Carson Grace (cgc8gdt)</cp:lastModifiedBy>
  <cp:revision>1</cp:revision>
  <cp:lastPrinted>2024-04-30T23:27:00Z</cp:lastPrinted>
  <dcterms:created xsi:type="dcterms:W3CDTF">2024-04-30T23:12:00Z</dcterms:created>
  <dcterms:modified xsi:type="dcterms:W3CDTF">2024-04-30T23:30:00Z</dcterms:modified>
</cp:coreProperties>
</file>