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jc w:val="center"/>
      </w:pPr>
      <w:r>
        <w:t>EPIGRAPH — for decision; see SUBMISSION-READINESS.md §2</w:t>
      </w:r>
    </w:p>
    <w:p>
      <w:pPr>
        <w:jc w:val="center"/>
      </w:pPr>
      <w:r>
        <w:rPr>
          <w:i/>
        </w:rPr>
        <w:t>Nothing in this notice requires a response.</w:t>
      </w:r>
      <w:r>
        <w:br/>
      </w:r>
      <w:r>
        <w:rPr>
          <w:i/>
        </w:rPr>
        <w:t>There is nothing you need to do.</w:t>
      </w:r>
    </w:p>
    <w:p>
      <w:r>
        <w:br w:type="page"/>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 xml:space="preserve">And that was when Tommy Dunmore looked at Mara and </w:t>
      </w:r>
      <w:r>
        <w:t xml:space="preserve">said the thing that changed </w:t>
      </w:r>
      <w:r>
        <w:rPr>
          <w:strike/>
          <w:color w:val="C00000"/>
        </w:rPr>
        <w:t>the chapter of her life she was in</w:t>
      </w:r>
      <w:r>
        <w:rPr>
          <w:highlight w:val="yellow"/>
        </w:rPr>
        <w:t>what came next</w:t>
      </w:r>
      <w:r>
        <w: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 xml:space="preserve">It was not a demonstration. He had a schedule, and the schedule existed whether she was aboard or not, </w:t>
      </w:r>
      <w:r>
        <w:t>and</w:t>
      </w:r>
      <w:r>
        <w:rPr>
          <w:strike/>
          <w:color w:val="C00000"/>
        </w:rPr>
        <w:t xml:space="preserve"> that was the thing she could not stop thinking about afterwards — that</w:t>
      </w:r>
      <w:r>
        <w:t xml:space="preserve">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 xml:space="preserve">They passed within a hundred metres of twenty-two people, and one of them was a woman holding a child, and Mesa did not look away from them. That was the part that stayed with Mara: he did not look away, and he did not turn his head, and he did not stop, </w:t>
      </w:r>
      <w:r>
        <w:t>and he watched them the whole way past</w:t>
      </w:r>
      <w:r>
        <w:rPr>
          <w:strike/>
          <w:color w:val="C00000"/>
        </w:rPr>
        <w:t xml:space="preserve"> the way a man watches a thing from a moving train</w:t>
      </w:r>
      <w:r>
        <w: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r>
        <w:rPr>
          <w:strike/>
          <w:color w:val="C00000"/>
        </w:rPr>
        <w:t>, the way a man raps a table</w:t>
      </w:r>
      <w:r>
        <w: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r>
        <w:rPr>
          <w:strike/>
          <w:color w:val="C00000"/>
        </w:rPr>
        <w:t>, which she would think about for years, and which she would have given anything, later, to be able to say had been a strategy</w:t>
      </w:r>
      <w:r>
        <w:t>.</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 xml:space="preserve">There was a long silence. </w:t>
      </w:r>
      <w:r>
        <w:t>Then</w:t>
      </w:r>
      <w:r>
        <w:rPr>
          <w:strike/>
          <w:color w:val="C00000"/>
        </w:rPr>
        <w:t xml:space="preserve"> the room did the thing Mara would think about for the rest of her life: for about eleven minutes, it</w:t>
      </w:r>
      <w:r>
        <w:rPr>
          <w:highlight w:val="yellow"/>
        </w:rPr>
        <w:t>, for about eleven minutes, the room</w:t>
      </w:r>
      <w:r>
        <w:t xml:space="preserve">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 xml:space="preserve">She stood in the filing hall with the page in her hand for a long time after Roux had gone, with the strip lights humming and the ventilation moving air, three hundred metres of microfilm behind her and thirty days in front of her, and she did the arithmetic that would occupy her </w:t>
      </w:r>
      <w:r>
        <w:t xml:space="preserve">for the rest of the </w:t>
      </w:r>
      <w:r>
        <w:rPr>
          <w:strike/>
          <w:color w:val="C00000"/>
        </w:rPr>
        <w:t>book</w:t>
      </w:r>
      <w:r>
        <w:rPr>
          <w:highlight w:val="yellow"/>
        </w:rPr>
        <w:t>year</w:t>
      </w:r>
      <w:r>
        <w:t>.</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w:t>
      </w:r>
      <w:r>
        <w:rPr>
          <w:strike/>
          <w:color w:val="C00000"/>
        </w:rPr>
        <w:t xml:space="preserve"> — and would return to it at two in the morning for the rest of her life —</w:t>
      </w:r>
      <w:r>
        <w:t xml:space="preserve">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w:t>
      </w:r>
      <w:r>
        <w:rPr>
          <w:strike/>
          <w:color w:val="C00000"/>
        </w:rPr>
        <w:t xml:space="preserve"> and she was standing in a doorway in a house with a courtyard, and there were two men in the room behind her, and one of them was a policeman, and she was being asked, politely, whether her father had been at home the night before.</w:t>
      </w:r>
      <w:r>
        <w:rPr>
          <w:highlight w:val="yellow"/>
        </w:rPr>
        <w:t>, standing in a doorway in a house with a courtyard, being asked by a policeman whether her father had been at home the night before. She had said no, and the man had believed her, written it down, and gone.</w:t>
      </w:r>
    </w:p>
    <w:p>
      <w:r>
        <w:rPr>
          <w:strike/>
          <w:color w:val="C00000"/>
        </w:rPr>
        <w:t>And she had said no.</w:t>
      </w:r>
    </w:p>
    <w:p>
      <w:r>
        <w:rPr>
          <w:strike/>
          <w:color w:val="C00000"/>
        </w:rPr>
        <w:t>She had said it with her hands behind her back and her chin up and her eyes on the policeman's tie, and she had not cried, and she had not looked away, and she had heard herself do it, and the man had believed her, and had written it down, and had gone.</w:t>
      </w:r>
    </w:p>
    <w:p>
      <w:r>
        <w:rPr>
          <w:strike/>
          <w:color w:val="C00000"/>
        </w:rPr>
        <w:t>Her father had come out of the back room afterwards and had put his hand on the top of her head and said, "Good girl," in Spanish, once, quietly, and gone to make a telephone call.</w:t>
      </w:r>
    </w:p>
    <w:p>
      <w:r>
        <w:rPr>
          <w:strike/>
          <w:color w:val="C00000"/>
        </w:rP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 xml:space="preserve">She had succeeded, almost certainly, and could prove it with numbers. </w:t>
      </w:r>
      <w:r>
        <w:rPr>
          <w:strike/>
          <w:color w:val="C00000"/>
        </w:rPr>
        <w:t xml:space="preserve">No seven-year-old was practising with her hands behind her back tonight. </w:t>
      </w:r>
      <w:r>
        <w:t>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 xml:space="preserve">The light went off. He drank his cold tea, asked kindly for the other sort, and Mara understood on the stairs that he had given her a true sentence and an unanswerable one on the same page. </w:t>
      </w:r>
      <w:r>
        <w:t>She</w:t>
      </w:r>
      <w:r>
        <w:rPr>
          <w:strike/>
          <w:color w:val="C00000"/>
        </w:rPr>
        <w:t xml:space="preserve"> would never kno</w:t>
      </w:r>
      <w:r>
        <w:rPr>
          <w:highlight w:val="yellow"/>
        </w:rPr>
        <w:t xml:space="preserve"> never kne</w:t>
      </w:r>
      <w:r>
        <w:t>w whether the letter was kindness, calculation or both</w:t>
      </w:r>
      <w:r>
        <w:t xml:space="preserve">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 xml:space="preserve">She had asked a question with a number in it and been given a story, and she had taken it, because she wanted it, and because not one person in that room was willing to be the one who told the Cowboy he was finished. </w:t>
      </w:r>
      <w:r>
        <w:rPr>
          <w:strike/>
          <w:color w:val="C00000"/>
        </w:rPr>
        <w:t>She would think about that for a long time afterwards, and i</w:t>
      </w:r>
      <w:r>
        <w:rPr>
          <w:highlight w:val="yellow"/>
        </w:rPr>
        <w:t>I</w:t>
      </w:r>
      <w:r>
        <w:t>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w:t>
      </w:r>
      <w:r>
        <w:rPr>
          <w:strike/>
          <w:color w:val="C00000"/>
        </w:rPr>
        <w:t>, long enough that she would remember the exact length of it, and would never be able to decide whether it mattered or whether it</w:t>
      </w:r>
      <w:r>
        <w:rPr>
          <w:highlight w:val="yellow"/>
        </w:rPr>
        <w:t>. He</w:t>
      </w:r>
      <w:r>
        <w:t xml:space="preserve">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 xml:space="preserve">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w:t>
      </w:r>
      <w:r>
        <w:t xml:space="preserve">And then she thought the thing </w:t>
      </w:r>
      <w:r>
        <w:rPr>
          <w:strike/>
          <w:color w:val="C00000"/>
        </w:rPr>
        <w:t>she would think for the rest of the book, which</w:t>
      </w:r>
      <w:r>
        <w:rPr>
          <w:highlight w:val="yellow"/>
        </w:rPr>
        <w:t>that</w:t>
      </w:r>
      <w:r>
        <w:t xml:space="preserve"> had no arithmetic in it and did not want any:</w:t>
      </w:r>
      <w:r>
        <w:t xml:space="preserve">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r>
        <w:rPr>
          <w:strike/>
          <w:color w:val="C00000"/>
        </w:rPr>
        <w:t>, and she would think about it for the rest of the book</w:t>
      </w:r>
      <w:r>
        <w:t>.</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w:t>
      </w:r>
      <w:r>
        <w:rPr>
          <w:strike/>
          <w:color w:val="C00000"/>
        </w:rPr>
        <w:t>, which was the point of the chapter of their lives they were in</w:t>
      </w:r>
      <w:r>
        <w:t>.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 xml:space="preserve">Nicolás came out on Lin Shu's arm, coughing, apologising, hatless. Ana Lucía came out carrying Perla, who was asleep with her mouth open and her arm inside a coat sleeve, and who never woke and never made a sound, </w:t>
      </w:r>
      <w:r>
        <w:rPr>
          <w:strike/>
          <w:color w:val="C00000"/>
        </w:rPr>
        <w:t xml:space="preserve">which Mara would think about for years, </w:t>
      </w:r>
      <w:r>
        <w:t>because</w:t>
      </w:r>
      <w:r>
        <w:t xml:space="preserv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 xml:space="preserve">"He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w:t>
      </w:r>
      <w:r>
        <w:rPr>
          <w:strike/>
          <w:color w:val="C00000"/>
        </w:rPr>
        <w:t>There is no field for it. So the office keeps the maritime schedule short and</w:t>
      </w:r>
      <w:r>
        <w:rPr>
          <w:highlight w:val="yellow"/>
        </w:rPr>
        <w:t>So the office</w:t>
      </w:r>
      <w:r>
        <w:t xml:space="preserve"> verifies seafarers where they are, in ports, because a port is not a waiting room.</w:t>
      </w:r>
      <w:r>
        <w:t xml:space="preserve">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t>Mara watched him do it — the name, the registration number, the date</w:t>
      </w:r>
      <w:r>
        <w:rPr>
          <w:strike/>
          <w:color w:val="C00000"/>
        </w:rPr>
        <w:t xml:space="preserve"> — and understood that she was looking at a document about a person, and that the person was Kavanagh, and that a</w:t>
      </w:r>
      <w:r>
        <w:rPr>
          <w:highlight w:val="yellow"/>
        </w:rPr>
        <w:t>. A</w:t>
      </w:r>
      <w:r>
        <w:t xml:space="preserve"> page with his name on it</w:t>
      </w:r>
      <w:r>
        <w:t xml:space="preserve"> was now in a system that had spent eleven years being very good at the word authorize.</w:t>
      </w:r>
    </w:p>
    <w:p>
      <w:r>
        <w:t>"How long," she said.</w:t>
      </w:r>
    </w:p>
    <w:p>
      <w:r>
        <w:t>"</w:t>
      </w:r>
      <w:r>
        <w:rPr>
          <w:strike/>
          <w:color w:val="C00000"/>
        </w:rPr>
        <w:t>Four days for the category review. Two</w:t>
      </w:r>
      <w:r>
        <w:rPr>
          <w:highlight w:val="yellow"/>
        </w:rPr>
        <w:t>Eleven days for the category review. Three</w:t>
      </w:r>
      <w:r>
        <w:t xml:space="preserve"> more to generate the appointment.</w:t>
      </w:r>
      <w:r>
        <w: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r>
        <w:rPr>
          <w:strike/>
          <w:color w:val="C00000"/>
        </w:rPr>
        <w:t>, and the third she heard she would carry for the rest of her life</w:t>
      </w:r>
      <w:r>
        <w: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 xml:space="preserve">Mesa sat back and looked at her, </w:t>
      </w:r>
      <w:r>
        <w:t>and then</w:t>
      </w:r>
      <w:r>
        <w:rPr>
          <w:strike/>
          <w:color w:val="C00000"/>
        </w:rPr>
        <w:t xml:space="preserve"> — and this was the thing Mara would remember from that afternoon, out of everything, more than the page and the handshake and the lorries —</w:t>
      </w:r>
      <w:r>
        <w:t xml:space="preserve"> he laughed</w:t>
      </w:r>
      <w:r>
        <w:t>,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w:t>
      </w:r>
      <w:r>
        <w:rPr>
          <w:strike/>
          <w:color w:val="C00000"/>
        </w:rPr>
        <w:t>, whatever the chapter is called in your notebook</w:t>
      </w:r>
      <w:r>
        <w:t>. It is an application."</w:t>
      </w:r>
    </w:p>
    <w:p>
      <w:pPr>
        <w:jc w:val="center"/>
      </w:pPr>
      <w:r>
        <w:t>• • •</w:t>
      </w:r>
    </w:p>
    <w:p>
      <w:r>
        <w:t xml:space="preserve">She </w:t>
      </w:r>
      <w:r>
        <w:rPr>
          <w:strike/>
          <w:color w:val="C00000"/>
        </w:rPr>
        <w:t>should have taken it. She sat there for a full minute with the whole of her authority in the room and the one page in front of her, and she did not take it, and she would spend the rest of the book being unable to decide whether that was the most humane decision she ever made or the worst one, and in the end she settled on the truth, which was that</w:t>
      </w:r>
      <w:r>
        <w:rPr>
          <w:highlight w:val="yellow"/>
        </w:rPr>
        <w:t>had the whole of her authority in the room and one page in front of her, and she did not take it. She would never decide whether that was the most humane thing she did or the worst;</w:t>
      </w:r>
      <w:r>
        <w:t xml:space="preserve">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t>Sal looked at the page</w:t>
      </w:r>
      <w:r>
        <w:rPr>
          <w:strike/>
          <w:color w:val="C00000"/>
        </w:rPr>
        <w:t xml:space="preserve"> for eleven seconds</w:t>
      </w:r>
      <w:r>
        <w:t>.</w:t>
      </w:r>
      <w:r>
        <w:t xml:space="preserv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t xml:space="preserve">After the interview </w:t>
      </w:r>
      <w:r>
        <w:rPr>
          <w:strike/>
          <w:color w:val="C00000"/>
        </w:rPr>
        <w:t>on the eighth of March</w:t>
      </w:r>
      <w:r>
        <w:rPr>
          <w:highlight w:val="yellow"/>
        </w:rPr>
        <w:t>at the western facility on the eighteenth of February</w:t>
      </w:r>
      <w:r>
        <w:t>,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 xml:space="preserve">&gt; In relation to the entry under correspondence, </w:t>
      </w:r>
      <w:r>
        <w:t xml:space="preserve">a person was interviewed </w:t>
      </w:r>
      <w:r>
        <w:rPr>
          <w:strike/>
          <w:color w:val="C00000"/>
        </w:rPr>
        <w:t>on the eighth of March</w:t>
      </w:r>
      <w:r>
        <w:rPr>
          <w:highlight w:val="yellow"/>
        </w:rPr>
        <w:t>at the western facility on the eighteenth of February</w:t>
      </w:r>
      <w:r>
        <w:t xml:space="preserve"> and has been entered</w:t>
      </w:r>
      <w:r>
        <w:t xml:space="preserve">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108–110</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 xml:space="preserve">It was one page. On the office's paper, with a reference block, and it was addressed to him by name and registration number, and it said that </w:t>
      </w:r>
      <w:r>
        <w:t xml:space="preserve">his request of the </w:t>
      </w:r>
      <w:r>
        <w:rPr>
          <w:strike/>
          <w:color w:val="C00000"/>
        </w:rPr>
        <w:t>eighth</w:t>
      </w:r>
      <w:r>
        <w:rPr>
          <w:highlight w:val="yellow"/>
        </w:rPr>
        <w:t>second</w:t>
      </w:r>
      <w:r>
        <w:t xml:space="preserve"> of March had been recorded</w:t>
      </w:r>
      <w:r>
        <w:t>,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110–115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 xml:space="preserve">“Two weeks,” said Sal. “My application has been under a mattress </w:t>
      </w:r>
      <w:r>
        <w:t>since the ninet</w:t>
      </w:r>
      <w:r>
        <w:rPr>
          <w:strike/>
          <w:color w:val="C00000"/>
        </w:rPr>
        <w:t>y-eighth day</w:t>
      </w:r>
      <w:r>
        <w:rPr>
          <w:highlight w:val="yellow"/>
        </w:rPr>
        <w:t>eenth of March</w:t>
      </w:r>
      <w:r>
        <w:t>.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w:t>
      </w:r>
      <w:r>
        <w:t xml:space="preserve">I have </w:t>
      </w:r>
      <w:r>
        <w:rPr>
          <w:strike/>
          <w:color w:val="C00000"/>
        </w:rPr>
        <w:t>411</w:t>
      </w:r>
      <w:r>
        <w:rPr>
          <w:highlight w:val="yellow"/>
        </w:rPr>
        <w:t>two hundred and eleven</w:t>
      </w:r>
      <w:r>
        <w:t xml:space="preserve"> items of ash</w:t>
      </w:r>
      <w:r>
        <w:t>,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rPr>
          <w:strike/>
          <w:color w:val="C00000"/>
        </w:rPr>
        <w:t xml:space="preserve">That was what Mara turned over on the drive, while Kavanagh talked about a filly. </w:t>
      </w:r>
      <w:r>
        <w:t>The number was in the register</w:t>
      </w:r>
      <w:r>
        <w:t>,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w:t>
      </w:r>
      <w:r>
        <w:rPr>
          <w:strike/>
          <w:color w:val="C00000"/>
        </w:rPr>
        <w:t xml:space="preserve"> and laid it flat on the kitchen table, and then he went through the pockets in front of all of them, which was a thing nobody in that house had ever seen him do</w:t>
      </w:r>
      <w:r>
        <w:rPr>
          <w:highlight w:val="yellow"/>
        </w:rPr>
        <w:t>, laid the sealed envelope and the folded page on the kitchen table without explaining either of them, and then took a third thing from the right-hand pocket: a single ruled sheet torn from an exercise book, in his own small hand, with no date and no salutation</w:t>
      </w:r>
      <w:r>
        <w:t>.</w:t>
      </w:r>
    </w:p>
    <w:p>
      <w:r>
        <w:rPr>
          <w:strike/>
          <w:color w:val="C00000"/>
        </w:rPr>
        <w:t>The inside left first. He put the envelope down in the middle of the table: small, gone soft at the corner, with a name and an address on it in a hand that was not his, and the flap still closed.</w:t>
      </w:r>
    </w:p>
    <w:p>
      <w:r>
        <w:rPr>
          <w:strike/>
          <w:color w:val="C00000"/>
        </w:rPr>
        <w:t>Then the folded page, worn thin along the folds, in a hand nobody in the room could read and everybody in the room had watched him read once, in February, without a word.</w:t>
      </w:r>
    </w:p>
    <w:p>
      <w:r>
        <w:rPr>
          <w:strike/>
          <w:color w:val="C00000"/>
        </w:rP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 xml:space="preserve">“Mine is not in it as a name,” said El Búho. </w:t>
      </w:r>
      <w:r>
        <w:t>“Mine is in it as a conclusion</w:t>
      </w:r>
      <w:r>
        <w:rPr>
          <w:strike/>
          <w:color w:val="C00000"/>
        </w:rPr>
        <w:t xml:space="preserve">.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w:t>
      </w:r>
      <w:r>
        <w:rPr>
          <w:highlight w:val="yellow"/>
        </w:rPr>
        <w:t xml:space="preserve"> — the 1996 certificate declaring me presumed dead. For thirty years it was the safest thing about me, and I understood it only as a door kept shut.” He set down the coat. “</w:t>
      </w:r>
      <w:r>
        <w:t>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 xml:space="preserve">Mara looked at him for a long moment. </w:t>
      </w:r>
      <w:r>
        <w:t xml:space="preserve">Then she </w:t>
      </w:r>
      <w:r>
        <w:rPr>
          <w:strike/>
          <w:color w:val="C00000"/>
        </w:rPr>
        <w:t>did the thing she had learnt to do in February and had been doing ever since, which was to take a person</w:t>
      </w:r>
      <w:r>
        <w:rPr>
          <w:highlight w:val="yellow"/>
        </w:rPr>
        <w:t>took him</w:t>
      </w:r>
      <w:r>
        <w:t xml:space="preserve"> at his word and put it on the record.</w:t>
      </w:r>
      <w:r>
        <w:t xml:space="preserve">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 xml:space="preserve">"Which is the point," said Roux, tapping the sheet. "Nobody has to do anything wrong. </w:t>
      </w:r>
      <w:r>
        <w:t>I</w:t>
      </w:r>
      <w:r>
        <w:rPr>
          <w:strike/>
          <w:color w:val="C00000"/>
        </w:rPr>
        <w:t>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w:t>
      </w:r>
      <w:r>
        <w:rPr>
          <w:highlight w:val="yellow"/>
        </w:rPr>
        <w:t>t is an irregularity the office generated out of its own ordinary procedure — and an irregularity of that class at a facility is not closed at a desk. The</w:t>
      </w:r>
      <w:r>
        <w:t>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rPr>
          <w:strike/>
          <w:color w:val="C00000"/>
        </w:rPr>
        <w:t xml:space="preserve">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w:t>
      </w:r>
      <w:r>
        <w:t>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w:t>
      </w:r>
      <w:r>
        <w:rPr>
          <w:strike/>
          <w:color w:val="C00000"/>
        </w:rPr>
        <w:t>He applies, and they open a file, and the file requires a disposition with the respondent present, and the disposition must be held at the facility's designated office, because that is the rule and the rule is nine years out of date. They will print an address off a page that is wrong</w:t>
      </w:r>
      <w:r>
        <w:rPr>
          <w:highlight w:val="yellow"/>
        </w:rPr>
        <w:t>They will print an address off a page that is nine years out of date</w:t>
      </w:r>
      <w:r>
        <w:t>, and then a person will drive to the address, because a schedule printed it.</w:t>
      </w:r>
      <w:r>
        <w: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w:t>
      </w:r>
      <w:r>
        <w:rPr>
          <w:strike/>
          <w:color w:val="C00000"/>
        </w:rPr>
        <w: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r>
        <w:rPr>
          <w:highlight w:val="yellow"/>
        </w:rPr>
        <w:t>he office's western node," she said, and turned the torch on the door: grey, steel, no plate, no number, a box on the wall with a glass face and a dial inside it and a wire going up through the stone into the dark. "Cooled off the port's old plant, on a quarterly meter. There it is. The heart.</w:t>
      </w:r>
      <w:r>
        <w: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w:t>
      </w:r>
      <w:r>
        <w:rPr>
          <w:strike/>
          <w:color w:val="C00000"/>
        </w:rPr>
        <w:t>. There is no mind here: a cupboard, a meter and a bill sent to a city we will never visit. The node has run off a dead port behind a door nobody wants to open. Th</w:t>
      </w:r>
      <w:r>
        <w:rPr>
          <w:highlight w:val="yellow"/>
        </w:rPr>
        <w:t>,” he said. “There is no mind here: a cupboard, a meter and a bill sent to a city we will never visit. Th</w:t>
      </w:r>
      <w:r>
        <w:t>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w:t>
      </w:r>
      <w:r>
        <w:t>Completion of the marit</w:t>
      </w:r>
      <w:r>
        <w:rPr>
          <w:strike/>
          <w:color w:val="C00000"/>
        </w:rPr>
        <w:t>al</w:t>
      </w:r>
      <w:r>
        <w:rPr>
          <w:highlight w:val="yellow"/>
        </w:rPr>
        <w:t>ime</w:t>
      </w:r>
      <w:r>
        <w:t xml:space="preserve"> schedule review</w:t>
      </w:r>
      <w:r>
        <w:t xml:space="preserve">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 xml:space="preserve">"It is twenty grams of ceramic," said El Búho, "and it cost a son, and a hip, and a girl's forearm, and </w:t>
      </w:r>
      <w:r>
        <w:rPr>
          <w:strike/>
          <w:color w:val="C00000"/>
        </w:rPr>
        <w:t>eight hundred and eighty</w:t>
      </w:r>
      <w:r>
        <w:rPr>
          <w:highlight w:val="yellow"/>
        </w:rPr>
        <w:t>three thousand eight hundred and forty-one</w:t>
      </w:r>
      <w:r>
        <w:t xml:space="preserve"> people standing in a doorway in the rain tonight</w:t>
      </w:r>
      <w:r>
        <w:t xml:space="preserve">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 xml:space="preserve">Kavanagh. Back at the yard by June, back at the racecourse by July, watching fillies come up the straight. He reads the weekly summary every Tuesday, appendix and all, and marks nothing. </w:t>
      </w:r>
      <w:r>
        <w:t>The receipt</w:t>
      </w:r>
      <w:r>
        <w:rPr>
          <w:strike/>
          <w:color w:val="C00000"/>
        </w:rPr>
        <w:t xml:space="preserve"> for four hundred and eleven euro</w:t>
      </w:r>
      <w:r>
        <w:t xml:space="preserve"> is still in his good coat</w:t>
      </w:r>
      <w:r>
        <w: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 xml:space="preserve">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w:t>
      </w:r>
      <w:r>
        <w:t xml:space="preserve">are not </w:t>
      </w:r>
      <w:r>
        <w:rPr>
          <w:strike/>
          <w:color w:val="C00000"/>
        </w:rPr>
        <w:t>in this book</w:t>
      </w:r>
      <w:r>
        <w:rPr>
          <w:highlight w:val="yellow"/>
        </w:rPr>
        <w:t>written down anywhere</w:t>
      </w:r>
      <w:r>
        <w:t>.</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 xml:space="preserve">He never told her what he thought about in those eleven minutes. He told Mara once, in a letter, </w:t>
      </w:r>
      <w:r>
        <w:t xml:space="preserve">and the letter is in </w:t>
      </w:r>
      <w:r>
        <w:rPr>
          <w:strike/>
          <w:color w:val="C00000"/>
        </w:rPr>
        <w:t>the</w:t>
      </w:r>
      <w:r>
        <w:rPr>
          <w:highlight w:val="yellow"/>
        </w:rPr>
        <w:t>her</w:t>
      </w:r>
      <w:r>
        <w:t xml:space="preserve">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 xml:space="preserve">Okafor. A man at desk one hundred and nine in a hangar in the west. Never contacted, never named, never thanked, never paid. He does not know, and will not know, </w:t>
      </w:r>
      <w:r>
        <w:t xml:space="preserve">what his handwriting did in </w:t>
      </w:r>
      <w:r>
        <w:rPr>
          <w:strike/>
          <w:color w:val="C00000"/>
        </w:rPr>
        <w:t xml:space="preserve">the last week of </w:t>
      </w:r>
      <w:r>
        <w:t>April</w:t>
      </w:r>
      <w:r>
        <w:t>,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w:t>
      </w:r>
      <w:r>
        <w:rPr>
          <w:strike/>
          <w:color w:val="C00000"/>
        </w:rPr>
        <w:t>, and she has done what a person with her kind of mind does with a document: taken it apart</w:t>
      </w:r>
      <w:r>
        <w:t>.</w:t>
      </w:r>
    </w:p>
    <w:p>
      <w:r>
        <w:rPr>
          <w:strike/>
          <w:color w:val="C00000"/>
        </w:rP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rPr>
          <w:strike/>
          <w:color w:val="C00000"/>
        </w:rPr>
        <w:t>And there is one more possibility, written down exactly</w:t>
      </w:r>
      <w:r>
        <w:rPr>
          <w:highlight w:val="yellow"/>
        </w:rPr>
        <w:t>In the book it is entered</w:t>
      </w:r>
      <w:r>
        <w:t xml:space="preserve">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 xml:space="preserve">She has stopped trying to weigh the two, because she is not qualified and neither is anybody, and </w:t>
      </w:r>
      <w:r>
        <w:t xml:space="preserve">because the answer does not change a single thing about </w:t>
      </w:r>
      <w:r>
        <w:rPr>
          <w:strike/>
          <w:color w:val="C00000"/>
        </w:rPr>
        <w:t>the people in the book</w:t>
      </w:r>
      <w:r>
        <w:rPr>
          <w:highlight w:val="yellow"/>
        </w:rPr>
        <w:t>any of them</w:t>
      </w:r>
      <w:r>
        <w:t>.</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p>
      <w:pPr>
        <w:jc w:val="center"/>
      </w:pPr>
      <w:r>
        <w: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