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D224" w14:textId="24E1F006" w:rsidR="00ED685D" w:rsidRDefault="00D23B5F">
      <w:r>
        <w:t>Written Report</w:t>
      </w:r>
    </w:p>
    <w:p w14:paraId="0AC1D041" w14:textId="6B9B4331" w:rsidR="00D23B5F" w:rsidRDefault="00D23B5F">
      <w:r>
        <w:t>Conclusions from the data</w:t>
      </w:r>
    </w:p>
    <w:p w14:paraId="3E6DAF14" w14:textId="679A698E" w:rsidR="00D23B5F" w:rsidRDefault="008B6325" w:rsidP="00D23B5F">
      <w:pPr>
        <w:pStyle w:val="ListParagraph"/>
        <w:numPr>
          <w:ilvl w:val="0"/>
          <w:numId w:val="1"/>
        </w:numPr>
      </w:pPr>
      <w:r>
        <w:t xml:space="preserve">76% of all the projects were in the US. </w:t>
      </w:r>
      <w:r w:rsidR="00625299">
        <w:t>There are more projects during the first half of the year with a peak in the early summer months.</w:t>
      </w:r>
      <w:r>
        <w:t xml:space="preserve"> </w:t>
      </w:r>
    </w:p>
    <w:p w14:paraId="1B63B27C" w14:textId="560B06E8" w:rsidR="00443D42" w:rsidRDefault="00443D42" w:rsidP="00443D42">
      <w:pPr>
        <w:pStyle w:val="ListParagraph"/>
        <w:numPr>
          <w:ilvl w:val="0"/>
          <w:numId w:val="1"/>
        </w:numPr>
      </w:pPr>
      <w:r>
        <w:t xml:space="preserve">From the data we can conclude that Theater is a very popular parent category. For all the crowdfunding projects, except for the live projects, Theater has been </w:t>
      </w:r>
      <w:r w:rsidR="00A06CC8">
        <w:t xml:space="preserve">the majority </w:t>
      </w:r>
      <w:r>
        <w:t>of each group. There were more than 33% no matter if successful, failed, or canceled</w:t>
      </w:r>
    </w:p>
    <w:p w14:paraId="73798F64" w14:textId="6896528C" w:rsidR="00443D42" w:rsidRDefault="000F5884" w:rsidP="00D23B5F">
      <w:pPr>
        <w:pStyle w:val="ListParagraph"/>
        <w:numPr>
          <w:ilvl w:val="0"/>
          <w:numId w:val="1"/>
        </w:numPr>
      </w:pPr>
      <w:r>
        <w:t xml:space="preserve">The crowdfunding projects are </w:t>
      </w:r>
      <w:r w:rsidR="00B4234D">
        <w:t xml:space="preserve">the </w:t>
      </w:r>
      <w:r>
        <w:t>most successful when the goal is between $1</w:t>
      </w:r>
      <w:r w:rsidR="00B4234D">
        <w:t>5</w:t>
      </w:r>
      <w:r>
        <w:t>,000 and $</w:t>
      </w:r>
      <w:r w:rsidR="00B4234D">
        <w:t>35</w:t>
      </w:r>
      <w:r>
        <w:t>,000</w:t>
      </w:r>
      <w:r w:rsidR="00B4234D">
        <w:t>.</w:t>
      </w:r>
    </w:p>
    <w:p w14:paraId="7A35A4DD" w14:textId="77777777" w:rsidR="00B4234D" w:rsidRDefault="00B4234D" w:rsidP="002B2CC1">
      <w:pPr>
        <w:pStyle w:val="ListParagraph"/>
      </w:pPr>
    </w:p>
    <w:p w14:paraId="1DB211D7" w14:textId="392BCB7B" w:rsidR="000F5884" w:rsidRDefault="000F5884" w:rsidP="000F5884"/>
    <w:p w14:paraId="6029EE6C" w14:textId="2FEF2A61" w:rsidR="000F5884" w:rsidRDefault="000F5884" w:rsidP="000F5884">
      <w:r>
        <w:t>Limitations of the dataset</w:t>
      </w:r>
    </w:p>
    <w:p w14:paraId="0539AB00" w14:textId="67AE5DB2" w:rsidR="000F5884" w:rsidRDefault="000F5884" w:rsidP="000F5884"/>
    <w:p w14:paraId="63C9FE3B" w14:textId="7F5E8929" w:rsidR="00B32352" w:rsidRDefault="002B2CC1" w:rsidP="00B32352">
      <w:r>
        <w:t>Some limitations could be the sample size of the dataset, and there are no demographics for the backers. The dataset is for several countries spanning several years</w:t>
      </w:r>
      <w:r w:rsidR="00F61960">
        <w:t>, and t</w:t>
      </w:r>
      <w:r>
        <w:t xml:space="preserve">he sample size could be much larger </w:t>
      </w:r>
      <w:r w:rsidR="00F61960">
        <w:t xml:space="preserve">to </w:t>
      </w:r>
      <w:r>
        <w:t xml:space="preserve">provide more accurate findings. The demographics of the backers could include the age of the backer, </w:t>
      </w:r>
      <w:r w:rsidR="00F61960">
        <w:t xml:space="preserve">their </w:t>
      </w:r>
      <w:r>
        <w:t>income</w:t>
      </w:r>
      <w:r w:rsidR="00F61960">
        <w:t xml:space="preserve"> amount</w:t>
      </w:r>
      <w:r>
        <w:t xml:space="preserve">, and </w:t>
      </w:r>
      <w:r w:rsidR="00F61960">
        <w:t>whether they are in a rural or urban area. Those details would help to create a more successful marketing strategy to reach the desired target group.</w:t>
      </w:r>
    </w:p>
    <w:p w14:paraId="7176414E" w14:textId="78F97891" w:rsidR="00A93150" w:rsidRDefault="004E19AD" w:rsidP="00A06CC8">
      <w:r>
        <w:t xml:space="preserve">Another possible graph that we could use is a </w:t>
      </w:r>
      <w:r w:rsidR="00A06CC8">
        <w:t>histogram graph. Histograms make it easy to see which specific values are the minimum and maximum. It also shows the skewness of the data</w:t>
      </w:r>
    </w:p>
    <w:p w14:paraId="292B52EC" w14:textId="56C29EA9" w:rsidR="00A93150" w:rsidRDefault="00A06CC8" w:rsidP="00A06CC8">
      <w:pPr>
        <w:pStyle w:val="NormalWeb"/>
        <w:spacing w:before="150" w:beforeAutospacing="0" w:after="0" w:afterAutospacing="0" w:line="360" w:lineRule="atLeast"/>
        <w:rPr>
          <w:rFonts w:asciiTheme="minorHAnsi" w:hAnsiTheme="minorHAnsi" w:cstheme="minorHAnsi"/>
          <w:color w:val="2B2B2B"/>
          <w:sz w:val="22"/>
          <w:szCs w:val="22"/>
        </w:rPr>
      </w:pPr>
      <w:r>
        <w:rPr>
          <w:rFonts w:asciiTheme="minorHAnsi" w:hAnsiTheme="minorHAnsi" w:cstheme="minorHAnsi"/>
          <w:color w:val="2B2B2B"/>
          <w:sz w:val="22"/>
          <w:szCs w:val="22"/>
        </w:rPr>
        <w:t>Statistical Analysis</w:t>
      </w:r>
    </w:p>
    <w:p w14:paraId="034DAA77" w14:textId="77777777" w:rsidR="00A06CC8" w:rsidRPr="00A06CC8" w:rsidRDefault="00A06CC8" w:rsidP="00A93150">
      <w:pPr>
        <w:pStyle w:val="NormalWeb"/>
        <w:spacing w:before="150" w:beforeAutospacing="0" w:after="0" w:afterAutospacing="0" w:line="360" w:lineRule="atLeast"/>
        <w:ind w:left="720"/>
        <w:rPr>
          <w:rFonts w:asciiTheme="minorHAnsi" w:hAnsiTheme="minorHAnsi" w:cstheme="minorHAnsi"/>
          <w:color w:val="2B2B2B"/>
          <w:sz w:val="22"/>
          <w:szCs w:val="22"/>
        </w:rPr>
      </w:pPr>
    </w:p>
    <w:p w14:paraId="6C39C240" w14:textId="43894E46" w:rsidR="00A93150" w:rsidRDefault="004E19AD" w:rsidP="00B32352">
      <w:pPr>
        <w:rPr>
          <w:rFonts w:cstheme="minorHAnsi"/>
          <w:color w:val="2B2B2B"/>
        </w:rPr>
      </w:pPr>
      <w:r w:rsidRPr="00A06CC8">
        <w:rPr>
          <w:rFonts w:cstheme="minorHAnsi"/>
          <w:color w:val="2B2B2B"/>
        </w:rPr>
        <w:t>The median better summarizes the data because of the outliers. When you have several high value</w:t>
      </w:r>
      <w:r w:rsidR="00A06CC8">
        <w:rPr>
          <w:rFonts w:cstheme="minorHAnsi"/>
          <w:color w:val="2B2B2B"/>
        </w:rPr>
        <w:t>s</w:t>
      </w:r>
      <w:r w:rsidRPr="00A06CC8">
        <w:rPr>
          <w:rFonts w:cstheme="minorHAnsi"/>
          <w:color w:val="2B2B2B"/>
        </w:rPr>
        <w:t>, they skew the average, or mean.</w:t>
      </w:r>
    </w:p>
    <w:p w14:paraId="058CB477" w14:textId="1BB0C780" w:rsidR="00B02AC3" w:rsidRPr="00A06CC8" w:rsidRDefault="00B02AC3" w:rsidP="00B32352">
      <w:pPr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There is more variability with successful crowd funding. </w:t>
      </w:r>
      <w:r w:rsidR="00A700E1">
        <w:rPr>
          <w:rFonts w:cstheme="minorHAnsi"/>
          <w:color w:val="2B2B2B"/>
        </w:rPr>
        <w:t>Successful</w:t>
      </w:r>
      <w:r>
        <w:rPr>
          <w:rFonts w:cstheme="minorHAnsi"/>
          <w:color w:val="2B2B2B"/>
        </w:rPr>
        <w:t xml:space="preserve"> crowd funding has a much higher variance. This means the data values are not as consisten</w:t>
      </w:r>
      <w:r w:rsidR="00A700E1">
        <w:rPr>
          <w:rFonts w:cstheme="minorHAnsi"/>
          <w:color w:val="2B2B2B"/>
        </w:rPr>
        <w:t>t, and extreme values are more likely.</w:t>
      </w:r>
    </w:p>
    <w:p w14:paraId="64F05947" w14:textId="77777777" w:rsidR="001A4CC1" w:rsidRPr="00B32352" w:rsidRDefault="001A4CC1" w:rsidP="00B32352"/>
    <w:p w14:paraId="2984C5C3" w14:textId="65A39C1C" w:rsidR="00B32352" w:rsidRDefault="00B32352" w:rsidP="00B32352"/>
    <w:p w14:paraId="50A8C8F2" w14:textId="405DE7C6" w:rsidR="00B32352" w:rsidRPr="00B32352" w:rsidRDefault="00B32352" w:rsidP="00B32352">
      <w:pPr>
        <w:tabs>
          <w:tab w:val="left" w:pos="1800"/>
        </w:tabs>
      </w:pPr>
    </w:p>
    <w:sectPr w:rsidR="00B32352" w:rsidRPr="00B32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14782"/>
    <w:multiLevelType w:val="multilevel"/>
    <w:tmpl w:val="0336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7F4B63"/>
    <w:multiLevelType w:val="hybridMultilevel"/>
    <w:tmpl w:val="A5147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F03A76"/>
    <w:multiLevelType w:val="multilevel"/>
    <w:tmpl w:val="F0E0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2772715">
    <w:abstractNumId w:val="1"/>
  </w:num>
  <w:num w:numId="2" w16cid:durableId="656807050">
    <w:abstractNumId w:val="2"/>
  </w:num>
  <w:num w:numId="3" w16cid:durableId="1063141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5D"/>
    <w:rsid w:val="000F5884"/>
    <w:rsid w:val="001A3365"/>
    <w:rsid w:val="001A4CC1"/>
    <w:rsid w:val="002B2CC1"/>
    <w:rsid w:val="00443D42"/>
    <w:rsid w:val="004E19AD"/>
    <w:rsid w:val="00625299"/>
    <w:rsid w:val="00717826"/>
    <w:rsid w:val="008B6325"/>
    <w:rsid w:val="00A06CC8"/>
    <w:rsid w:val="00A700E1"/>
    <w:rsid w:val="00A93150"/>
    <w:rsid w:val="00B02AC3"/>
    <w:rsid w:val="00B32352"/>
    <w:rsid w:val="00B4234D"/>
    <w:rsid w:val="00D063CF"/>
    <w:rsid w:val="00D23B5F"/>
    <w:rsid w:val="00ED685D"/>
    <w:rsid w:val="00F6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FC616"/>
  <w15:chartTrackingRefBased/>
  <w15:docId w15:val="{9ECCC177-90B5-4FCF-9AC1-9783420C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32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Johnson</dc:creator>
  <cp:keywords/>
  <dc:description/>
  <cp:lastModifiedBy>Chris Johnson</cp:lastModifiedBy>
  <cp:revision>7</cp:revision>
  <dcterms:created xsi:type="dcterms:W3CDTF">2022-12-16T23:29:00Z</dcterms:created>
  <dcterms:modified xsi:type="dcterms:W3CDTF">2022-12-22T22:33:00Z</dcterms:modified>
</cp:coreProperties>
</file>