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8763B" w14:textId="77777777" w:rsidR="007B73B4" w:rsidRPr="00F36FAD" w:rsidRDefault="007B73B4" w:rsidP="007B73B4">
      <w:pPr>
        <w:autoSpaceDE w:val="0"/>
        <w:autoSpaceDN w:val="0"/>
        <w:adjustRightInd w:val="0"/>
        <w:rPr>
          <w:rFonts w:ascii="Times New Roman" w:hAnsi="Times New Roman" w:cs="Times New Roman"/>
        </w:rPr>
      </w:pPr>
      <w:r w:rsidRPr="00F36FAD">
        <w:rPr>
          <w:rFonts w:ascii="Times New Roman" w:hAnsi="Times New Roman" w:cs="Times New Roman"/>
        </w:rPr>
        <w:t>Give them the information that you think is critically important without overwhelming them but make sure you provide them with what they will need to support their unique child’s developmental process.</w:t>
      </w:r>
    </w:p>
    <w:p w14:paraId="196C6BC2" w14:textId="77777777" w:rsidR="007B73B4" w:rsidRPr="00F36FAD" w:rsidRDefault="007B73B4" w:rsidP="007B73B4">
      <w:pPr>
        <w:autoSpaceDE w:val="0"/>
        <w:autoSpaceDN w:val="0"/>
        <w:adjustRightInd w:val="0"/>
        <w:rPr>
          <w:rFonts w:ascii="Times New Roman" w:hAnsi="Times New Roman" w:cs="Times New Roman"/>
        </w:rPr>
      </w:pPr>
    </w:p>
    <w:p w14:paraId="6F6EBF66" w14:textId="77777777" w:rsidR="007B73B4" w:rsidRPr="00F36FAD" w:rsidRDefault="007B73B4" w:rsidP="007B73B4">
      <w:pPr>
        <w:autoSpaceDE w:val="0"/>
        <w:autoSpaceDN w:val="0"/>
        <w:adjustRightInd w:val="0"/>
        <w:rPr>
          <w:rFonts w:ascii="Times New Roman" w:hAnsi="Times New Roman" w:cs="Times New Roman"/>
        </w:rPr>
      </w:pPr>
      <w:r w:rsidRPr="00F36FAD">
        <w:rPr>
          <w:rFonts w:ascii="Times New Roman" w:hAnsi="Times New Roman" w:cs="Times New Roman"/>
        </w:rPr>
        <w:t>Gender dysphoria is defined as “a condition where a person experiences discomfort or distress because there's a mismatch between their biological sex and gender identity.” (National Health Service)</w:t>
      </w:r>
    </w:p>
    <w:p w14:paraId="06B1A8AA" w14:textId="77777777" w:rsidR="007B73B4" w:rsidRPr="00F36FAD" w:rsidRDefault="007B73B4" w:rsidP="007B73B4">
      <w:pPr>
        <w:autoSpaceDE w:val="0"/>
        <w:autoSpaceDN w:val="0"/>
        <w:adjustRightInd w:val="0"/>
        <w:rPr>
          <w:rFonts w:ascii="Times New Roman" w:hAnsi="Times New Roman" w:cs="Times New Roman"/>
        </w:rPr>
      </w:pPr>
    </w:p>
    <w:p w14:paraId="68A037EE" w14:textId="77777777" w:rsidR="007B73B4" w:rsidRPr="00F36FAD" w:rsidRDefault="007B73B4" w:rsidP="007B73B4">
      <w:pPr>
        <w:autoSpaceDE w:val="0"/>
        <w:autoSpaceDN w:val="0"/>
        <w:adjustRightInd w:val="0"/>
        <w:rPr>
          <w:rFonts w:ascii="Times New Roman" w:hAnsi="Times New Roman" w:cs="Times New Roman"/>
        </w:rPr>
      </w:pPr>
      <w:r w:rsidRPr="00F36FAD">
        <w:rPr>
          <w:rFonts w:ascii="Times New Roman" w:hAnsi="Times New Roman" w:cs="Times New Roman"/>
        </w:rPr>
        <w:t xml:space="preserve">For someone who is diagnosed with gender dysphoria, can be very overwhelming for one person. Thus, it is important to let the child know they have a source of support from either their parents, siblings, or their friends. It might be brought up as a question if gender dysphoria is a phase, however, it must be emphasized to the parents that “gender dysphoria is a serious and persistent condition.” </w:t>
      </w:r>
    </w:p>
    <w:p w14:paraId="658E8BD0" w14:textId="77777777" w:rsidR="007B73B4" w:rsidRPr="00F36FAD" w:rsidRDefault="007B73B4" w:rsidP="007B73B4">
      <w:pPr>
        <w:autoSpaceDE w:val="0"/>
        <w:autoSpaceDN w:val="0"/>
        <w:adjustRightInd w:val="0"/>
        <w:rPr>
          <w:rFonts w:ascii="Times New Roman" w:hAnsi="Times New Roman" w:cs="Times New Roman"/>
        </w:rPr>
      </w:pPr>
    </w:p>
    <w:p w14:paraId="1980BAA4" w14:textId="5D2FFA18" w:rsidR="00CF0D81" w:rsidRPr="00F36FAD" w:rsidRDefault="007B73B4" w:rsidP="00CF0D81">
      <w:pPr>
        <w:numPr>
          <w:ilvl w:val="0"/>
          <w:numId w:val="1"/>
        </w:numPr>
        <w:autoSpaceDE w:val="0"/>
        <w:autoSpaceDN w:val="0"/>
        <w:adjustRightInd w:val="0"/>
        <w:ind w:left="0" w:firstLine="0"/>
        <w:rPr>
          <w:rFonts w:ascii="Times New Roman" w:hAnsi="Times New Roman" w:cs="Times New Roman"/>
        </w:rPr>
      </w:pPr>
      <w:r w:rsidRPr="00F36FAD">
        <w:rPr>
          <w:rFonts w:ascii="Times New Roman" w:hAnsi="Times New Roman" w:cs="Times New Roman"/>
        </w:rPr>
        <w:t xml:space="preserve">It also has to be reassured to the parents, that they did not do something to “cause” the way their child currently is. It might be brought up as a question if gender dysphoria is a phase, however, it must be emphasized to the parents that “gender dysphoria is a serious and persistent condition.” **The development of gender dysphoria can because caused biologically, psychologically, or socially. </w:t>
      </w:r>
      <w:proofErr w:type="gramStart"/>
      <w:r w:rsidRPr="00F36FAD">
        <w:rPr>
          <w:rFonts w:ascii="Times New Roman" w:hAnsi="Times New Roman" w:cs="Times New Roman"/>
        </w:rPr>
        <w:t>So</w:t>
      </w:r>
      <w:proofErr w:type="gramEnd"/>
      <w:r w:rsidRPr="00F36FAD">
        <w:rPr>
          <w:rFonts w:ascii="Times New Roman" w:hAnsi="Times New Roman" w:cs="Times New Roman"/>
        </w:rPr>
        <w:t xml:space="preserve"> it can never be distinguished which factors contribute to the development of gender dysphoria. </w:t>
      </w:r>
      <w:proofErr w:type="gramStart"/>
      <w:r w:rsidRPr="00F36FAD">
        <w:rPr>
          <w:rFonts w:ascii="Times New Roman" w:hAnsi="Times New Roman" w:cs="Times New Roman"/>
        </w:rPr>
        <w:t>basically</w:t>
      </w:r>
      <w:proofErr w:type="gramEnd"/>
      <w:r w:rsidRPr="00F36FAD">
        <w:rPr>
          <w:rFonts w:ascii="Times New Roman" w:hAnsi="Times New Roman" w:cs="Times New Roman"/>
        </w:rPr>
        <w:t xml:space="preserve"> don’t be too different compared to how they were in the past **</w:t>
      </w:r>
      <w:r w:rsidR="00CF0D81" w:rsidRPr="00F36FAD">
        <w:rPr>
          <w:rFonts w:ascii="Times New Roman" w:hAnsi="Times New Roman" w:cs="Times New Roman"/>
        </w:rPr>
        <w:t>IT COULD BE BIOLOGICALLY THOUGH BECAUSE THERE ARE DISORDERS WHERE NOT ENOUGH HORMONES ARE BEING RELEASED INTO THE BODY</w:t>
      </w:r>
    </w:p>
    <w:p w14:paraId="149A53B2" w14:textId="77777777" w:rsidR="00CF0D81" w:rsidRPr="00F36FAD" w:rsidRDefault="00CF0D81" w:rsidP="00CF0D81">
      <w:pPr>
        <w:autoSpaceDE w:val="0"/>
        <w:autoSpaceDN w:val="0"/>
        <w:adjustRightInd w:val="0"/>
        <w:rPr>
          <w:rFonts w:ascii="Times New Roman" w:hAnsi="Times New Roman" w:cs="Times New Roman"/>
        </w:rPr>
      </w:pPr>
    </w:p>
    <w:p w14:paraId="656A855A" w14:textId="0028A0DB" w:rsidR="00CF0D81" w:rsidRPr="00F36FAD" w:rsidRDefault="00CF0D81" w:rsidP="00CF0D81">
      <w:pPr>
        <w:numPr>
          <w:ilvl w:val="1"/>
          <w:numId w:val="1"/>
        </w:numPr>
        <w:autoSpaceDE w:val="0"/>
        <w:autoSpaceDN w:val="0"/>
        <w:adjustRightInd w:val="0"/>
        <w:rPr>
          <w:rFonts w:ascii="Times New Roman" w:hAnsi="Times New Roman" w:cs="Times New Roman"/>
        </w:rPr>
      </w:pPr>
      <w:r w:rsidRPr="00F36FAD">
        <w:rPr>
          <w:rFonts w:ascii="Times New Roman" w:hAnsi="Times New Roman" w:cs="Times New Roman"/>
        </w:rPr>
        <w:t>To understand more on the role of hormones, many scientists believe it can affect gender identity development. Since it is unethical to really find the extent of how hormones can affect an individual, scientists rely on studies where individuals have a hormonal disorder to see its effects.</w:t>
      </w:r>
    </w:p>
    <w:p w14:paraId="32146D13" w14:textId="77777777" w:rsidR="007B73B4" w:rsidRPr="00F36FAD" w:rsidRDefault="007B73B4" w:rsidP="007B73B4">
      <w:pPr>
        <w:numPr>
          <w:ilvl w:val="0"/>
          <w:numId w:val="1"/>
        </w:numPr>
        <w:autoSpaceDE w:val="0"/>
        <w:autoSpaceDN w:val="0"/>
        <w:adjustRightInd w:val="0"/>
        <w:ind w:left="0" w:firstLine="0"/>
        <w:rPr>
          <w:rFonts w:ascii="Times New Roman" w:hAnsi="Times New Roman" w:cs="Times New Roman"/>
        </w:rPr>
      </w:pPr>
      <w:r w:rsidRPr="00F36FAD">
        <w:rPr>
          <w:rFonts w:ascii="Times New Roman" w:hAnsi="Times New Roman" w:cs="Times New Roman"/>
        </w:rPr>
        <w:t>one on one talk with the child. what they need, how you can understand more on your child, what things you can change to make the transition easier for your child. **important, depending on the child, it is important to take things slowly, because it can be very overwhelming for the child. At the same time, it can be also overwhelming for the parents, since all of this is new information for them.</w:t>
      </w:r>
    </w:p>
    <w:p w14:paraId="71B63C13" w14:textId="49ECB641" w:rsidR="00DF5FB4" w:rsidRPr="00F36FAD" w:rsidRDefault="007B73B4" w:rsidP="00DF5FB4">
      <w:pPr>
        <w:numPr>
          <w:ilvl w:val="0"/>
          <w:numId w:val="1"/>
        </w:numPr>
        <w:autoSpaceDE w:val="0"/>
        <w:autoSpaceDN w:val="0"/>
        <w:adjustRightInd w:val="0"/>
        <w:ind w:left="0" w:firstLine="0"/>
        <w:rPr>
          <w:rFonts w:ascii="Times New Roman" w:hAnsi="Times New Roman" w:cs="Times New Roman"/>
        </w:rPr>
      </w:pPr>
      <w:r w:rsidRPr="00F36FAD">
        <w:rPr>
          <w:rFonts w:ascii="Times New Roman" w:hAnsi="Times New Roman" w:cs="Times New Roman"/>
        </w:rPr>
        <w:t>Talk about sources that could help process this new living for the parents and child. (Psychotherapy (mention how it’s not brainwashing), Transitioning, Hormone therapy) mention some sources for the parents also</w:t>
      </w:r>
    </w:p>
    <w:p w14:paraId="1918BCB9" w14:textId="650CC844" w:rsidR="00DF5FB4" w:rsidRPr="00F36FAD" w:rsidRDefault="00DF5FB4" w:rsidP="00DF5FB4">
      <w:pPr>
        <w:autoSpaceDE w:val="0"/>
        <w:autoSpaceDN w:val="0"/>
        <w:adjustRightInd w:val="0"/>
        <w:rPr>
          <w:rFonts w:ascii="Times New Roman" w:hAnsi="Times New Roman" w:cs="Times New Roman"/>
        </w:rPr>
      </w:pPr>
    </w:p>
    <w:p w14:paraId="366BC859" w14:textId="57429357" w:rsidR="00DF5FB4" w:rsidRPr="00F36FAD" w:rsidRDefault="00DF5FB4" w:rsidP="00DF5FB4">
      <w:pPr>
        <w:pStyle w:val="ListParagraph"/>
        <w:numPr>
          <w:ilvl w:val="0"/>
          <w:numId w:val="2"/>
        </w:numPr>
        <w:autoSpaceDE w:val="0"/>
        <w:autoSpaceDN w:val="0"/>
        <w:adjustRightInd w:val="0"/>
        <w:rPr>
          <w:rFonts w:ascii="Times New Roman" w:hAnsi="Times New Roman" w:cs="Times New Roman"/>
        </w:rPr>
      </w:pPr>
      <w:r w:rsidRPr="00F36FAD">
        <w:rPr>
          <w:rFonts w:ascii="Times New Roman" w:hAnsi="Times New Roman" w:cs="Times New Roman"/>
        </w:rPr>
        <w:t>If the child is female, GnRH would slowly decrease the production of estrogen in their body, as for the male, their testosterone level would decrease. Though hormone therapy is not a permanent treatment, it could be easily reversed.</w:t>
      </w:r>
    </w:p>
    <w:p w14:paraId="79EEB62E" w14:textId="77777777" w:rsidR="007B73B4" w:rsidRPr="00BE2D27" w:rsidRDefault="007B73B4" w:rsidP="007B73B4">
      <w:pPr>
        <w:rPr>
          <w:rFonts w:ascii="Times New Roman" w:eastAsia="Times New Roman" w:hAnsi="Times New Roman" w:cs="Times New Roman"/>
        </w:rPr>
      </w:pPr>
    </w:p>
    <w:p w14:paraId="55D000AA" w14:textId="559D65BF" w:rsidR="007B73B4" w:rsidRPr="00F36FAD" w:rsidRDefault="00F20028" w:rsidP="007B73B4">
      <w:pPr>
        <w:rPr>
          <w:rFonts w:ascii="Times New Roman" w:hAnsi="Times New Roman" w:cs="Times New Roman"/>
        </w:rPr>
      </w:pPr>
      <w:r w:rsidRPr="00F36FAD">
        <w:rPr>
          <w:rFonts w:ascii="Times New Roman" w:hAnsi="Times New Roman" w:cs="Times New Roman"/>
        </w:rPr>
        <w:t>Extra Statements:</w:t>
      </w:r>
    </w:p>
    <w:p w14:paraId="3A579D0D" w14:textId="07F01EDA" w:rsidR="00F20028" w:rsidRPr="00F36FAD" w:rsidRDefault="00F20028" w:rsidP="007B73B4">
      <w:pPr>
        <w:rPr>
          <w:rFonts w:ascii="Times New Roman" w:hAnsi="Times New Roman" w:cs="Times New Roman"/>
        </w:rPr>
      </w:pPr>
      <w:r w:rsidRPr="00F36FAD">
        <w:rPr>
          <w:rFonts w:ascii="Times New Roman" w:hAnsi="Times New Roman" w:cs="Times New Roman"/>
        </w:rPr>
        <w:t>, for gender dysphoria, it is a condition when a person is conflicted or feel “mismatched” with her gender identity and their biological sex</w:t>
      </w:r>
    </w:p>
    <w:p w14:paraId="21DC5010" w14:textId="1BF83880" w:rsidR="006414A4" w:rsidRPr="00F36FAD" w:rsidRDefault="006414A4" w:rsidP="007B73B4">
      <w:pPr>
        <w:rPr>
          <w:rFonts w:ascii="Times New Roman" w:hAnsi="Times New Roman" w:cs="Times New Roman"/>
        </w:rPr>
      </w:pPr>
    </w:p>
    <w:p w14:paraId="1C9C534E" w14:textId="14CBFB35" w:rsidR="006414A4" w:rsidRPr="00F36FAD" w:rsidRDefault="006414A4" w:rsidP="007B73B4">
      <w:pPr>
        <w:rPr>
          <w:rFonts w:ascii="Times New Roman" w:hAnsi="Times New Roman" w:cs="Times New Roman"/>
        </w:rPr>
      </w:pPr>
      <w:r w:rsidRPr="00F36FAD">
        <w:rPr>
          <w:rFonts w:ascii="Times New Roman" w:hAnsi="Times New Roman" w:cs="Times New Roman"/>
        </w:rPr>
        <w:t>According to Mayo Clinic, it is reported that most children begin to “…categorize their own gender by age 3 years.”</w:t>
      </w:r>
    </w:p>
    <w:p w14:paraId="7070E94E" w14:textId="024F0313" w:rsidR="00CF0D81" w:rsidRPr="00F36FAD" w:rsidRDefault="00CF0D81" w:rsidP="007B73B4">
      <w:pPr>
        <w:rPr>
          <w:rFonts w:ascii="Times New Roman" w:hAnsi="Times New Roman" w:cs="Times New Roman"/>
        </w:rPr>
      </w:pPr>
    </w:p>
    <w:p w14:paraId="2C35B3CA" w14:textId="0F225ECD" w:rsidR="00A41789" w:rsidRPr="00F36FAD" w:rsidRDefault="00A41789" w:rsidP="007B73B4">
      <w:pPr>
        <w:rPr>
          <w:rFonts w:ascii="Times New Roman" w:hAnsi="Times New Roman" w:cs="Times New Roman"/>
        </w:rPr>
      </w:pPr>
      <w:r w:rsidRPr="00F36FAD">
        <w:rPr>
          <w:rFonts w:ascii="Times New Roman" w:hAnsi="Times New Roman" w:cs="Times New Roman"/>
        </w:rPr>
        <w:t xml:space="preserve">According to a textbook, “Human Sexuality: Self, Society, and Culture,” written by </w:t>
      </w:r>
      <w:proofErr w:type="spellStart"/>
      <w:r w:rsidRPr="00F36FAD">
        <w:rPr>
          <w:rFonts w:ascii="Times New Roman" w:hAnsi="Times New Roman" w:cs="Times New Roman"/>
        </w:rPr>
        <w:t>Herdt</w:t>
      </w:r>
      <w:proofErr w:type="spellEnd"/>
      <w:r w:rsidRPr="00F36FAD">
        <w:rPr>
          <w:rFonts w:ascii="Times New Roman" w:hAnsi="Times New Roman" w:cs="Times New Roman"/>
        </w:rPr>
        <w:t>, “gender identity responds to development, much like our brain, skeleton, and our ability to learn behaviors that allow for adaptation.” As the child grow in development, the sense of feeling male or female correlates to change in hormones. Between the male and female, they individually have different hormones, testosterone and estrogen.</w:t>
      </w:r>
    </w:p>
    <w:p w14:paraId="349BA5BB" w14:textId="5231C6CE" w:rsidR="00EC7CD5" w:rsidRPr="00F36FAD" w:rsidRDefault="00EC7CD5" w:rsidP="007B73B4">
      <w:pPr>
        <w:rPr>
          <w:rFonts w:ascii="Times New Roman" w:hAnsi="Times New Roman" w:cs="Times New Roman"/>
        </w:rPr>
      </w:pPr>
    </w:p>
    <w:p w14:paraId="7D38A2E0" w14:textId="390A7142" w:rsidR="00EC7CD5" w:rsidRDefault="00EC7CD5" w:rsidP="00EC7CD5">
      <w:pPr>
        <w:ind w:firstLine="720"/>
        <w:rPr>
          <w:rFonts w:ascii="Times New Roman" w:hAnsi="Times New Roman" w:cs="Times New Roman"/>
        </w:rPr>
      </w:pPr>
      <w:r w:rsidRPr="00F36FAD">
        <w:rPr>
          <w:rFonts w:ascii="Times New Roman" w:hAnsi="Times New Roman" w:cs="Times New Roman"/>
        </w:rPr>
        <w:t>When one is dissatisfied, restless, or have a feeling of anxiety describe a sort of dysphoria. As defined in the “Diagnostic and Statistical Manual,” gender dysphoria is characterized as “strong, persistent feelings of identification with another gender and discomfort with one’s own assigned gender and sex.” In today’s term, gender dysphoria is often correlated with transsexualism or transgender (WebMD, 2019). According to a survey conducted by the Equality and Human Rights Commission, 1% of the population in 2012 identified as gender variant, a condition where the person dresses in a way that does not conform to cultural sexuality. It was also reported that though the percent is small, “due to growing public awareness,” the number of people who report to experience gender dysphoria is increasing. Due to this growing awareness, it is important for parents to be given information that could help support their unique child’s developmental process. Information such that gender dysphoria is developed from biopsychosocial factors, communication is key between the parent and child, and there are resources out there that could help the parents and child through this transition.</w:t>
      </w:r>
    </w:p>
    <w:p w14:paraId="60A7D5E7" w14:textId="21C5F276" w:rsidR="00F36FAD" w:rsidRDefault="00F36FAD" w:rsidP="00EC7CD5">
      <w:pPr>
        <w:ind w:firstLine="720"/>
        <w:rPr>
          <w:rFonts w:ascii="Times New Roman" w:hAnsi="Times New Roman" w:cs="Times New Roman"/>
        </w:rPr>
      </w:pPr>
    </w:p>
    <w:p w14:paraId="41F34FCA" w14:textId="2E48D7B1" w:rsidR="00F36FAD" w:rsidRPr="00F36FAD" w:rsidRDefault="00F36FAD" w:rsidP="00EC7CD5">
      <w:pPr>
        <w:ind w:firstLine="720"/>
        <w:rPr>
          <w:rFonts w:ascii="Times New Roman" w:hAnsi="Times New Roman" w:cs="Times New Roman"/>
        </w:rPr>
      </w:pPr>
      <w:r w:rsidRPr="002D7A60">
        <w:rPr>
          <w:rFonts w:ascii="Times New Roman" w:hAnsi="Times New Roman" w:cs="Times New Roman"/>
        </w:rPr>
        <w:t>As mentioned before, adolescents are known to experiment with sexuality. When they are young the first sort of sexuality they will experience is with sensuality. When adolescents journey through, they will begin to differentiate what is pleasurable and what is not. It was even reported that as young as 5 years old, children can already experience orgasms. Growing up, this sort of experience can expand to all sorts of things, such as the child will find it pleasurable to be with males more or females more.</w:t>
      </w:r>
    </w:p>
    <w:p w14:paraId="5AA4BECD" w14:textId="77777777" w:rsidR="00EC7CD5" w:rsidRPr="00F36FAD" w:rsidRDefault="00EC7CD5" w:rsidP="007B73B4">
      <w:pPr>
        <w:rPr>
          <w:rFonts w:ascii="Times New Roman" w:hAnsi="Times New Roman" w:cs="Times New Roman"/>
        </w:rPr>
      </w:pPr>
    </w:p>
    <w:p w14:paraId="7D7DBA9B" w14:textId="3261E9BE" w:rsidR="009355D9" w:rsidRDefault="009355D9" w:rsidP="007B73B4">
      <w:pPr>
        <w:rPr>
          <w:rFonts w:ascii="Times New Roman" w:hAnsi="Times New Roman" w:cs="Times New Roman"/>
        </w:rPr>
      </w:pPr>
      <w:r>
        <w:rPr>
          <w:rFonts w:ascii="Times New Roman" w:hAnsi="Times New Roman" w:cs="Times New Roman"/>
        </w:rPr>
        <w:t>Coined as sexual socialization, sexual socialization is</w:t>
      </w:r>
      <w:r w:rsidRPr="002D7A60">
        <w:rPr>
          <w:rFonts w:ascii="Times New Roman" w:hAnsi="Times New Roman" w:cs="Times New Roman"/>
        </w:rPr>
        <w:t xml:space="preserve"> “the process of learning values and norms of sexual behavior</w:t>
      </w:r>
      <w:r>
        <w:rPr>
          <w:rFonts w:ascii="Times New Roman" w:hAnsi="Times New Roman" w:cs="Times New Roman"/>
        </w:rPr>
        <w:t>.”</w:t>
      </w:r>
    </w:p>
    <w:p w14:paraId="7150DBC3" w14:textId="460BBB74" w:rsidR="009355D9" w:rsidRDefault="009355D9" w:rsidP="007B73B4">
      <w:pPr>
        <w:rPr>
          <w:rFonts w:ascii="Times New Roman" w:hAnsi="Times New Roman" w:cs="Times New Roman"/>
        </w:rPr>
      </w:pPr>
    </w:p>
    <w:p w14:paraId="4B233578" w14:textId="1DBEFDD1" w:rsidR="009355D9" w:rsidRDefault="009355D9" w:rsidP="007B73B4">
      <w:pPr>
        <w:rPr>
          <w:rFonts w:ascii="Times New Roman" w:hAnsi="Times New Roman" w:cs="Times New Roman"/>
        </w:rPr>
      </w:pPr>
      <w:r w:rsidRPr="002D7A60">
        <w:rPr>
          <w:rFonts w:ascii="Times New Roman" w:hAnsi="Times New Roman" w:cs="Times New Roman"/>
        </w:rPr>
        <w:t>they begin to learn more about sexuality so it is important for the parent to communicate well with them in regards to what is normal and okay in society.</w:t>
      </w:r>
    </w:p>
    <w:p w14:paraId="431BFC6A" w14:textId="23AF3EE8" w:rsidR="002A4A01" w:rsidRDefault="002A4A01" w:rsidP="007B73B4">
      <w:pPr>
        <w:rPr>
          <w:rFonts w:ascii="Times New Roman" w:hAnsi="Times New Roman" w:cs="Times New Roman"/>
        </w:rPr>
      </w:pPr>
    </w:p>
    <w:p w14:paraId="150D204D" w14:textId="09CE276E" w:rsidR="002A4A01" w:rsidRDefault="002A4A01" w:rsidP="007B73B4">
      <w:pPr>
        <w:rPr>
          <w:rFonts w:ascii="Times New Roman" w:hAnsi="Times New Roman" w:cs="Times New Roman"/>
        </w:rPr>
      </w:pPr>
      <w:r w:rsidRPr="002D7A60">
        <w:rPr>
          <w:rFonts w:ascii="Times New Roman" w:hAnsi="Times New Roman" w:cs="Times New Roman"/>
        </w:rPr>
        <w:t>For the parents, it is important to talk to their child to understand more of what they could do</w:t>
      </w:r>
      <w:r>
        <w:rPr>
          <w:rFonts w:ascii="Times New Roman" w:hAnsi="Times New Roman" w:cs="Times New Roman"/>
        </w:rPr>
        <w:t xml:space="preserve"> on their end</w:t>
      </w:r>
      <w:r w:rsidRPr="002D7A60">
        <w:rPr>
          <w:rFonts w:ascii="Times New Roman" w:hAnsi="Times New Roman" w:cs="Times New Roman"/>
        </w:rPr>
        <w:t>.</w:t>
      </w:r>
    </w:p>
    <w:p w14:paraId="44CB6DD8" w14:textId="4B41CADD" w:rsidR="00EB00BF" w:rsidRDefault="00EB00BF" w:rsidP="007B73B4">
      <w:pPr>
        <w:rPr>
          <w:rFonts w:ascii="Times New Roman" w:hAnsi="Times New Roman" w:cs="Times New Roman"/>
        </w:rPr>
      </w:pPr>
    </w:p>
    <w:p w14:paraId="3610607E" w14:textId="5E226538" w:rsidR="00EB00BF" w:rsidRDefault="00EB00BF" w:rsidP="007B73B4">
      <w:pPr>
        <w:rPr>
          <w:rFonts w:ascii="Times New Roman" w:hAnsi="Times New Roman" w:cs="Times New Roman"/>
        </w:rPr>
      </w:pPr>
      <w:r>
        <w:rPr>
          <w:rFonts w:ascii="Times New Roman" w:hAnsi="Times New Roman" w:cs="Times New Roman"/>
        </w:rPr>
        <w:t>It is even common for young infants to have a penile erection.</w:t>
      </w:r>
    </w:p>
    <w:p w14:paraId="6891F8A9" w14:textId="42FD4F59" w:rsidR="00575862" w:rsidRDefault="00575862" w:rsidP="007B73B4">
      <w:pPr>
        <w:rPr>
          <w:rFonts w:ascii="Times New Roman" w:hAnsi="Times New Roman" w:cs="Times New Roman"/>
        </w:rPr>
      </w:pPr>
    </w:p>
    <w:p w14:paraId="0AD9EF03" w14:textId="36E51F6C" w:rsidR="00575862" w:rsidRDefault="00575862" w:rsidP="007B73B4">
      <w:pPr>
        <w:rPr>
          <w:rFonts w:ascii="Times New Roman" w:hAnsi="Times New Roman" w:cs="Times New Roman"/>
        </w:rPr>
      </w:pPr>
      <w:r>
        <w:rPr>
          <w:rFonts w:ascii="Times New Roman" w:hAnsi="Times New Roman" w:cs="Times New Roman"/>
        </w:rPr>
        <w:t xml:space="preserve">In addition, Kinsey, a well-known sexologist, reported that “by age 5, 10% of all boys and 13% of all girls had experienced childhood sexual exploration and play.” </w:t>
      </w:r>
      <w:r w:rsidRPr="002D7A60">
        <w:rPr>
          <w:rFonts w:ascii="Times New Roman" w:hAnsi="Times New Roman" w:cs="Times New Roman"/>
        </w:rPr>
        <w:t xml:space="preserve">As </w:t>
      </w:r>
      <w:r>
        <w:rPr>
          <w:rFonts w:ascii="Times New Roman" w:hAnsi="Times New Roman" w:cs="Times New Roman"/>
        </w:rPr>
        <w:t>how toddlers are raised</w:t>
      </w:r>
      <w:r w:rsidRPr="002D7A60">
        <w:rPr>
          <w:rFonts w:ascii="Times New Roman" w:hAnsi="Times New Roman" w:cs="Times New Roman"/>
        </w:rPr>
        <w:t xml:space="preserve">, </w:t>
      </w:r>
      <w:r>
        <w:rPr>
          <w:rFonts w:ascii="Times New Roman" w:hAnsi="Times New Roman" w:cs="Times New Roman"/>
        </w:rPr>
        <w:t>it is typical for them to spend most of their time with the same or opposite gender, where sex play can occur.</w:t>
      </w:r>
    </w:p>
    <w:p w14:paraId="0EF346AF" w14:textId="25EB4FE3" w:rsidR="00612EEC" w:rsidRDefault="00612EEC" w:rsidP="007B73B4">
      <w:pPr>
        <w:rPr>
          <w:rFonts w:ascii="Times New Roman" w:hAnsi="Times New Roman" w:cs="Times New Roman"/>
        </w:rPr>
      </w:pPr>
    </w:p>
    <w:p w14:paraId="4F6486AA" w14:textId="297A7F31" w:rsidR="00612EEC" w:rsidRDefault="00612EEC" w:rsidP="007B73B4">
      <w:pPr>
        <w:rPr>
          <w:rFonts w:ascii="Times New Roman" w:hAnsi="Times New Roman" w:cs="Times New Roman"/>
        </w:rPr>
      </w:pPr>
      <w:r>
        <w:rPr>
          <w:rFonts w:ascii="Times New Roman" w:hAnsi="Times New Roman" w:cs="Times New Roman"/>
        </w:rPr>
        <w:t xml:space="preserve">Looking at </w:t>
      </w:r>
      <w:r w:rsidRPr="002D7A60">
        <w:rPr>
          <w:rFonts w:ascii="Times New Roman" w:hAnsi="Times New Roman" w:cs="Times New Roman"/>
        </w:rPr>
        <w:t>Sexuality is also influenced by media, institutions, and even our friends.</w:t>
      </w:r>
    </w:p>
    <w:p w14:paraId="5B6E4341" w14:textId="30170741" w:rsidR="006D2076" w:rsidRDefault="006D2076" w:rsidP="007B73B4">
      <w:pPr>
        <w:rPr>
          <w:rFonts w:ascii="Times New Roman" w:hAnsi="Times New Roman" w:cs="Times New Roman"/>
        </w:rPr>
      </w:pPr>
    </w:p>
    <w:p w14:paraId="7E7E1F01" w14:textId="6D5EE289" w:rsidR="006D2076" w:rsidRDefault="006D2076" w:rsidP="007B73B4">
      <w:pPr>
        <w:rPr>
          <w:rFonts w:ascii="Times New Roman" w:hAnsi="Times New Roman" w:cs="Times New Roman"/>
        </w:rPr>
      </w:pPr>
      <w:r w:rsidRPr="002D7A60">
        <w:rPr>
          <w:rFonts w:ascii="Times New Roman" w:hAnsi="Times New Roman" w:cs="Times New Roman"/>
        </w:rPr>
        <w:lastRenderedPageBreak/>
        <w:t xml:space="preserve">Especially on social media now </w:t>
      </w:r>
      <w:proofErr w:type="spellStart"/>
      <w:r w:rsidRPr="002D7A60">
        <w:rPr>
          <w:rFonts w:ascii="Times New Roman" w:hAnsi="Times New Roman" w:cs="Times New Roman"/>
        </w:rPr>
        <w:t>adays</w:t>
      </w:r>
      <w:proofErr w:type="spellEnd"/>
      <w:r w:rsidRPr="002D7A60">
        <w:rPr>
          <w:rFonts w:ascii="Times New Roman" w:hAnsi="Times New Roman" w:cs="Times New Roman"/>
        </w:rPr>
        <w:t>, many are shaped on how people should think and talk, thus shaping the individual’s identity.</w:t>
      </w:r>
    </w:p>
    <w:p w14:paraId="6C25A1AB" w14:textId="7AB81FB8" w:rsidR="00AB1202" w:rsidRDefault="00AB1202" w:rsidP="007B73B4">
      <w:pPr>
        <w:rPr>
          <w:rFonts w:ascii="Times New Roman" w:hAnsi="Times New Roman" w:cs="Times New Roman"/>
        </w:rPr>
      </w:pPr>
    </w:p>
    <w:p w14:paraId="04A5C6C4" w14:textId="66C6F67D" w:rsidR="00AB1202" w:rsidRPr="00F36FAD" w:rsidRDefault="00AB1202" w:rsidP="007B73B4">
      <w:pPr>
        <w:rPr>
          <w:rFonts w:ascii="Times New Roman" w:hAnsi="Times New Roman" w:cs="Times New Roman"/>
        </w:rPr>
      </w:pPr>
      <w:r>
        <w:rPr>
          <w:rFonts w:ascii="Times New Roman" w:hAnsi="Times New Roman" w:cs="Times New Roman"/>
        </w:rPr>
        <w:t>Socialization in regards to sexuality is becoming more common than before.</w:t>
      </w:r>
    </w:p>
    <w:p w14:paraId="7AB0AC33" w14:textId="77777777" w:rsidR="00775161" w:rsidRDefault="00775161">
      <w:pPr>
        <w:rPr>
          <w:rFonts w:ascii="Times New Roman" w:hAnsi="Times New Roman" w:cs="Times New Roman"/>
        </w:rPr>
      </w:pPr>
    </w:p>
    <w:p w14:paraId="6EC1195D" w14:textId="77777777" w:rsidR="00BE5B42" w:rsidRDefault="00775161">
      <w:pPr>
        <w:rPr>
          <w:rFonts w:ascii="Times New Roman" w:hAnsi="Times New Roman" w:cs="Times New Roman"/>
        </w:rPr>
      </w:pPr>
      <w:r w:rsidRPr="002D7A60">
        <w:rPr>
          <w:rFonts w:ascii="Times New Roman" w:hAnsi="Times New Roman" w:cs="Times New Roman"/>
        </w:rPr>
        <w:t xml:space="preserve">Hence, the parents should understand they are not </w:t>
      </w:r>
      <w:r>
        <w:rPr>
          <w:rFonts w:ascii="Times New Roman" w:hAnsi="Times New Roman" w:cs="Times New Roman"/>
        </w:rPr>
        <w:t>to be blamed</w:t>
      </w:r>
      <w:r w:rsidRPr="002D7A60">
        <w:rPr>
          <w:rFonts w:ascii="Times New Roman" w:hAnsi="Times New Roman" w:cs="Times New Roman"/>
        </w:rPr>
        <w:t xml:space="preserve"> for their child </w:t>
      </w:r>
      <w:r>
        <w:rPr>
          <w:rFonts w:ascii="Times New Roman" w:hAnsi="Times New Roman" w:cs="Times New Roman"/>
        </w:rPr>
        <w:t xml:space="preserve">to display </w:t>
      </w:r>
      <w:r w:rsidRPr="002D7A60">
        <w:rPr>
          <w:rFonts w:ascii="Times New Roman" w:hAnsi="Times New Roman" w:cs="Times New Roman"/>
        </w:rPr>
        <w:t xml:space="preserve">gender dysphoria. </w:t>
      </w:r>
    </w:p>
    <w:p w14:paraId="1CE96DDE" w14:textId="77777777" w:rsidR="00BE5B42" w:rsidRDefault="00BE5B42">
      <w:pPr>
        <w:rPr>
          <w:rFonts w:ascii="Times New Roman" w:hAnsi="Times New Roman" w:cs="Times New Roman"/>
        </w:rPr>
      </w:pPr>
    </w:p>
    <w:p w14:paraId="572B1056" w14:textId="77777777" w:rsidR="001327BF" w:rsidRDefault="00BE5B42">
      <w:pPr>
        <w:rPr>
          <w:rFonts w:ascii="Times New Roman" w:hAnsi="Times New Roman" w:cs="Times New Roman"/>
        </w:rPr>
      </w:pPr>
      <w:r>
        <w:rPr>
          <w:rFonts w:ascii="Times New Roman" w:hAnsi="Times New Roman" w:cs="Times New Roman"/>
        </w:rPr>
        <w:t xml:space="preserve">As reported in </w:t>
      </w:r>
      <w:r w:rsidRPr="00F36FAD">
        <w:rPr>
          <w:rFonts w:ascii="Times New Roman" w:hAnsi="Times New Roman" w:cs="Times New Roman"/>
        </w:rPr>
        <w:t xml:space="preserve">“Human Sexuality: Self, Society, and Culture,” written by </w:t>
      </w:r>
      <w:r>
        <w:rPr>
          <w:rFonts w:ascii="Times New Roman" w:hAnsi="Times New Roman" w:cs="Times New Roman"/>
        </w:rPr>
        <w:t xml:space="preserve">G. </w:t>
      </w:r>
      <w:proofErr w:type="spellStart"/>
      <w:r w:rsidRPr="00F36FAD">
        <w:rPr>
          <w:rFonts w:ascii="Times New Roman" w:hAnsi="Times New Roman" w:cs="Times New Roman"/>
        </w:rPr>
        <w:t>Herdt</w:t>
      </w:r>
      <w:proofErr w:type="spellEnd"/>
      <w:r>
        <w:rPr>
          <w:rFonts w:ascii="Times New Roman" w:hAnsi="Times New Roman" w:cs="Times New Roman"/>
        </w:rPr>
        <w:t xml:space="preserve"> and N. Petit</w:t>
      </w:r>
      <w:r w:rsidRPr="00F36FAD">
        <w:rPr>
          <w:rFonts w:ascii="Times New Roman" w:hAnsi="Times New Roman" w:cs="Times New Roman"/>
        </w:rPr>
        <w:t xml:space="preserve">, </w:t>
      </w:r>
      <w:r>
        <w:rPr>
          <w:rFonts w:ascii="Times New Roman" w:hAnsi="Times New Roman" w:cs="Times New Roman"/>
        </w:rPr>
        <w:t xml:space="preserve">infants will recognize what feels good and will continue with this behavior. </w:t>
      </w:r>
    </w:p>
    <w:p w14:paraId="7289FF9D" w14:textId="77777777" w:rsidR="001327BF" w:rsidRDefault="001327BF">
      <w:pPr>
        <w:rPr>
          <w:rFonts w:ascii="Times New Roman" w:hAnsi="Times New Roman" w:cs="Times New Roman"/>
        </w:rPr>
      </w:pPr>
    </w:p>
    <w:p w14:paraId="24B463BD" w14:textId="77777777" w:rsidR="001327BF" w:rsidRDefault="001327BF">
      <w:pPr>
        <w:rPr>
          <w:rFonts w:ascii="Times New Roman" w:hAnsi="Times New Roman" w:cs="Times New Roman"/>
        </w:rPr>
      </w:pPr>
      <w:r>
        <w:rPr>
          <w:rFonts w:ascii="Times New Roman" w:hAnsi="Times New Roman" w:cs="Times New Roman"/>
        </w:rPr>
        <w:t xml:space="preserve">s important when infants are learning about sexuality (Piotrowski 2015, Para. 1). If the infants fail to correct these behaviors as they mature, they will mentally </w:t>
      </w:r>
    </w:p>
    <w:p w14:paraId="6C5C5076" w14:textId="77777777" w:rsidR="001327BF" w:rsidRDefault="001327BF">
      <w:pPr>
        <w:rPr>
          <w:rFonts w:ascii="Times New Roman" w:hAnsi="Times New Roman" w:cs="Times New Roman"/>
        </w:rPr>
      </w:pPr>
    </w:p>
    <w:p w14:paraId="5EC1D3E8" w14:textId="77777777" w:rsidR="00CC1C8F" w:rsidRDefault="001327BF">
      <w:pPr>
        <w:rPr>
          <w:rFonts w:ascii="Times New Roman" w:hAnsi="Times New Roman" w:cs="Times New Roman"/>
        </w:rPr>
      </w:pPr>
      <w:r>
        <w:rPr>
          <w:rFonts w:ascii="Times New Roman" w:hAnsi="Times New Roman" w:cs="Times New Roman"/>
        </w:rPr>
        <w:t xml:space="preserve">Though the infants are still growing and learning, psychologists reported that these behaviors are not related to their sexual orientation, however, as the infants continue with this sort of behavior, there is the possibility that it will. </w:t>
      </w:r>
    </w:p>
    <w:p w14:paraId="78A7E95A" w14:textId="77777777" w:rsidR="00CC1C8F" w:rsidRDefault="00CC1C8F">
      <w:pPr>
        <w:rPr>
          <w:rFonts w:ascii="Times New Roman" w:hAnsi="Times New Roman" w:cs="Times New Roman"/>
        </w:rPr>
      </w:pPr>
    </w:p>
    <w:p w14:paraId="7B8FF0B8" w14:textId="77777777" w:rsidR="00213F46" w:rsidRDefault="002630CA">
      <w:pPr>
        <w:rPr>
          <w:rFonts w:ascii="Times New Roman" w:hAnsi="Times New Roman" w:cs="Times New Roman"/>
        </w:rPr>
      </w:pPr>
      <w:r>
        <w:rPr>
          <w:rFonts w:ascii="Times New Roman" w:hAnsi="Times New Roman" w:cs="Times New Roman"/>
          <w:highlight w:val="yellow"/>
        </w:rPr>
        <w:t>I</w:t>
      </w:r>
      <w:r w:rsidR="00CC1C8F" w:rsidRPr="00E77E55">
        <w:rPr>
          <w:rFonts w:ascii="Times New Roman" w:hAnsi="Times New Roman" w:cs="Times New Roman"/>
          <w:highlight w:val="yellow"/>
        </w:rPr>
        <w:t>f the child continues to suppress the</w:t>
      </w:r>
      <w:r w:rsidR="00CC1C8F">
        <w:rPr>
          <w:rFonts w:ascii="Times New Roman" w:hAnsi="Times New Roman" w:cs="Times New Roman"/>
          <w:highlight w:val="yellow"/>
        </w:rPr>
        <w:t>ir</w:t>
      </w:r>
      <w:r w:rsidR="00CC1C8F" w:rsidRPr="00E77E55">
        <w:rPr>
          <w:rFonts w:ascii="Times New Roman" w:hAnsi="Times New Roman" w:cs="Times New Roman"/>
          <w:highlight w:val="yellow"/>
        </w:rPr>
        <w:t xml:space="preserve"> emotions, it can lead to social isolation. </w:t>
      </w:r>
    </w:p>
    <w:p w14:paraId="560B1E1B" w14:textId="77777777" w:rsidR="00213F46" w:rsidRDefault="00213F46">
      <w:pPr>
        <w:rPr>
          <w:rFonts w:ascii="Times New Roman" w:hAnsi="Times New Roman" w:cs="Times New Roman"/>
        </w:rPr>
      </w:pPr>
    </w:p>
    <w:p w14:paraId="7F4321FD" w14:textId="77777777" w:rsidR="00D03192" w:rsidRDefault="00213F46">
      <w:pPr>
        <w:rPr>
          <w:rFonts w:ascii="Times New Roman" w:hAnsi="Times New Roman" w:cs="Times New Roman"/>
        </w:rPr>
      </w:pPr>
      <w:r>
        <w:rPr>
          <w:rFonts w:ascii="Times New Roman" w:hAnsi="Times New Roman" w:cs="Times New Roman"/>
        </w:rPr>
        <w:t xml:space="preserve">, </w:t>
      </w:r>
      <w:r w:rsidRPr="007C021A">
        <w:rPr>
          <w:rFonts w:ascii="Times New Roman" w:hAnsi="Times New Roman" w:cs="Times New Roman"/>
        </w:rPr>
        <w:t xml:space="preserve">the rod can last for up to a year and the shot can last up to four months. </w:t>
      </w:r>
    </w:p>
    <w:p w14:paraId="24C89C02" w14:textId="77777777" w:rsidR="00D03192" w:rsidRDefault="00D03192">
      <w:pPr>
        <w:rPr>
          <w:rFonts w:ascii="Times New Roman" w:hAnsi="Times New Roman" w:cs="Times New Roman"/>
        </w:rPr>
      </w:pPr>
    </w:p>
    <w:p w14:paraId="0E79FC44" w14:textId="4A317F51" w:rsidR="005A5EF3" w:rsidRDefault="00D03192">
      <w:pPr>
        <w:rPr>
          <w:rFonts w:ascii="Times New Roman" w:hAnsi="Times New Roman" w:cs="Times New Roman"/>
        </w:rPr>
      </w:pPr>
      <w:r w:rsidRPr="007C021A">
        <w:rPr>
          <w:rFonts w:ascii="Times New Roman" w:hAnsi="Times New Roman" w:cs="Times New Roman"/>
        </w:rPr>
        <w:t xml:space="preserve">For a child to express GD, it is vital for the parents to be as supportive as they can be. </w:t>
      </w:r>
    </w:p>
    <w:p w14:paraId="67EE10FA" w14:textId="77777777" w:rsidR="00B913DD" w:rsidRDefault="00B913DD">
      <w:pPr>
        <w:rPr>
          <w:rFonts w:ascii="Times New Roman" w:hAnsi="Times New Roman" w:cs="Times New Roman"/>
        </w:rPr>
      </w:pPr>
    </w:p>
    <w:p w14:paraId="49EF9C4C" w14:textId="77777777" w:rsidR="005A5EF3" w:rsidRDefault="005A5EF3">
      <w:pPr>
        <w:rPr>
          <w:rFonts w:ascii="Times New Roman" w:hAnsi="Times New Roman" w:cs="Times New Roman"/>
        </w:rPr>
      </w:pPr>
    </w:p>
    <w:p w14:paraId="55D37F9D" w14:textId="77777777" w:rsidR="00DC17AA" w:rsidRDefault="005A5EF3" w:rsidP="00B913DD">
      <w:pPr>
        <w:spacing w:line="480" w:lineRule="auto"/>
        <w:rPr>
          <w:rFonts w:ascii="Times New Roman" w:hAnsi="Times New Roman" w:cs="Times New Roman"/>
        </w:rPr>
      </w:pPr>
      <w:r w:rsidRPr="007C021A">
        <w:rPr>
          <w:rFonts w:ascii="Times New Roman" w:hAnsi="Times New Roman" w:cs="Times New Roman"/>
        </w:rPr>
        <w:t xml:space="preserve">Signs of gender dysphoria can come in a wide range of feelings and behaviors, but a common behavior for children with </w:t>
      </w:r>
      <w:r>
        <w:rPr>
          <w:rFonts w:ascii="Times New Roman" w:hAnsi="Times New Roman" w:cs="Times New Roman"/>
        </w:rPr>
        <w:t>gender dysphoria</w:t>
      </w:r>
      <w:r w:rsidRPr="007C021A">
        <w:rPr>
          <w:rFonts w:ascii="Times New Roman" w:hAnsi="Times New Roman" w:cs="Times New Roman"/>
        </w:rPr>
        <w:t xml:space="preserve">, </w:t>
      </w:r>
      <w:r>
        <w:rPr>
          <w:rFonts w:ascii="Times New Roman" w:hAnsi="Times New Roman" w:cs="Times New Roman"/>
        </w:rPr>
        <w:t>is rejecting to wear clothes conforming</w:t>
      </w:r>
      <w:r w:rsidRPr="007C021A">
        <w:rPr>
          <w:rFonts w:ascii="Times New Roman" w:hAnsi="Times New Roman" w:cs="Times New Roman"/>
        </w:rPr>
        <w:t xml:space="preserve"> to their biological sex. They can also </w:t>
      </w:r>
      <w:r>
        <w:rPr>
          <w:rFonts w:ascii="Times New Roman" w:hAnsi="Times New Roman" w:cs="Times New Roman"/>
        </w:rPr>
        <w:t>express the same rejection towards a</w:t>
      </w:r>
      <w:r w:rsidRPr="007C021A">
        <w:rPr>
          <w:rFonts w:ascii="Times New Roman" w:hAnsi="Times New Roman" w:cs="Times New Roman"/>
        </w:rPr>
        <w:t xml:space="preserve">ctivities </w:t>
      </w:r>
      <w:r>
        <w:rPr>
          <w:rFonts w:ascii="Times New Roman" w:hAnsi="Times New Roman" w:cs="Times New Roman"/>
        </w:rPr>
        <w:t>associated with their</w:t>
      </w:r>
      <w:r w:rsidRPr="007C021A">
        <w:rPr>
          <w:rFonts w:ascii="Times New Roman" w:hAnsi="Times New Roman" w:cs="Times New Roman"/>
        </w:rPr>
        <w:t xml:space="preserve"> sex</w:t>
      </w:r>
      <w:r>
        <w:rPr>
          <w:rFonts w:ascii="Times New Roman" w:hAnsi="Times New Roman" w:cs="Times New Roman"/>
        </w:rPr>
        <w:t xml:space="preserve"> (NHS, 2019)</w:t>
      </w:r>
      <w:r w:rsidRPr="007C021A">
        <w:rPr>
          <w:rFonts w:ascii="Times New Roman" w:hAnsi="Times New Roman" w:cs="Times New Roman"/>
        </w:rPr>
        <w:t xml:space="preserve">. </w:t>
      </w:r>
    </w:p>
    <w:p w14:paraId="28A4A0F6" w14:textId="77777777" w:rsidR="00DC17AA" w:rsidRDefault="00DC17AA">
      <w:pPr>
        <w:rPr>
          <w:rFonts w:ascii="Times New Roman" w:hAnsi="Times New Roman" w:cs="Times New Roman"/>
        </w:rPr>
      </w:pPr>
    </w:p>
    <w:p w14:paraId="4EBFB689" w14:textId="77777777" w:rsidR="00DC17AA" w:rsidRPr="007C021A" w:rsidRDefault="00DC17AA" w:rsidP="00B913DD">
      <w:pPr>
        <w:rPr>
          <w:rFonts w:ascii="Times New Roman" w:hAnsi="Times New Roman" w:cs="Times New Roman"/>
        </w:rPr>
      </w:pPr>
      <w:r>
        <w:rPr>
          <w:rFonts w:ascii="Times New Roman" w:hAnsi="Times New Roman" w:cs="Times New Roman"/>
        </w:rPr>
        <w:t xml:space="preserve">on gender dysphoria, it can be overwhelming first, </w:t>
      </w:r>
      <w:proofErr w:type="gramStart"/>
      <w:r>
        <w:rPr>
          <w:rFonts w:ascii="Times New Roman" w:hAnsi="Times New Roman" w:cs="Times New Roman"/>
        </w:rPr>
        <w:t xml:space="preserve">but </w:t>
      </w:r>
      <w:r w:rsidRPr="007C021A">
        <w:rPr>
          <w:rFonts w:ascii="Times New Roman" w:hAnsi="Times New Roman" w:cs="Times New Roman"/>
        </w:rPr>
        <w:t xml:space="preserve"> journeying</w:t>
      </w:r>
      <w:proofErr w:type="gramEnd"/>
      <w:r w:rsidRPr="007C021A">
        <w:rPr>
          <w:rFonts w:ascii="Times New Roman" w:hAnsi="Times New Roman" w:cs="Times New Roman"/>
        </w:rPr>
        <w:t xml:space="preserve"> this through with their child can create an indescribable bond that not many other parents can experience.</w:t>
      </w:r>
    </w:p>
    <w:p w14:paraId="2BCA9650" w14:textId="77777777" w:rsidR="00DC17AA" w:rsidRPr="002D7A60" w:rsidRDefault="00DC17AA" w:rsidP="00B913DD">
      <w:pPr>
        <w:rPr>
          <w:rFonts w:ascii="Times New Roman" w:hAnsi="Times New Roman" w:cs="Times New Roman"/>
        </w:rPr>
      </w:pPr>
      <w:r w:rsidRPr="007C021A">
        <w:rPr>
          <w:rFonts w:ascii="Times New Roman" w:hAnsi="Times New Roman" w:cs="Times New Roman"/>
        </w:rPr>
        <w:t>Though it can be overwhelming and cause the parents to basically isolate their child from others, that is not the answer.</w:t>
      </w:r>
    </w:p>
    <w:p w14:paraId="50E0B616" w14:textId="2DD39269" w:rsidR="00B65F05" w:rsidRPr="00F36FAD" w:rsidRDefault="00B65F05">
      <w:pPr>
        <w:rPr>
          <w:rFonts w:ascii="Times New Roman" w:hAnsi="Times New Roman" w:cs="Times New Roman"/>
        </w:rPr>
      </w:pPr>
      <w:r w:rsidRPr="00F36FAD">
        <w:rPr>
          <w:rFonts w:ascii="Times New Roman" w:hAnsi="Times New Roman" w:cs="Times New Roman"/>
        </w:rPr>
        <w:br w:type="page"/>
      </w:r>
    </w:p>
    <w:p w14:paraId="0E986890" w14:textId="77777777" w:rsidR="006414A4" w:rsidRPr="00F36FAD" w:rsidRDefault="006414A4">
      <w:pPr>
        <w:rPr>
          <w:rFonts w:ascii="Times New Roman" w:hAnsi="Times New Roman" w:cs="Times New Roman"/>
        </w:rPr>
      </w:pPr>
    </w:p>
    <w:p w14:paraId="0C699CBE" w14:textId="3539522E" w:rsidR="0062505C" w:rsidRPr="00F36FAD" w:rsidRDefault="00B65F05">
      <w:pPr>
        <w:rPr>
          <w:rFonts w:ascii="Times New Roman" w:hAnsi="Times New Roman" w:cs="Times New Roman"/>
        </w:rPr>
      </w:pPr>
      <w:hyperlink r:id="rId5" w:history="1">
        <w:r w:rsidRPr="00F36FAD">
          <w:rPr>
            <w:rStyle w:val="Hyperlink"/>
            <w:rFonts w:ascii="Times New Roman" w:hAnsi="Times New Roman" w:cs="Times New Roman"/>
          </w:rPr>
          <w:t>https://www.webmd.com/sex/gender-dysphor</w:t>
        </w:r>
        <w:r w:rsidRPr="00F36FAD">
          <w:rPr>
            <w:rStyle w:val="Hyperlink"/>
            <w:rFonts w:ascii="Times New Roman" w:hAnsi="Times New Roman" w:cs="Times New Roman"/>
          </w:rPr>
          <w:t>i</w:t>
        </w:r>
        <w:r w:rsidRPr="00F36FAD">
          <w:rPr>
            <w:rStyle w:val="Hyperlink"/>
            <w:rFonts w:ascii="Times New Roman" w:hAnsi="Times New Roman" w:cs="Times New Roman"/>
          </w:rPr>
          <w:t>a#1</w:t>
        </w:r>
      </w:hyperlink>
    </w:p>
    <w:p w14:paraId="7FAFE041" w14:textId="10FC09A8" w:rsidR="00B65F05" w:rsidRPr="00F36FAD" w:rsidRDefault="00B65F05">
      <w:pPr>
        <w:rPr>
          <w:rFonts w:ascii="Times New Roman" w:hAnsi="Times New Roman" w:cs="Times New Roman"/>
        </w:rPr>
      </w:pPr>
      <w:r w:rsidRPr="00F36FAD">
        <w:rPr>
          <w:rFonts w:ascii="Times New Roman" w:hAnsi="Times New Roman" w:cs="Times New Roman"/>
        </w:rPr>
        <w:t>^ “often correlated with “transsexualism”</w:t>
      </w:r>
    </w:p>
    <w:p w14:paraId="300B31F2" w14:textId="3887E86E" w:rsidR="000826B4" w:rsidRPr="00F36FAD" w:rsidRDefault="000826B4">
      <w:pPr>
        <w:rPr>
          <w:rFonts w:ascii="Times New Roman" w:hAnsi="Times New Roman" w:cs="Times New Roman"/>
        </w:rPr>
      </w:pPr>
    </w:p>
    <w:p w14:paraId="50ECA3CB" w14:textId="1E1CABA2" w:rsidR="000826B4" w:rsidRPr="00F36FAD" w:rsidRDefault="000826B4">
      <w:pPr>
        <w:rPr>
          <w:rFonts w:ascii="Times New Roman" w:hAnsi="Times New Roman" w:cs="Times New Roman"/>
        </w:rPr>
      </w:pPr>
      <w:hyperlink r:id="rId6" w:history="1">
        <w:r w:rsidRPr="00F36FAD">
          <w:rPr>
            <w:rStyle w:val="Hyperlink"/>
            <w:rFonts w:ascii="Times New Roman" w:hAnsi="Times New Roman" w:cs="Times New Roman"/>
          </w:rPr>
          <w:t>https://www.</w:t>
        </w:r>
        <w:r w:rsidRPr="00F36FAD">
          <w:rPr>
            <w:rStyle w:val="Hyperlink"/>
            <w:rFonts w:ascii="Times New Roman" w:hAnsi="Times New Roman" w:cs="Times New Roman"/>
          </w:rPr>
          <w:t>p</w:t>
        </w:r>
        <w:r w:rsidRPr="00F36FAD">
          <w:rPr>
            <w:rStyle w:val="Hyperlink"/>
            <w:rFonts w:ascii="Times New Roman" w:hAnsi="Times New Roman" w:cs="Times New Roman"/>
          </w:rPr>
          <w:t>sychologytoday.com/us/conditions/gender-dysphoria</w:t>
        </w:r>
      </w:hyperlink>
    </w:p>
    <w:p w14:paraId="7A978060" w14:textId="67B17F44" w:rsidR="000826B4" w:rsidRPr="00F36FAD" w:rsidRDefault="000826B4">
      <w:pPr>
        <w:rPr>
          <w:rFonts w:ascii="Times New Roman" w:hAnsi="Times New Roman" w:cs="Times New Roman"/>
        </w:rPr>
      </w:pPr>
      <w:r w:rsidRPr="00F36FAD">
        <w:rPr>
          <w:rFonts w:ascii="Times New Roman" w:hAnsi="Times New Roman" w:cs="Times New Roman"/>
        </w:rPr>
        <w:t>^ (feelings of distress and stigma”</w:t>
      </w:r>
    </w:p>
    <w:p w14:paraId="1F6C3902" w14:textId="15D3CB62" w:rsidR="006414A4" w:rsidRPr="00F36FAD" w:rsidRDefault="006414A4">
      <w:pPr>
        <w:rPr>
          <w:rFonts w:ascii="Times New Roman" w:hAnsi="Times New Roman" w:cs="Times New Roman"/>
        </w:rPr>
      </w:pPr>
    </w:p>
    <w:p w14:paraId="792E3747" w14:textId="1188455A" w:rsidR="006414A4" w:rsidRPr="00F36FAD" w:rsidRDefault="004A6555">
      <w:pPr>
        <w:rPr>
          <w:rFonts w:ascii="Times New Roman" w:hAnsi="Times New Roman" w:cs="Times New Roman"/>
        </w:rPr>
      </w:pPr>
      <w:hyperlink r:id="rId7" w:history="1">
        <w:r w:rsidRPr="00F36FAD">
          <w:rPr>
            <w:rStyle w:val="Hyperlink"/>
            <w:rFonts w:ascii="Times New Roman" w:hAnsi="Times New Roman" w:cs="Times New Roman"/>
          </w:rPr>
          <w:t>https://www.plannedparenthood.org/learn/teens/puberty/what-are-puberty-blockers</w:t>
        </w:r>
      </w:hyperlink>
    </w:p>
    <w:p w14:paraId="3CA30FE5" w14:textId="40A3E494" w:rsidR="004A6555" w:rsidRPr="00F36FAD" w:rsidRDefault="004A6555">
      <w:pPr>
        <w:rPr>
          <w:rFonts w:ascii="Times New Roman" w:hAnsi="Times New Roman" w:cs="Times New Roman"/>
        </w:rPr>
      </w:pPr>
    </w:p>
    <w:p w14:paraId="6A84EB90" w14:textId="0D295A55" w:rsidR="00A41789" w:rsidRPr="00F36FAD" w:rsidRDefault="00A41789">
      <w:pPr>
        <w:rPr>
          <w:rFonts w:ascii="Times New Roman" w:hAnsi="Times New Roman" w:cs="Times New Roman"/>
        </w:rPr>
      </w:pPr>
      <w:hyperlink r:id="rId8" w:history="1">
        <w:r w:rsidRPr="00F36FAD">
          <w:rPr>
            <w:rStyle w:val="Hyperlink"/>
            <w:rFonts w:ascii="Times New Roman" w:hAnsi="Times New Roman" w:cs="Times New Roman"/>
          </w:rPr>
          <w:t>https://www.mayoclinic.org/diseases-conditions/male-hypogonadism/symptoms-causes/syc-20354881</w:t>
        </w:r>
      </w:hyperlink>
    </w:p>
    <w:p w14:paraId="57DA26D6" w14:textId="60A438D4" w:rsidR="00A41789" w:rsidRDefault="00A41789">
      <w:pPr>
        <w:rPr>
          <w:rFonts w:ascii="Times New Roman" w:hAnsi="Times New Roman" w:cs="Times New Roman"/>
        </w:rPr>
      </w:pPr>
      <w:r w:rsidRPr="00F36FAD">
        <w:rPr>
          <w:rFonts w:ascii="Times New Roman" w:hAnsi="Times New Roman" w:cs="Times New Roman"/>
        </w:rPr>
        <w:t>^male hypogonadism</w:t>
      </w:r>
    </w:p>
    <w:p w14:paraId="1724FECD" w14:textId="014FB387" w:rsidR="00775161" w:rsidRDefault="00775161">
      <w:pPr>
        <w:rPr>
          <w:rFonts w:ascii="Times New Roman" w:hAnsi="Times New Roman" w:cs="Times New Roman"/>
        </w:rPr>
      </w:pPr>
    </w:p>
    <w:p w14:paraId="69A6E63B" w14:textId="32B57E99" w:rsidR="00775161" w:rsidRDefault="00775161">
      <w:pPr>
        <w:rPr>
          <w:rFonts w:ascii="Times New Roman" w:hAnsi="Times New Roman" w:cs="Times New Roman"/>
        </w:rPr>
      </w:pPr>
      <w:hyperlink r:id="rId9" w:history="1">
        <w:r w:rsidRPr="003A0AC0">
          <w:rPr>
            <w:rStyle w:val="Hyperlink"/>
            <w:rFonts w:ascii="Times New Roman" w:hAnsi="Times New Roman" w:cs="Times New Roman"/>
          </w:rPr>
          <w:t>http://www.childrenshospital.org/conditions-and-treatments/conditions/c/congenital-adrenal-hyperplasia-cah/sym</w:t>
        </w:r>
        <w:r w:rsidRPr="003A0AC0">
          <w:rPr>
            <w:rStyle w:val="Hyperlink"/>
            <w:rFonts w:ascii="Times New Roman" w:hAnsi="Times New Roman" w:cs="Times New Roman"/>
          </w:rPr>
          <w:t>p</w:t>
        </w:r>
        <w:r w:rsidRPr="003A0AC0">
          <w:rPr>
            <w:rStyle w:val="Hyperlink"/>
            <w:rFonts w:ascii="Times New Roman" w:hAnsi="Times New Roman" w:cs="Times New Roman"/>
          </w:rPr>
          <w:t>toms-</w:t>
        </w:r>
        <w:r w:rsidRPr="003A0AC0">
          <w:rPr>
            <w:rStyle w:val="Hyperlink"/>
            <w:rFonts w:ascii="Times New Roman" w:hAnsi="Times New Roman" w:cs="Times New Roman"/>
          </w:rPr>
          <w:t>a</w:t>
        </w:r>
        <w:r w:rsidRPr="003A0AC0">
          <w:rPr>
            <w:rStyle w:val="Hyperlink"/>
            <w:rFonts w:ascii="Times New Roman" w:hAnsi="Times New Roman" w:cs="Times New Roman"/>
          </w:rPr>
          <w:t>nd-causes</w:t>
        </w:r>
      </w:hyperlink>
    </w:p>
    <w:p w14:paraId="35C26B1D" w14:textId="4BD96C3D" w:rsidR="00775161" w:rsidRPr="00F36FAD" w:rsidRDefault="00775161">
      <w:pPr>
        <w:rPr>
          <w:rFonts w:ascii="Times New Roman" w:hAnsi="Times New Roman" w:cs="Times New Roman"/>
        </w:rPr>
      </w:pPr>
      <w:r>
        <w:rPr>
          <w:rFonts w:ascii="Times New Roman" w:hAnsi="Times New Roman" w:cs="Times New Roman"/>
        </w:rPr>
        <w:t>^CAH</w:t>
      </w:r>
    </w:p>
    <w:p w14:paraId="3FFA832E" w14:textId="088755EE" w:rsidR="00A41789" w:rsidRPr="00F36FAD" w:rsidRDefault="00A41789">
      <w:pPr>
        <w:rPr>
          <w:rFonts w:ascii="Times New Roman" w:hAnsi="Times New Roman" w:cs="Times New Roman"/>
        </w:rPr>
      </w:pPr>
    </w:p>
    <w:p w14:paraId="59238A9A" w14:textId="70250737" w:rsidR="00D3769E" w:rsidRDefault="00D3769E">
      <w:pPr>
        <w:rPr>
          <w:rFonts w:ascii="Times New Roman" w:hAnsi="Times New Roman" w:cs="Times New Roman"/>
        </w:rPr>
      </w:pPr>
      <w:hyperlink r:id="rId10" w:history="1">
        <w:r w:rsidRPr="003A0AC0">
          <w:rPr>
            <w:rStyle w:val="Hyperlink"/>
            <w:rFonts w:ascii="Times New Roman" w:hAnsi="Times New Roman" w:cs="Times New Roman"/>
          </w:rPr>
          <w:t>https://www.betterhelp.com/advic</w:t>
        </w:r>
        <w:r w:rsidRPr="003A0AC0">
          <w:rPr>
            <w:rStyle w:val="Hyperlink"/>
            <w:rFonts w:ascii="Times New Roman" w:hAnsi="Times New Roman" w:cs="Times New Roman"/>
          </w:rPr>
          <w:t>e</w:t>
        </w:r>
        <w:r w:rsidRPr="003A0AC0">
          <w:rPr>
            <w:rStyle w:val="Hyperlink"/>
            <w:rFonts w:ascii="Times New Roman" w:hAnsi="Times New Roman" w:cs="Times New Roman"/>
          </w:rPr>
          <w:t>/general/understanding-imprinting-psychology/</w:t>
        </w:r>
      </w:hyperlink>
    </w:p>
    <w:p w14:paraId="65A219C0" w14:textId="1F57F6FB" w:rsidR="00D3769E" w:rsidRDefault="00D3769E">
      <w:pPr>
        <w:rPr>
          <w:rFonts w:ascii="Times New Roman" w:hAnsi="Times New Roman" w:cs="Times New Roman"/>
        </w:rPr>
      </w:pPr>
      <w:r>
        <w:rPr>
          <w:rFonts w:ascii="Times New Roman" w:hAnsi="Times New Roman" w:cs="Times New Roman"/>
        </w:rPr>
        <w:t>^imprinting</w:t>
      </w:r>
    </w:p>
    <w:p w14:paraId="0CAAABE4" w14:textId="0A90FFDB" w:rsidR="006918BF" w:rsidRDefault="006918BF">
      <w:pPr>
        <w:rPr>
          <w:rFonts w:ascii="Times New Roman" w:hAnsi="Times New Roman" w:cs="Times New Roman"/>
        </w:rPr>
      </w:pPr>
    </w:p>
    <w:p w14:paraId="77B4269C" w14:textId="130C56F4" w:rsidR="006918BF" w:rsidRDefault="006918BF">
      <w:pPr>
        <w:rPr>
          <w:rFonts w:ascii="Times New Roman" w:hAnsi="Times New Roman" w:cs="Times New Roman"/>
        </w:rPr>
      </w:pPr>
      <w:hyperlink r:id="rId11" w:history="1">
        <w:r w:rsidRPr="003A0AC0">
          <w:rPr>
            <w:rStyle w:val="Hyperlink"/>
            <w:rFonts w:ascii="Times New Roman" w:hAnsi="Times New Roman" w:cs="Times New Roman"/>
          </w:rPr>
          <w:t>https://www.h</w:t>
        </w:r>
        <w:r w:rsidRPr="003A0AC0">
          <w:rPr>
            <w:rStyle w:val="Hyperlink"/>
            <w:rFonts w:ascii="Times New Roman" w:hAnsi="Times New Roman" w:cs="Times New Roman"/>
          </w:rPr>
          <w:t>r</w:t>
        </w:r>
        <w:r w:rsidRPr="003A0AC0">
          <w:rPr>
            <w:rStyle w:val="Hyperlink"/>
            <w:rFonts w:ascii="Times New Roman" w:hAnsi="Times New Roman" w:cs="Times New Roman"/>
          </w:rPr>
          <w:t>c.org/resources/resources-for-people-with-transgender-family-members</w:t>
        </w:r>
      </w:hyperlink>
    </w:p>
    <w:p w14:paraId="0527891E" w14:textId="72549FC4" w:rsidR="006918BF" w:rsidRPr="006918BF" w:rsidRDefault="006918BF" w:rsidP="006918BF">
      <w:pPr>
        <w:pStyle w:val="Heading1"/>
        <w:spacing w:before="0" w:beforeAutospacing="0" w:after="120" w:afterAutospacing="0" w:line="240" w:lineRule="atLeast"/>
        <w:ind w:right="283"/>
        <w:jc w:val="center"/>
        <w:rPr>
          <w:rFonts w:ascii="HelveticaNeue" w:hAnsi="HelveticaNeue"/>
          <w:color w:val="313131"/>
          <w:spacing w:val="-8"/>
          <w:sz w:val="90"/>
          <w:szCs w:val="90"/>
        </w:rPr>
      </w:pPr>
      <w:r>
        <w:t>^</w:t>
      </w:r>
      <w:r w:rsidRPr="006918BF">
        <w:rPr>
          <w:rFonts w:ascii="HelveticaNeue" w:hAnsi="HelveticaNeue"/>
          <w:color w:val="313131"/>
          <w:spacing w:val="-8"/>
          <w:sz w:val="90"/>
          <w:szCs w:val="90"/>
        </w:rPr>
        <w:t xml:space="preserve"> </w:t>
      </w:r>
      <w:r w:rsidRPr="006918BF">
        <w:rPr>
          <w:rFonts w:ascii="HelveticaNeue" w:hAnsi="HelveticaNeue"/>
          <w:color w:val="313131"/>
          <w:spacing w:val="-8"/>
          <w:sz w:val="90"/>
          <w:szCs w:val="90"/>
        </w:rPr>
        <w:t>Resources for People with Transgender Family Members</w:t>
      </w:r>
    </w:p>
    <w:p w14:paraId="1F5EFA52" w14:textId="49D385B9" w:rsidR="006918BF" w:rsidRDefault="008166B3">
      <w:pPr>
        <w:rPr>
          <w:rFonts w:ascii="Times New Roman" w:hAnsi="Times New Roman" w:cs="Times New Roman"/>
        </w:rPr>
      </w:pPr>
      <w:hyperlink r:id="rId12" w:history="1">
        <w:r w:rsidRPr="003A0AC0">
          <w:rPr>
            <w:rStyle w:val="Hyperlink"/>
            <w:rFonts w:ascii="Times New Roman" w:hAnsi="Times New Roman" w:cs="Times New Roman"/>
          </w:rPr>
          <w:t>https://www.hrc.org/resources/transgender-children-and-youth-understanding-the-basics</w:t>
        </w:r>
      </w:hyperlink>
    </w:p>
    <w:p w14:paraId="0B4D52A8" w14:textId="66A6D2B4" w:rsidR="008166B3" w:rsidRPr="00F36FAD" w:rsidRDefault="008166B3">
      <w:pPr>
        <w:rPr>
          <w:rFonts w:ascii="Times New Roman" w:hAnsi="Times New Roman" w:cs="Times New Roman"/>
        </w:rPr>
      </w:pPr>
      <w:r>
        <w:rPr>
          <w:rFonts w:ascii="Times New Roman" w:hAnsi="Times New Roman" w:cs="Times New Roman"/>
        </w:rPr>
        <w:t>^ transgender children and y</w:t>
      </w:r>
      <w:bookmarkStart w:id="0" w:name="_GoBack"/>
      <w:bookmarkEnd w:id="0"/>
      <w:r>
        <w:rPr>
          <w:rFonts w:ascii="Times New Roman" w:hAnsi="Times New Roman" w:cs="Times New Roman"/>
        </w:rPr>
        <w:t>outh: understanding the basics</w:t>
      </w:r>
    </w:p>
    <w:sectPr w:rsidR="008166B3" w:rsidRPr="00F36FAD" w:rsidSect="000A6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90C56F8"/>
    <w:lvl w:ilvl="0" w:tplc="00000001">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04090001">
      <w:start w:val="1"/>
      <w:numFmt w:val="bullet"/>
      <w:lvlText w:val=""/>
      <w:lvlJc w:val="left"/>
      <w:pPr>
        <w:ind w:left="360" w:hanging="360"/>
      </w:pPr>
      <w:rPr>
        <w:rFonts w:ascii="Symbol" w:hAnsi="Symbol" w:hint="default"/>
      </w:r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F159F3"/>
    <w:multiLevelType w:val="hybridMultilevel"/>
    <w:tmpl w:val="EC26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09"/>
    <w:rsid w:val="000826B4"/>
    <w:rsid w:val="000A603C"/>
    <w:rsid w:val="001327BF"/>
    <w:rsid w:val="001C112B"/>
    <w:rsid w:val="00213F46"/>
    <w:rsid w:val="00234CD3"/>
    <w:rsid w:val="002630CA"/>
    <w:rsid w:val="002A4A01"/>
    <w:rsid w:val="004A6555"/>
    <w:rsid w:val="00575862"/>
    <w:rsid w:val="005A5EF3"/>
    <w:rsid w:val="00612EEC"/>
    <w:rsid w:val="0062505C"/>
    <w:rsid w:val="006414A4"/>
    <w:rsid w:val="006918BF"/>
    <w:rsid w:val="006D2076"/>
    <w:rsid w:val="00775161"/>
    <w:rsid w:val="007B73B4"/>
    <w:rsid w:val="008166B3"/>
    <w:rsid w:val="009355D9"/>
    <w:rsid w:val="00A41789"/>
    <w:rsid w:val="00AB1202"/>
    <w:rsid w:val="00B65F05"/>
    <w:rsid w:val="00B913DD"/>
    <w:rsid w:val="00BE5B42"/>
    <w:rsid w:val="00CC1C8F"/>
    <w:rsid w:val="00CF0D81"/>
    <w:rsid w:val="00D03192"/>
    <w:rsid w:val="00D3769E"/>
    <w:rsid w:val="00DC17AA"/>
    <w:rsid w:val="00DF5FB4"/>
    <w:rsid w:val="00EB00BF"/>
    <w:rsid w:val="00EC7CD5"/>
    <w:rsid w:val="00F04009"/>
    <w:rsid w:val="00F20028"/>
    <w:rsid w:val="00F36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58A48"/>
  <w15:chartTrackingRefBased/>
  <w15:docId w15:val="{CD00192D-005A-644D-B313-0CC978B83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3B4"/>
  </w:style>
  <w:style w:type="paragraph" w:styleId="Heading1">
    <w:name w:val="heading 1"/>
    <w:basedOn w:val="Normal"/>
    <w:link w:val="Heading1Char"/>
    <w:uiPriority w:val="9"/>
    <w:qFormat/>
    <w:rsid w:val="006918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F05"/>
    <w:rPr>
      <w:color w:val="0563C1" w:themeColor="hyperlink"/>
      <w:u w:val="single"/>
    </w:rPr>
  </w:style>
  <w:style w:type="character" w:styleId="UnresolvedMention">
    <w:name w:val="Unresolved Mention"/>
    <w:basedOn w:val="DefaultParagraphFont"/>
    <w:uiPriority w:val="99"/>
    <w:semiHidden/>
    <w:unhideWhenUsed/>
    <w:rsid w:val="00B65F05"/>
    <w:rPr>
      <w:color w:val="605E5C"/>
      <w:shd w:val="clear" w:color="auto" w:fill="E1DFDD"/>
    </w:rPr>
  </w:style>
  <w:style w:type="paragraph" w:styleId="ListParagraph">
    <w:name w:val="List Paragraph"/>
    <w:basedOn w:val="Normal"/>
    <w:uiPriority w:val="34"/>
    <w:qFormat/>
    <w:rsid w:val="00DF5FB4"/>
    <w:pPr>
      <w:ind w:left="720"/>
      <w:contextualSpacing/>
    </w:pPr>
  </w:style>
  <w:style w:type="character" w:customStyle="1" w:styleId="Heading1Char">
    <w:name w:val="Heading 1 Char"/>
    <w:basedOn w:val="DefaultParagraphFont"/>
    <w:link w:val="Heading1"/>
    <w:uiPriority w:val="9"/>
    <w:rsid w:val="006918BF"/>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1C1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male-hypogonadism/symptoms-causes/syc-2035488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nnedparenthood.org/learn/teens/puberty/what-are-puberty-blockers" TargetMode="External"/><Relationship Id="rId12" Type="http://schemas.openxmlformats.org/officeDocument/2006/relationships/hyperlink" Target="https://www.hrc.org/resources/transgender-children-and-youth-understanding-th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ytoday.com/us/conditions/gender-dysphoria" TargetMode="External"/><Relationship Id="rId11" Type="http://schemas.openxmlformats.org/officeDocument/2006/relationships/hyperlink" Target="https://www.hrc.org/resources/resources-for-people-with-transgender-family-members" TargetMode="External"/><Relationship Id="rId5" Type="http://schemas.openxmlformats.org/officeDocument/2006/relationships/hyperlink" Target="https://www.webmd.com/sex/gender-dysphoria#1" TargetMode="External"/><Relationship Id="rId10" Type="http://schemas.openxmlformats.org/officeDocument/2006/relationships/hyperlink" Target="https://www.betterhelp.com/advice/general/understanding-imprinting-psychology/" TargetMode="External"/><Relationship Id="rId4" Type="http://schemas.openxmlformats.org/officeDocument/2006/relationships/webSettings" Target="webSettings.xml"/><Relationship Id="rId9" Type="http://schemas.openxmlformats.org/officeDocument/2006/relationships/hyperlink" Target="http://www.childrenshospital.org/conditions-and-treatments/conditions/c/congenital-adrenal-hyperplasia-cah/symptoms-and-caus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dc:creator>
  <cp:keywords/>
  <dc:description/>
  <cp:lastModifiedBy>Christopher Do</cp:lastModifiedBy>
  <cp:revision>27</cp:revision>
  <dcterms:created xsi:type="dcterms:W3CDTF">2019-11-11T18:03:00Z</dcterms:created>
  <dcterms:modified xsi:type="dcterms:W3CDTF">2019-11-15T23:37:00Z</dcterms:modified>
</cp:coreProperties>
</file>