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1.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May,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several core concepts and competencies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t xml:space="preserve">See</w:t>
      </w:r>
      <w:r>
        <w:t xml:space="preserve"> </w:t>
      </w:r>
      <w:hyperlink w:anchor="competencies-table">
        <w:r>
          <w:rPr>
            <w:rStyle w:val="Hyperlink"/>
          </w:rPr>
          <w:t xml:space="preserve">Appendix</w:t>
        </w:r>
      </w:hyperlink>
      <w:r>
        <w:t xml:space="preserve"> </w:t>
      </w:r>
      <w:r>
        <w:t xml:space="preserve">for details.</w:t>
      </w:r>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19" w:name="appendix"/>
    <w:p>
      <w:pPr>
        <w:pStyle w:val="Heading1"/>
      </w:pPr>
      <w:r>
        <w:t xml:space="preserve">Appendix</w:t>
      </w:r>
    </w:p>
    <w:bookmarkEnd w:id="319"/>
    <w:bookmarkStart w:id="323"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20">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2">
        <w:r>
          <w:rPr>
            <w:rStyle w:val="Hyperlink"/>
          </w:rPr>
          <w:t xml:space="preserve">Look at This!</w:t>
        </w:r>
      </w:hyperlink>
      <w:r>
        <w:t xml:space="preserve"> </w:t>
      </w:r>
      <w:r>
        <w:t xml:space="preserve">category</w:t>
      </w:r>
    </w:p>
    <w:bookmarkEnd w:id="323"/>
    <w:bookmarkStart w:id="325"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4">
        <w:r>
          <w:rPr>
            <w:rStyle w:val="Hyperlink"/>
          </w:rPr>
          <w:t xml:space="preserve">https://www.cloviscollege.edu/alumni-and-community/c-moor/c-moor-scholars.html</w:t>
        </w:r>
      </w:hyperlink>
    </w:p>
    <w:bookmarkEnd w:id="325"/>
    <w:bookmarkStart w:id="327"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6">
        <w:r>
          <w:rPr>
            <w:rStyle w:val="Hyperlink"/>
          </w:rPr>
          <w:t xml:space="preserve">https://help.c-moor.org</w:t>
        </w:r>
      </w:hyperlink>
    </w:p>
    <w:bookmarkEnd w:id="327"/>
    <w:bookmarkStart w:id="328" w:name="competencies-table"/>
    <w:p>
      <w:pPr>
        <w:pStyle w:val="Heading1"/>
      </w:pPr>
      <w:r>
        <w:rPr>
          <w:rStyle w:val="SectionNumber"/>
        </w:rPr>
        <w:t xml:space="preserve">13</w:t>
      </w:r>
      <w:r>
        <w:tab/>
      </w:r>
      <w:r>
        <w:t xml:space="preserve">Core Competencies</w:t>
      </w:r>
    </w:p>
    <w:p>
      <w:pPr>
        <w:pStyle w:val="FirstParagraph"/>
      </w:pPr>
      <w:r>
        <w:t xml:space="preserve">The activities in this miniCURE address several core concepts and competencies as identified by professional societies and working groups. The table below lists the relevant core concepts and competencies from the following sources:</w:t>
      </w:r>
      <w:r>
        <w:t xml:space="preserve"> </w:t>
      </w:r>
      <w:r>
        <w:t xml:space="preserve"> </w:t>
      </w:r>
    </w:p>
    <w:p>
      <w:pPr>
        <w:numPr>
          <w:ilvl w:val="0"/>
          <w:numId w:val="1104"/>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104"/>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104"/>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 The growth and behavior of organisms are activated through the expression of genetic information in context.</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bookmarkEnd w:id="328"/>
    <w:bookmarkStart w:id="335" w:name="about-the-authors"/>
    <w:p>
      <w:pPr>
        <w:pStyle w:val="Heading1"/>
      </w:pPr>
      <w:r>
        <w:t xml:space="preserve">About the Authors</w:t>
      </w:r>
    </w:p>
    <w:p>
      <w:pPr>
        <w:pStyle w:val="FirstParagraph"/>
      </w:pPr>
      <w:r>
        <w:t xml:space="preserve">These credits are based on our</w:t>
      </w:r>
      <w:r>
        <w:t xml:space="preserve"> </w:t>
      </w:r>
      <w:hyperlink r:id="rId32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3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31">
              <w:r>
                <w:rPr>
                  <w:rStyle w:val="Hyperlink"/>
                </w:rPr>
                <w:t xml:space="preserve">Candace Savonen</w:t>
              </w:r>
            </w:hyperlink>
            <w:r>
              <w:t xml:space="preserve">,</w:t>
            </w:r>
            <w:r>
              <w:t xml:space="preserve"> </w:t>
            </w:r>
            <w:hyperlink r:id="rId33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3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2">
              <w:r>
                <w:rPr>
                  <w:rStyle w:val="Hyperlink"/>
                </w:rPr>
                <w:t xml:space="preserve">Carrie Wright</w:t>
              </w:r>
            </w:hyperlink>
            <w:r>
              <w:t xml:space="preserve">,</w:t>
            </w:r>
            <w:r>
              <w:t xml:space="preserve"> </w:t>
            </w:r>
            <w:hyperlink r:id="rId331">
              <w:r>
                <w:rPr>
                  <w:rStyle w:val="Hyperlink"/>
                </w:rPr>
                <w:t xml:space="preserve">Candace Savonen</w:t>
              </w:r>
            </w:hyperlink>
          </w:p>
        </w:tc>
      </w:tr>
      <w:tr>
        <w:tc>
          <w:tcPr/>
          <w:p>
            <w:pPr>
              <w:pStyle w:val="Compact"/>
              <w:jc w:val="left"/>
            </w:pPr>
            <w:r>
              <w:t xml:space="preserve">Package Developers (</w:t>
            </w:r>
            <w:hyperlink r:id="rId333">
              <w:r>
                <w:rPr>
                  <w:rStyle w:val="Hyperlink"/>
                </w:rPr>
                <w:t xml:space="preserve">ottrpal</w:t>
              </w:r>
            </w:hyperlink>
            <w:r>
              <w:t xml:space="preserve">)</w:t>
            </w:r>
            <w:r>
              <w:t xml:space="preserve"> </w:t>
            </w:r>
            <w:hyperlink r:id="rId331">
              <w:r>
                <w:rPr>
                  <w:rStyle w:val="Hyperlink"/>
                </w:rPr>
                <w:t xml:space="preserve">Candace Savonen</w:t>
              </w:r>
            </w:hyperlink>
            <w:r>
              <w:t xml:space="preserve">,</w:t>
            </w:r>
            <w:r>
              <w:t xml:space="preserve"> </w:t>
            </w:r>
            <w:hyperlink r:id="rId334">
              <w:r>
                <w:rPr>
                  <w:rStyle w:val="Hyperlink"/>
                </w:rPr>
                <w:t xml:space="preserve">John Muschelli</w:t>
              </w:r>
            </w:hyperlink>
            <w:r>
              <w:t xml:space="preserve">,</w:t>
            </w:r>
            <w:r>
              <w:t xml:space="preserve"> </w:t>
            </w:r>
            <w:hyperlink r:id="rId33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2024-05-06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 w:numId="11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1" Target="media/rId321.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2"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9" Target="https://github.com/jhudsl/OTTR_Template/wiki/How-to-give-credits" TargetMode="External" /><Relationship Type="http://schemas.openxmlformats.org/officeDocument/2006/relationships/hyperlink" Id="rId333"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6" Target="https://help.c-moor.org" TargetMode="External" /><Relationship Type="http://schemas.openxmlformats.org/officeDocument/2006/relationships/hyperlink" Id="rId84" Target="https://help.c-moor.org/c/help/" TargetMode="External" /><Relationship Type="http://schemas.openxmlformats.org/officeDocument/2006/relationships/hyperlink" Id="rId322" Target="https://help.c-moor.org/c/look-at-this/8" TargetMode="External" /><Relationship Type="http://schemas.openxmlformats.org/officeDocument/2006/relationships/hyperlink" Id="rId320"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4"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38" Target="https://science.c-moor.org/miniCURE-RNA-seq/differential-gene-expression.html" TargetMode="External" /><Relationship Type="http://schemas.openxmlformats.org/officeDocument/2006/relationships/hyperlink" Id="rId34" Target="https://science.c-moor.org/miniCURE-RNA-seq/introduction.html" TargetMode="External" /><Relationship Type="http://schemas.openxmlformats.org/officeDocument/2006/relationships/hyperlink" Id="rId39" Target="https://science.c-moor.org/miniCURE-RNA-seq/kickstart-project-work.html" TargetMode="External" /><Relationship Type="http://schemas.openxmlformats.org/officeDocument/2006/relationships/hyperlink" Id="rId36" Target="https://science.c-moor.org/miniCURE-RNA-seq/model-organisms-and-databases.html" TargetMode="External" /><Relationship Type="http://schemas.openxmlformats.org/officeDocument/2006/relationships/hyperlink" Id="rId46" Target="https://science.c-moor.org/miniCURE-RNA-seq/pre-lab-intro-to-rna-seq.html" TargetMode="External" /><Relationship Type="http://schemas.openxmlformats.org/officeDocument/2006/relationships/hyperlink" Id="rId45" Target="https://science.c-moor.org/miniCURE-RNA-seq/pre-lab-model-organisms.html" TargetMode="External" /><Relationship Type="http://schemas.openxmlformats.org/officeDocument/2006/relationships/hyperlink" Id="rId44" Target="https://science.c-moor.org/miniCURE-RNA-seq/pre-lab-scientific-literature.html" TargetMode="External" /><Relationship Type="http://schemas.openxmlformats.org/officeDocument/2006/relationships/hyperlink" Id="rId37" Target="https://science.c-moor.org/miniCURE-RNA-seq/rna-seq-analysis.html" TargetMode="External" /><Relationship Type="http://schemas.openxmlformats.org/officeDocument/2006/relationships/hyperlink" Id="rId35" Target="https://science.c-moor.org/miniCURE-RNA-seq/scientific-literature.html" TargetMode="External" /><Relationship Type="http://schemas.openxmlformats.org/officeDocument/2006/relationships/hyperlink" Id="rId40" Target="https://science.c-moor.org/miniCURE-RNA-seq/tutorial-center.html"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31" Target="https://www.cansavvy.com/" TargetMode="External" /><Relationship Type="http://schemas.openxmlformats.org/officeDocument/2006/relationships/hyperlink" Id="rId324"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3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2"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9" Target="https://github.com/jhudsl/OTTR_Template/wiki/How-to-give-credits" TargetMode="External" /><Relationship Type="http://schemas.openxmlformats.org/officeDocument/2006/relationships/hyperlink" Id="rId333"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6" Target="https://help.c-moor.org" TargetMode="External" /><Relationship Type="http://schemas.openxmlformats.org/officeDocument/2006/relationships/hyperlink" Id="rId84" Target="https://help.c-moor.org/c/help/" TargetMode="External" /><Relationship Type="http://schemas.openxmlformats.org/officeDocument/2006/relationships/hyperlink" Id="rId322" Target="https://help.c-moor.org/c/look-at-this/8" TargetMode="External" /><Relationship Type="http://schemas.openxmlformats.org/officeDocument/2006/relationships/hyperlink" Id="rId320"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4"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38" Target="https://science.c-moor.org/miniCURE-RNA-seq/differential-gene-expression.html" TargetMode="External" /><Relationship Type="http://schemas.openxmlformats.org/officeDocument/2006/relationships/hyperlink" Id="rId34" Target="https://science.c-moor.org/miniCURE-RNA-seq/introduction.html" TargetMode="External" /><Relationship Type="http://schemas.openxmlformats.org/officeDocument/2006/relationships/hyperlink" Id="rId39" Target="https://science.c-moor.org/miniCURE-RNA-seq/kickstart-project-work.html" TargetMode="External" /><Relationship Type="http://schemas.openxmlformats.org/officeDocument/2006/relationships/hyperlink" Id="rId36" Target="https://science.c-moor.org/miniCURE-RNA-seq/model-organisms-and-databases.html" TargetMode="External" /><Relationship Type="http://schemas.openxmlformats.org/officeDocument/2006/relationships/hyperlink" Id="rId46" Target="https://science.c-moor.org/miniCURE-RNA-seq/pre-lab-intro-to-rna-seq.html" TargetMode="External" /><Relationship Type="http://schemas.openxmlformats.org/officeDocument/2006/relationships/hyperlink" Id="rId45" Target="https://science.c-moor.org/miniCURE-RNA-seq/pre-lab-model-organisms.html" TargetMode="External" /><Relationship Type="http://schemas.openxmlformats.org/officeDocument/2006/relationships/hyperlink" Id="rId44" Target="https://science.c-moor.org/miniCURE-RNA-seq/pre-lab-scientific-literature.html" TargetMode="External" /><Relationship Type="http://schemas.openxmlformats.org/officeDocument/2006/relationships/hyperlink" Id="rId37" Target="https://science.c-moor.org/miniCURE-RNA-seq/rna-seq-analysis.html" TargetMode="External" /><Relationship Type="http://schemas.openxmlformats.org/officeDocument/2006/relationships/hyperlink" Id="rId35" Target="https://science.c-moor.org/miniCURE-RNA-seq/scientific-literature.html" TargetMode="External" /><Relationship Type="http://schemas.openxmlformats.org/officeDocument/2006/relationships/hyperlink" Id="rId40" Target="https://science.c-moor.org/miniCURE-RNA-seq/tutorial-center.html"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31" Target="https://www.cansavvy.com/" TargetMode="External" /><Relationship Type="http://schemas.openxmlformats.org/officeDocument/2006/relationships/hyperlink" Id="rId324"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3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2024-05-06T19:47:25Z</dcterms:created>
  <dcterms:modified xsi:type="dcterms:W3CDTF">2024-05-06T19:47:25Z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