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02E1C" w14:textId="77777777" w:rsidR="004E05BC" w:rsidRDefault="004E05BC" w:rsidP="00AB3E09">
      <w:pPr>
        <w:jc w:val="center"/>
      </w:pPr>
      <w:r>
        <w:rPr>
          <w:noProof/>
        </w:rPr>
        <w:drawing>
          <wp:inline distT="0" distB="0" distL="0" distR="0" wp14:anchorId="371DCEF5" wp14:editId="0D996EA4">
            <wp:extent cx="1733550" cy="10932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38375" cy="1096247"/>
                    </a:xfrm>
                    <a:prstGeom prst="rect">
                      <a:avLst/>
                    </a:prstGeom>
                    <a:noFill/>
                    <a:ln>
                      <a:noFill/>
                    </a:ln>
                  </pic:spPr>
                </pic:pic>
              </a:graphicData>
            </a:graphic>
          </wp:inline>
        </w:drawing>
      </w:r>
    </w:p>
    <w:p w14:paraId="3A65B68C" w14:textId="4756B6E7" w:rsidR="004E05BC" w:rsidRDefault="004E05BC" w:rsidP="00AB3E09">
      <w:pPr>
        <w:pStyle w:val="Heading1"/>
        <w:jc w:val="center"/>
      </w:pPr>
      <w:r>
        <w:t>Nature of Enterprise Computing</w:t>
      </w:r>
    </w:p>
    <w:p w14:paraId="5DFECDF6" w14:textId="3BDDCBDA" w:rsidR="004E05BC" w:rsidRDefault="004E05BC" w:rsidP="00AB3E09">
      <w:pPr>
        <w:pStyle w:val="Heading2"/>
        <w:jc w:val="center"/>
      </w:pPr>
      <w:r>
        <w:t>CA 2</w:t>
      </w:r>
    </w:p>
    <w:p w14:paraId="412FBC97" w14:textId="548820A1" w:rsidR="00C6236B" w:rsidRDefault="00C6236B" w:rsidP="00AB3E09">
      <w:pPr>
        <w:pStyle w:val="Heading2"/>
        <w:jc w:val="center"/>
      </w:pPr>
      <w:r>
        <w:t>Due Date : 27/2/2026 at 17:00</w:t>
      </w:r>
    </w:p>
    <w:p w14:paraId="38864D1D" w14:textId="429E7689" w:rsidR="00C71126" w:rsidRPr="00C71126" w:rsidRDefault="00C71126" w:rsidP="00AB3E09">
      <w:pPr>
        <w:jc w:val="center"/>
        <w:rPr>
          <w:sz w:val="24"/>
          <w:szCs w:val="24"/>
        </w:rPr>
      </w:pPr>
      <w:r w:rsidRPr="00C71126">
        <w:rPr>
          <w:sz w:val="24"/>
          <w:szCs w:val="24"/>
        </w:rPr>
        <w:t>By Andile Ngwenya X00228810  and Charles McAdam</w:t>
      </w:r>
      <w:r w:rsidR="00911338">
        <w:rPr>
          <w:sz w:val="24"/>
          <w:szCs w:val="24"/>
        </w:rPr>
        <w:t xml:space="preserve"> </w:t>
      </w:r>
      <w:r w:rsidR="00911338">
        <w:rPr>
          <w:rFonts w:ascii="Segoe UI" w:hAnsi="Segoe UI" w:cs="Segoe UI"/>
          <w:color w:val="F0F6FC"/>
          <w:sz w:val="21"/>
          <w:szCs w:val="21"/>
          <w:shd w:val="clear" w:color="auto" w:fill="010409"/>
        </w:rPr>
        <w:t>A00025809</w:t>
      </w:r>
    </w:p>
    <w:p w14:paraId="000AC21F" w14:textId="77777777" w:rsidR="00C71126" w:rsidRPr="00C71126" w:rsidRDefault="00C71126" w:rsidP="00AB3E09">
      <w:pPr>
        <w:jc w:val="both"/>
      </w:pPr>
    </w:p>
    <w:p w14:paraId="018DCB55" w14:textId="66077B58" w:rsidR="00C71126" w:rsidRPr="00AB3E09" w:rsidRDefault="00492FB3" w:rsidP="00AB3E09">
      <w:pPr>
        <w:pStyle w:val="Heading1"/>
        <w:ind w:left="3600"/>
        <w:jc w:val="both"/>
        <w:rPr>
          <w:color w:val="000000" w:themeColor="text1"/>
          <w:sz w:val="32"/>
          <w:szCs w:val="32"/>
          <w:u w:val="single"/>
        </w:rPr>
      </w:pPr>
      <w:bookmarkStart w:id="0" w:name="OLE_LINK2"/>
      <w:r w:rsidRPr="00AB3E09">
        <w:rPr>
          <w:color w:val="000000" w:themeColor="text1"/>
          <w:sz w:val="32"/>
          <w:szCs w:val="32"/>
          <w:u w:val="single"/>
        </w:rPr>
        <w:t>Overview</w:t>
      </w:r>
    </w:p>
    <w:p w14:paraId="2B40C227" w14:textId="7A2D6B17" w:rsidR="00016C3E" w:rsidRPr="00A839F0" w:rsidRDefault="00342D84" w:rsidP="00AB3E09">
      <w:pPr>
        <w:jc w:val="both"/>
        <w:rPr>
          <w:sz w:val="24"/>
          <w:szCs w:val="24"/>
        </w:rPr>
      </w:pPr>
      <w:r w:rsidRPr="00A839F0">
        <w:rPr>
          <w:sz w:val="24"/>
          <w:szCs w:val="24"/>
        </w:rPr>
        <w:t>As  the group we chose a student performance data</w:t>
      </w:r>
      <w:r w:rsidR="00483D58" w:rsidRPr="00A839F0">
        <w:rPr>
          <w:sz w:val="24"/>
          <w:szCs w:val="24"/>
        </w:rPr>
        <w:t xml:space="preserve"> which was recorded over one semester</w:t>
      </w:r>
      <w:r w:rsidR="00BE12A5">
        <w:rPr>
          <w:sz w:val="24"/>
          <w:szCs w:val="24"/>
        </w:rPr>
        <w:t xml:space="preserve">. The students </w:t>
      </w:r>
      <w:r w:rsidR="00153964">
        <w:rPr>
          <w:sz w:val="24"/>
          <w:szCs w:val="24"/>
        </w:rPr>
        <w:t>are either male or female from ages 17 to 25</w:t>
      </w:r>
      <w:r w:rsidR="00FF497D" w:rsidRPr="00A839F0">
        <w:rPr>
          <w:sz w:val="24"/>
          <w:szCs w:val="24"/>
        </w:rPr>
        <w:t xml:space="preserve"> which</w:t>
      </w:r>
      <w:r w:rsidR="00AB3E09">
        <w:rPr>
          <w:sz w:val="24"/>
          <w:szCs w:val="24"/>
        </w:rPr>
        <w:t xml:space="preserve">. </w:t>
      </w:r>
      <w:r w:rsidR="00A839F0">
        <w:rPr>
          <w:sz w:val="24"/>
          <w:szCs w:val="24"/>
        </w:rPr>
        <w:t xml:space="preserve">The data was chosen because </w:t>
      </w:r>
      <w:r w:rsidR="00AB3E09">
        <w:rPr>
          <w:sz w:val="24"/>
          <w:szCs w:val="24"/>
        </w:rPr>
        <w:t xml:space="preserve">it was relevant to the </w:t>
      </w:r>
      <w:r w:rsidR="003A6391">
        <w:rPr>
          <w:sz w:val="24"/>
          <w:szCs w:val="24"/>
        </w:rPr>
        <w:t>us as students.</w:t>
      </w:r>
      <w:r w:rsidR="00483D58" w:rsidRPr="00A839F0">
        <w:rPr>
          <w:sz w:val="24"/>
          <w:szCs w:val="24"/>
        </w:rPr>
        <w:t xml:space="preserve"> The</w:t>
      </w:r>
      <w:r w:rsidR="005A0329" w:rsidRPr="00A839F0">
        <w:rPr>
          <w:sz w:val="24"/>
          <w:szCs w:val="24"/>
        </w:rPr>
        <w:t xml:space="preserve"> columns </w:t>
      </w:r>
      <w:r w:rsidRPr="00A839F0">
        <w:rPr>
          <w:sz w:val="24"/>
          <w:szCs w:val="24"/>
        </w:rPr>
        <w:t xml:space="preserve">consisted of students personal details and their </w:t>
      </w:r>
      <w:r w:rsidR="00C34848" w:rsidRPr="00A839F0">
        <w:rPr>
          <w:sz w:val="24"/>
          <w:szCs w:val="24"/>
        </w:rPr>
        <w:t xml:space="preserve">performance including their sleeping hours. </w:t>
      </w:r>
      <w:r w:rsidR="00C34848" w:rsidRPr="00A839F0">
        <w:rPr>
          <w:sz w:val="24"/>
          <w:szCs w:val="24"/>
        </w:rPr>
        <w:t>The data consisted of more than 500 rows and 12</w:t>
      </w:r>
      <w:r w:rsidR="00C34848" w:rsidRPr="00A839F0">
        <w:rPr>
          <w:sz w:val="24"/>
          <w:szCs w:val="24"/>
        </w:rPr>
        <w:t xml:space="preserve"> columns.</w:t>
      </w:r>
      <w:r w:rsidR="00C34848" w:rsidRPr="00A839F0">
        <w:rPr>
          <w:sz w:val="24"/>
          <w:szCs w:val="24"/>
        </w:rPr>
        <w:t xml:space="preserve"> </w:t>
      </w:r>
      <w:r w:rsidR="00EE7AE1" w:rsidRPr="00A839F0">
        <w:rPr>
          <w:sz w:val="24"/>
          <w:szCs w:val="24"/>
        </w:rPr>
        <w:t>The columns have records of student identity numbers, age, gender, daily screen time, social media hours, online study hours, gaming hours, sleep hours, attendance percentage, offline study hours</w:t>
      </w:r>
      <w:r w:rsidR="00FF497D" w:rsidRPr="00A839F0">
        <w:rPr>
          <w:sz w:val="24"/>
          <w:szCs w:val="24"/>
        </w:rPr>
        <w:t xml:space="preserve">, current semester GPA and previous semester GPA. </w:t>
      </w:r>
      <w:r w:rsidR="00EE7AE1" w:rsidRPr="00A839F0">
        <w:rPr>
          <w:sz w:val="24"/>
          <w:szCs w:val="24"/>
        </w:rPr>
        <w:t xml:space="preserve"> </w:t>
      </w:r>
      <w:r w:rsidR="00FF497D" w:rsidRPr="00A839F0">
        <w:rPr>
          <w:sz w:val="24"/>
          <w:szCs w:val="24"/>
        </w:rPr>
        <w:t>The data was extracted onto an</w:t>
      </w:r>
      <w:r w:rsidRPr="00A839F0">
        <w:rPr>
          <w:sz w:val="24"/>
          <w:szCs w:val="24"/>
        </w:rPr>
        <w:t xml:space="preserve"> excel sheet for better analysis and cleaning.</w:t>
      </w:r>
      <w:r w:rsidR="00C34848" w:rsidRPr="00A839F0">
        <w:rPr>
          <w:sz w:val="24"/>
          <w:szCs w:val="24"/>
        </w:rPr>
        <w:t xml:space="preserve"> </w:t>
      </w:r>
    </w:p>
    <w:p w14:paraId="389E4E30" w14:textId="54BE26CB" w:rsidR="00016C3E" w:rsidRPr="00A839F0" w:rsidRDefault="00016C3E" w:rsidP="00AB3E09">
      <w:pPr>
        <w:ind w:left="2880" w:firstLine="720"/>
        <w:jc w:val="both"/>
        <w:rPr>
          <w:sz w:val="32"/>
          <w:szCs w:val="32"/>
          <w:u w:val="single"/>
        </w:rPr>
      </w:pPr>
      <w:r w:rsidRPr="00A839F0">
        <w:rPr>
          <w:sz w:val="32"/>
          <w:szCs w:val="32"/>
          <w:u w:val="single"/>
        </w:rPr>
        <w:t>Data Cleaning</w:t>
      </w:r>
    </w:p>
    <w:p w14:paraId="0C76C8AA" w14:textId="658F9840" w:rsidR="00016C3E" w:rsidRPr="00A839F0" w:rsidRDefault="00016C3E" w:rsidP="00AB3E09">
      <w:pPr>
        <w:jc w:val="both"/>
        <w:rPr>
          <w:sz w:val="24"/>
          <w:szCs w:val="24"/>
        </w:rPr>
      </w:pPr>
      <w:r w:rsidRPr="00A839F0">
        <w:rPr>
          <w:sz w:val="24"/>
          <w:szCs w:val="24"/>
        </w:rPr>
        <w:t>Before the data was analyse</w:t>
      </w:r>
      <w:r w:rsidR="003A6391">
        <w:rPr>
          <w:sz w:val="24"/>
          <w:szCs w:val="24"/>
        </w:rPr>
        <w:t xml:space="preserve">d, </w:t>
      </w:r>
      <w:r w:rsidRPr="00A839F0">
        <w:rPr>
          <w:sz w:val="24"/>
          <w:szCs w:val="24"/>
        </w:rPr>
        <w:t xml:space="preserve">it was cleaned </w:t>
      </w:r>
      <w:r w:rsidR="003A6391">
        <w:rPr>
          <w:sz w:val="24"/>
          <w:szCs w:val="24"/>
        </w:rPr>
        <w:t xml:space="preserve">using </w:t>
      </w:r>
      <w:r w:rsidRPr="00A839F0">
        <w:rPr>
          <w:sz w:val="24"/>
          <w:szCs w:val="24"/>
        </w:rPr>
        <w:t>Microsoft excel</w:t>
      </w:r>
      <w:r w:rsidR="00A839F0">
        <w:rPr>
          <w:sz w:val="24"/>
          <w:szCs w:val="24"/>
        </w:rPr>
        <w:t xml:space="preserve"> application</w:t>
      </w:r>
      <w:r w:rsidRPr="00A839F0">
        <w:rPr>
          <w:sz w:val="24"/>
          <w:szCs w:val="24"/>
        </w:rPr>
        <w:t>. The first thing that was done was to</w:t>
      </w:r>
      <w:r w:rsidR="009376A3" w:rsidRPr="00A839F0">
        <w:rPr>
          <w:sz w:val="24"/>
          <w:szCs w:val="24"/>
        </w:rPr>
        <w:t xml:space="preserve"> paste the raw  data onto a new sheet named </w:t>
      </w:r>
      <w:r w:rsidR="003A6391" w:rsidRPr="00A839F0">
        <w:rPr>
          <w:sz w:val="24"/>
          <w:szCs w:val="24"/>
        </w:rPr>
        <w:t>cleaned</w:t>
      </w:r>
      <w:r w:rsidR="003A6391">
        <w:rPr>
          <w:sz w:val="24"/>
          <w:szCs w:val="24"/>
        </w:rPr>
        <w:t xml:space="preserve"> </w:t>
      </w:r>
      <w:r w:rsidR="003A6391" w:rsidRPr="00A839F0">
        <w:rPr>
          <w:sz w:val="24"/>
          <w:szCs w:val="24"/>
        </w:rPr>
        <w:t>data</w:t>
      </w:r>
      <w:r w:rsidR="008E3028" w:rsidRPr="00A839F0">
        <w:rPr>
          <w:sz w:val="24"/>
          <w:szCs w:val="24"/>
        </w:rPr>
        <w:t xml:space="preserve">. The data was checked if every cell contained </w:t>
      </w:r>
      <w:r w:rsidR="00943702" w:rsidRPr="00A839F0">
        <w:rPr>
          <w:sz w:val="24"/>
          <w:szCs w:val="24"/>
        </w:rPr>
        <w:t>the correct data types as per requirement</w:t>
      </w:r>
      <w:r w:rsidR="00526975" w:rsidRPr="00A839F0">
        <w:rPr>
          <w:sz w:val="24"/>
          <w:szCs w:val="24"/>
        </w:rPr>
        <w:t xml:space="preserve"> those which were not were </w:t>
      </w:r>
      <w:r w:rsidR="003A6391">
        <w:rPr>
          <w:sz w:val="24"/>
          <w:szCs w:val="24"/>
        </w:rPr>
        <w:t>removed or changed</w:t>
      </w:r>
      <w:r w:rsidR="00943702" w:rsidRPr="00A839F0">
        <w:rPr>
          <w:sz w:val="24"/>
          <w:szCs w:val="24"/>
        </w:rPr>
        <w:t>.</w:t>
      </w:r>
      <w:r w:rsidR="003A69E8" w:rsidRPr="00A839F0">
        <w:rPr>
          <w:sz w:val="24"/>
          <w:szCs w:val="24"/>
        </w:rPr>
        <w:t xml:space="preserve"> Also empty cells and those that contained null values were removed</w:t>
      </w:r>
      <w:r w:rsidR="003A6391">
        <w:rPr>
          <w:sz w:val="24"/>
          <w:szCs w:val="24"/>
        </w:rPr>
        <w:t>.</w:t>
      </w:r>
      <w:r w:rsidR="001373DA" w:rsidRPr="00A839F0">
        <w:rPr>
          <w:sz w:val="24"/>
          <w:szCs w:val="24"/>
        </w:rPr>
        <w:t xml:space="preserve"> Extra spaces were removed using the (=TRIM) function on excel to make sure that </w:t>
      </w:r>
      <w:r w:rsidR="008B64EC" w:rsidRPr="00A839F0">
        <w:rPr>
          <w:sz w:val="24"/>
          <w:szCs w:val="24"/>
        </w:rPr>
        <w:t xml:space="preserve">all extra spaces were removed to avoid getting biased analysis results. </w:t>
      </w:r>
      <w:r w:rsidR="00A839F0" w:rsidRPr="00A839F0">
        <w:rPr>
          <w:sz w:val="24"/>
          <w:szCs w:val="24"/>
        </w:rPr>
        <w:t>Outliers were checked and fixed.</w:t>
      </w:r>
      <w:r w:rsidR="00A839F0" w:rsidRPr="00A839F0">
        <w:rPr>
          <w:sz w:val="24"/>
          <w:szCs w:val="24"/>
        </w:rPr>
        <w:t xml:space="preserve"> Blank and duplicate columns were also removed in the process and from the data set there were 2 duplicates as shown in the screenshot below</w:t>
      </w:r>
    </w:p>
    <w:p w14:paraId="7890F2E9" w14:textId="2E039458" w:rsidR="00F13D4B" w:rsidRPr="009376A3" w:rsidRDefault="006E1F8A" w:rsidP="00AB3E09">
      <w:pPr>
        <w:jc w:val="both"/>
      </w:pPr>
      <w:r>
        <w:rPr>
          <w:noProof/>
        </w:rPr>
        <w:drawing>
          <wp:inline distT="0" distB="0" distL="0" distR="0" wp14:anchorId="5A5EC0D8" wp14:editId="3124B9EA">
            <wp:extent cx="1511559" cy="1456450"/>
            <wp:effectExtent l="0" t="0" r="0" b="0"/>
            <wp:docPr id="864668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68975"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54768" cy="1498083"/>
                    </a:xfrm>
                    <a:prstGeom prst="rect">
                      <a:avLst/>
                    </a:prstGeom>
                  </pic:spPr>
                </pic:pic>
              </a:graphicData>
            </a:graphic>
          </wp:inline>
        </w:drawing>
      </w:r>
    </w:p>
    <w:p w14:paraId="2631DCFF" w14:textId="697702E0" w:rsidR="00324782" w:rsidRDefault="00553229" w:rsidP="00AB3E09">
      <w:pPr>
        <w:jc w:val="both"/>
        <w:rPr>
          <w:sz w:val="32"/>
          <w:szCs w:val="32"/>
          <w:u w:val="single"/>
        </w:rPr>
      </w:pPr>
      <w:r>
        <w:rPr>
          <w:sz w:val="32"/>
          <w:szCs w:val="32"/>
          <w:u w:val="single"/>
        </w:rPr>
        <w:lastRenderedPageBreak/>
        <w:t xml:space="preserve">Descriptive Analysis </w:t>
      </w:r>
      <w:r w:rsidR="00324782" w:rsidRPr="00324782">
        <w:rPr>
          <w:sz w:val="32"/>
          <w:szCs w:val="32"/>
          <w:u w:val="single"/>
        </w:rPr>
        <w:t>S</w:t>
      </w:r>
      <w:r w:rsidR="00324782" w:rsidRPr="00324782">
        <w:rPr>
          <w:sz w:val="32"/>
          <w:szCs w:val="32"/>
          <w:u w:val="single"/>
        </w:rPr>
        <w:t>tatistics</w:t>
      </w:r>
    </w:p>
    <w:p w14:paraId="41E626D5" w14:textId="356C8701" w:rsidR="00D35E54" w:rsidRPr="00324782" w:rsidRDefault="00D35E54" w:rsidP="00AB3E09">
      <w:pPr>
        <w:jc w:val="both"/>
        <w:rPr>
          <w:sz w:val="32"/>
          <w:szCs w:val="32"/>
          <w:u w:val="single"/>
        </w:rPr>
      </w:pPr>
      <w:r>
        <w:rPr>
          <w:noProof/>
        </w:rPr>
        <w:drawing>
          <wp:inline distT="0" distB="0" distL="0" distR="0" wp14:anchorId="1F841219" wp14:editId="28B70FAB">
            <wp:extent cx="3778898" cy="2668555"/>
            <wp:effectExtent l="0" t="0" r="5715" b="0"/>
            <wp:docPr id="1784053445" name="Chart 1">
              <a:extLst xmlns:a="http://schemas.openxmlformats.org/drawingml/2006/main">
                <a:ext uri="{FF2B5EF4-FFF2-40B4-BE49-F238E27FC236}">
                  <a16:creationId xmlns:a16="http://schemas.microsoft.com/office/drawing/2014/main" id="{34AB3415-4983-9747-9ADE-84B3F58D2E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ACF4E19" w14:textId="01B3996B" w:rsidR="00153964" w:rsidRDefault="00324782" w:rsidP="00AB3E09">
      <w:pPr>
        <w:jc w:val="both"/>
        <w:rPr>
          <w:sz w:val="24"/>
          <w:szCs w:val="24"/>
        </w:rPr>
      </w:pPr>
      <w:r w:rsidRPr="00BE12A5">
        <w:rPr>
          <w:sz w:val="24"/>
          <w:szCs w:val="24"/>
        </w:rPr>
        <w:t xml:space="preserve">After the data was cleaned, the team moved on to do the data analysis. </w:t>
      </w:r>
      <w:r w:rsidR="00553229" w:rsidRPr="00BE12A5">
        <w:rPr>
          <w:sz w:val="24"/>
          <w:szCs w:val="24"/>
        </w:rPr>
        <w:t xml:space="preserve">Most of the analysis was done in Microsoft excel and then some visuals were displayed in </w:t>
      </w:r>
      <w:r w:rsidR="003A6391">
        <w:rPr>
          <w:sz w:val="24"/>
          <w:szCs w:val="24"/>
        </w:rPr>
        <w:t>HTML</w:t>
      </w:r>
      <w:r w:rsidR="00553229" w:rsidRPr="00BE12A5">
        <w:rPr>
          <w:sz w:val="24"/>
          <w:szCs w:val="24"/>
        </w:rPr>
        <w:t xml:space="preserve">. In excel, </w:t>
      </w:r>
      <w:r w:rsidR="00BE12A5" w:rsidRPr="00BE12A5">
        <w:rPr>
          <w:sz w:val="24"/>
          <w:szCs w:val="24"/>
        </w:rPr>
        <w:t xml:space="preserve"> histograms, a scatter plot and a pie chart were used to demonstrate the </w:t>
      </w:r>
      <w:r w:rsidR="003A6391">
        <w:rPr>
          <w:sz w:val="24"/>
          <w:szCs w:val="24"/>
        </w:rPr>
        <w:t>statistics</w:t>
      </w:r>
      <w:r w:rsidR="00BE12A5" w:rsidRPr="00BE12A5">
        <w:rPr>
          <w:sz w:val="24"/>
          <w:szCs w:val="24"/>
        </w:rPr>
        <w:t xml:space="preserve">. </w:t>
      </w:r>
      <w:r w:rsidR="00153964">
        <w:rPr>
          <w:sz w:val="24"/>
          <w:szCs w:val="24"/>
        </w:rPr>
        <w:t xml:space="preserve"> The scatter plot </w:t>
      </w:r>
      <w:r w:rsidR="00D35E54">
        <w:rPr>
          <w:sz w:val="24"/>
          <w:szCs w:val="24"/>
        </w:rPr>
        <w:t xml:space="preserve">above </w:t>
      </w:r>
      <w:r w:rsidR="00153964">
        <w:rPr>
          <w:sz w:val="24"/>
          <w:szCs w:val="24"/>
        </w:rPr>
        <w:t xml:space="preserve">was used to display the performance of students against their study hours which included both offline and online studying. This kind of plot was chosen because it is the most appropriate graph that shows the relationship between the three numerical </w:t>
      </w:r>
      <w:r w:rsidR="00D35E54">
        <w:rPr>
          <w:sz w:val="24"/>
          <w:szCs w:val="24"/>
        </w:rPr>
        <w:t>variables</w:t>
      </w:r>
      <w:r w:rsidR="00153964">
        <w:rPr>
          <w:sz w:val="24"/>
          <w:szCs w:val="24"/>
        </w:rPr>
        <w:t xml:space="preserve">. </w:t>
      </w:r>
      <w:r w:rsidR="003A6391">
        <w:rPr>
          <w:sz w:val="24"/>
          <w:szCs w:val="24"/>
        </w:rPr>
        <w:t xml:space="preserve">It is also easy to identify outliers from the scatter plot and fix when there is </w:t>
      </w:r>
      <w:r w:rsidR="00E51E20">
        <w:rPr>
          <w:sz w:val="24"/>
          <w:szCs w:val="24"/>
        </w:rPr>
        <w:t>need. A</w:t>
      </w:r>
      <w:r w:rsidR="00153964">
        <w:rPr>
          <w:sz w:val="24"/>
          <w:szCs w:val="24"/>
        </w:rPr>
        <w:t xml:space="preserve"> scatter plot ma</w:t>
      </w:r>
      <w:r w:rsidR="00D35E54">
        <w:rPr>
          <w:sz w:val="24"/>
          <w:szCs w:val="24"/>
        </w:rPr>
        <w:t>de</w:t>
      </w:r>
      <w:r w:rsidR="00153964">
        <w:rPr>
          <w:sz w:val="24"/>
          <w:szCs w:val="24"/>
        </w:rPr>
        <w:t xml:space="preserve"> room for each and every student data to be presented</w:t>
      </w:r>
      <w:r w:rsidR="00D35E54">
        <w:rPr>
          <w:sz w:val="24"/>
          <w:szCs w:val="24"/>
        </w:rPr>
        <w:t xml:space="preserve"> on the graph to make it possible to observe their patterns and behaviours and how those affect their performance. </w:t>
      </w:r>
      <w:r w:rsidR="00153964">
        <w:rPr>
          <w:sz w:val="24"/>
          <w:szCs w:val="24"/>
        </w:rPr>
        <w:t xml:space="preserve"> </w:t>
      </w:r>
      <w:r w:rsidR="00D35E54">
        <w:rPr>
          <w:sz w:val="24"/>
          <w:szCs w:val="24"/>
        </w:rPr>
        <w:t>From the scatter plot</w:t>
      </w:r>
      <w:r w:rsidR="003A6391">
        <w:rPr>
          <w:sz w:val="24"/>
          <w:szCs w:val="24"/>
        </w:rPr>
        <w:t>,</w:t>
      </w:r>
      <w:r w:rsidR="00D35E54">
        <w:rPr>
          <w:sz w:val="24"/>
          <w:szCs w:val="24"/>
        </w:rPr>
        <w:t xml:space="preserve"> it was observed that many students actually prefer to study online rather than offline, also most students who study both online and offline tend to </w:t>
      </w:r>
      <w:r w:rsidR="003A6391">
        <w:rPr>
          <w:sz w:val="24"/>
          <w:szCs w:val="24"/>
        </w:rPr>
        <w:t>perform</w:t>
      </w:r>
      <w:r w:rsidR="00D35E54">
        <w:rPr>
          <w:sz w:val="24"/>
          <w:szCs w:val="24"/>
        </w:rPr>
        <w:t xml:space="preserve"> much better than students who studies offline or online. It is also easy to identify outliers from the scatter plot and fix when there is need to</w:t>
      </w:r>
    </w:p>
    <w:p w14:paraId="3D65DDDD" w14:textId="77777777" w:rsidR="003A6391" w:rsidRDefault="003A6391" w:rsidP="00AB3E09">
      <w:pPr>
        <w:jc w:val="both"/>
        <w:rPr>
          <w:sz w:val="24"/>
          <w:szCs w:val="24"/>
        </w:rPr>
      </w:pPr>
    </w:p>
    <w:p w14:paraId="08D7D8AB" w14:textId="24861130" w:rsidR="004E717F" w:rsidRDefault="00D35E54" w:rsidP="00AB3E09">
      <w:pPr>
        <w:jc w:val="both"/>
        <w:rPr>
          <w:sz w:val="24"/>
          <w:szCs w:val="24"/>
        </w:rPr>
      </w:pPr>
      <w:r>
        <w:rPr>
          <w:noProof/>
        </w:rPr>
        <mc:AlternateContent>
          <mc:Choice Requires="cx1">
            <w:drawing>
              <wp:inline distT="0" distB="0" distL="0" distR="0" wp14:anchorId="464E282B" wp14:editId="22B4AA3B">
                <wp:extent cx="3909527" cy="2146041"/>
                <wp:effectExtent l="0" t="0" r="0" b="0"/>
                <wp:docPr id="193340342" name="Chart 1" descr="Chart type: Histogram. Frequency of 'Attendance_Percentage'&#10;&#10;Description automatically generated">
                  <a:extLst xmlns:a="http://schemas.openxmlformats.org/drawingml/2006/main">
                    <a:ext uri="{FF2B5EF4-FFF2-40B4-BE49-F238E27FC236}">
                      <a16:creationId xmlns:a16="http://schemas.microsoft.com/office/drawing/2014/main" id="{50DFF976-40E1-454C-9EA4-816063BB03FA}"/>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
                  </a:graphicData>
                </a:graphic>
              </wp:inline>
            </w:drawing>
          </mc:Choice>
          <mc:Fallback>
            <w:drawing>
              <wp:inline distT="0" distB="0" distL="0" distR="0" wp14:anchorId="464E282B" wp14:editId="22B4AA3B">
                <wp:extent cx="3909527" cy="2146041"/>
                <wp:effectExtent l="0" t="0" r="0" b="0"/>
                <wp:docPr id="193340342" name="Chart 1" descr="Chart type: Histogram. Frequency of 'Attendance_Percentage'&#10;&#10;Description automatically generated">
                  <a:extLst xmlns:a="http://schemas.openxmlformats.org/drawingml/2006/main">
                    <a:ext uri="{FF2B5EF4-FFF2-40B4-BE49-F238E27FC236}">
                      <a16:creationId xmlns:a16="http://schemas.microsoft.com/office/drawing/2014/main" id="{50DFF976-40E1-454C-9EA4-816063BB03FA}"/>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3340342" name="Chart 1" descr="Chart type: Histogram. Frequency of 'Attendance_Percentage'&#10;&#10;Description automatically generated">
                          <a:extLst>
                            <a:ext uri="{FF2B5EF4-FFF2-40B4-BE49-F238E27FC236}">
                              <a16:creationId xmlns:a16="http://schemas.microsoft.com/office/drawing/2014/main" id="{50DFF976-40E1-454C-9EA4-816063BB03FA}"/>
                            </a:ext>
                          </a:extLst>
                        </pic:cNvPr>
                        <pic:cNvPicPr>
                          <a:picLocks noGrp="1" noRot="1" noChangeAspect="1" noMove="1" noResize="1" noEditPoints="1" noAdjustHandles="1" noChangeArrowheads="1" noChangeShapeType="1"/>
                        </pic:cNvPicPr>
                      </pic:nvPicPr>
                      <pic:blipFill>
                        <a:blip r:embed="rId9"/>
                        <a:stretch>
                          <a:fillRect/>
                        </a:stretch>
                      </pic:blipFill>
                      <pic:spPr>
                        <a:xfrm>
                          <a:off x="0" y="0"/>
                          <a:ext cx="3909060" cy="2145665"/>
                        </a:xfrm>
                        <a:prstGeom prst="rect">
                          <a:avLst/>
                        </a:prstGeom>
                      </pic:spPr>
                    </pic:pic>
                  </a:graphicData>
                </a:graphic>
              </wp:inline>
            </w:drawing>
          </mc:Fallback>
        </mc:AlternateContent>
      </w:r>
    </w:p>
    <w:p w14:paraId="349966B3" w14:textId="5C7AB539" w:rsidR="00D35E54" w:rsidRDefault="00D35E54" w:rsidP="00AB3E09">
      <w:pPr>
        <w:jc w:val="both"/>
      </w:pPr>
      <w:r>
        <w:rPr>
          <w:sz w:val="24"/>
          <w:szCs w:val="24"/>
        </w:rPr>
        <w:t>A frequency table was used to demonstrate the students attendance of classes for the semester. From the chat the attendance percentage is grouped from 55</w:t>
      </w:r>
      <w:r w:rsidR="00BB142A">
        <w:rPr>
          <w:sz w:val="24"/>
          <w:szCs w:val="24"/>
        </w:rPr>
        <w:t xml:space="preserve">%-100 which suggests </w:t>
      </w:r>
      <w:r w:rsidR="00BB142A">
        <w:rPr>
          <w:sz w:val="24"/>
          <w:szCs w:val="24"/>
        </w:rPr>
        <w:lastRenderedPageBreak/>
        <w:t>that none of the students have less than 55% attendance</w:t>
      </w:r>
      <w:r w:rsidR="003A6391">
        <w:rPr>
          <w:sz w:val="24"/>
          <w:szCs w:val="24"/>
        </w:rPr>
        <w:t>.</w:t>
      </w:r>
      <w:r w:rsidR="00BB142A">
        <w:rPr>
          <w:sz w:val="24"/>
          <w:szCs w:val="24"/>
        </w:rPr>
        <w:t xml:space="preserve"> The graph shows that most students lie in the range of 55% and 80%, which indicates that a significant number of students have a</w:t>
      </w:r>
      <w:r w:rsidR="003A6391">
        <w:rPr>
          <w:sz w:val="24"/>
          <w:szCs w:val="24"/>
        </w:rPr>
        <w:t xml:space="preserve">n average </w:t>
      </w:r>
      <w:r w:rsidR="00911338">
        <w:rPr>
          <w:sz w:val="24"/>
          <w:szCs w:val="24"/>
        </w:rPr>
        <w:t>attendance</w:t>
      </w:r>
      <w:r w:rsidR="00BB142A">
        <w:rPr>
          <w:sz w:val="24"/>
          <w:szCs w:val="24"/>
        </w:rPr>
        <w:t xml:space="preserve"> level in this range. </w:t>
      </w:r>
      <w:r w:rsidR="00BB142A">
        <w:t>As attendance percentages increase above 85%, the frequency of students decreases. This means fewer students have very high attendance levels between 90% and 100%. The lowest frequency is observed in the 95% to 100% range, indicating that only a small number of students consistently attend nearly all classes.</w:t>
      </w:r>
      <w:r w:rsidR="00BB142A">
        <w:t xml:space="preserve"> The histogram was very useful to see the average attendance of students and it was also used to compare the students marks against their attendance levels. </w:t>
      </w:r>
    </w:p>
    <w:p w14:paraId="7B14E969" w14:textId="77777777" w:rsidR="00FA374B" w:rsidRDefault="00FA374B" w:rsidP="00AB3E09">
      <w:pPr>
        <w:jc w:val="both"/>
      </w:pPr>
    </w:p>
    <w:p w14:paraId="2438759E" w14:textId="49886EA1" w:rsidR="00FA374B" w:rsidRDefault="00FA374B" w:rsidP="00AB3E09">
      <w:pPr>
        <w:jc w:val="both"/>
        <w:rPr>
          <w:sz w:val="24"/>
          <w:szCs w:val="24"/>
        </w:rPr>
      </w:pPr>
      <w:r w:rsidRPr="00FA374B">
        <w:rPr>
          <w:sz w:val="24"/>
          <w:szCs w:val="24"/>
        </w:rPr>
        <w:drawing>
          <wp:inline distT="0" distB="0" distL="0" distR="0" wp14:anchorId="1208F8DF" wp14:editId="00B740D0">
            <wp:extent cx="4581331" cy="2673881"/>
            <wp:effectExtent l="0" t="0" r="0" b="0"/>
            <wp:docPr id="312078375" name="Picture 1" descr="A pie chart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78375" name="Picture 1" descr="A pie chart with a number of numbers&#10;&#10;AI-generated content may be incorrect."/>
                    <pic:cNvPicPr/>
                  </pic:nvPicPr>
                  <pic:blipFill>
                    <a:blip r:embed="rId10"/>
                    <a:stretch>
                      <a:fillRect/>
                    </a:stretch>
                  </pic:blipFill>
                  <pic:spPr>
                    <a:xfrm>
                      <a:off x="0" y="0"/>
                      <a:ext cx="4629728" cy="2702128"/>
                    </a:xfrm>
                    <a:prstGeom prst="rect">
                      <a:avLst/>
                    </a:prstGeom>
                  </pic:spPr>
                </pic:pic>
              </a:graphicData>
            </a:graphic>
          </wp:inline>
        </w:drawing>
      </w:r>
    </w:p>
    <w:p w14:paraId="18E3012B" w14:textId="7C645F80" w:rsidR="00FA374B" w:rsidRDefault="00FA374B" w:rsidP="00AB3E09">
      <w:pPr>
        <w:jc w:val="both"/>
      </w:pPr>
      <w:r>
        <w:rPr>
          <w:sz w:val="24"/>
          <w:szCs w:val="24"/>
        </w:rPr>
        <w:t xml:space="preserve">A pie chart was used to demonstrate the averages </w:t>
      </w:r>
      <w:r w:rsidR="003A6391">
        <w:rPr>
          <w:sz w:val="24"/>
          <w:szCs w:val="24"/>
        </w:rPr>
        <w:t xml:space="preserve">of </w:t>
      </w:r>
      <w:r>
        <w:rPr>
          <w:sz w:val="24"/>
          <w:szCs w:val="24"/>
        </w:rPr>
        <w:t>student li</w:t>
      </w:r>
      <w:r w:rsidR="003A6391">
        <w:rPr>
          <w:sz w:val="24"/>
          <w:szCs w:val="24"/>
        </w:rPr>
        <w:t>ves</w:t>
      </w:r>
      <w:r>
        <w:rPr>
          <w:sz w:val="24"/>
          <w:szCs w:val="24"/>
        </w:rPr>
        <w:t xml:space="preserve">. It consists </w:t>
      </w:r>
      <w:r w:rsidR="003A6391">
        <w:rPr>
          <w:sz w:val="24"/>
          <w:szCs w:val="24"/>
        </w:rPr>
        <w:t xml:space="preserve">of </w:t>
      </w:r>
      <w:r>
        <w:rPr>
          <w:sz w:val="24"/>
          <w:szCs w:val="24"/>
        </w:rPr>
        <w:t xml:space="preserve">the </w:t>
      </w:r>
      <w:r w:rsidR="003A6391">
        <w:rPr>
          <w:sz w:val="24"/>
          <w:szCs w:val="24"/>
        </w:rPr>
        <w:t>students ‘offline</w:t>
      </w:r>
      <w:r>
        <w:rPr>
          <w:sz w:val="24"/>
          <w:szCs w:val="24"/>
        </w:rPr>
        <w:t xml:space="preserve"> and online studying, attendance parentage, </w:t>
      </w:r>
      <w:r w:rsidR="00B633E9">
        <w:rPr>
          <w:sz w:val="24"/>
          <w:szCs w:val="24"/>
        </w:rPr>
        <w:t xml:space="preserve">daily screen time and sleeping hours. </w:t>
      </w:r>
      <w:r>
        <w:rPr>
          <w:sz w:val="24"/>
          <w:szCs w:val="24"/>
        </w:rPr>
        <w:t>This chart was used to display the ideal daily lives of the students</w:t>
      </w:r>
      <w:r w:rsidR="00B633E9">
        <w:rPr>
          <w:sz w:val="24"/>
          <w:szCs w:val="24"/>
        </w:rPr>
        <w:t>. From the chat students’ daily screen time  has an average of 36% followed by the sleep time with 31%. This shows that most of the students spend time sleeping and on the screens. As already observed in the scatter plot</w:t>
      </w:r>
      <w:r w:rsidR="003A6391">
        <w:rPr>
          <w:sz w:val="24"/>
          <w:szCs w:val="24"/>
        </w:rPr>
        <w:t xml:space="preserve"> above,</w:t>
      </w:r>
      <w:r w:rsidR="00B633E9">
        <w:rPr>
          <w:sz w:val="24"/>
          <w:szCs w:val="24"/>
        </w:rPr>
        <w:t xml:space="preserve"> that the students prefer study online rather than online, it comes to </w:t>
      </w:r>
      <w:r w:rsidR="003A6391">
        <w:rPr>
          <w:sz w:val="24"/>
          <w:szCs w:val="24"/>
        </w:rPr>
        <w:t xml:space="preserve">as proof as to why the </w:t>
      </w:r>
      <w:r w:rsidR="00B633E9">
        <w:rPr>
          <w:sz w:val="24"/>
          <w:szCs w:val="24"/>
        </w:rPr>
        <w:t>students screen time ha</w:t>
      </w:r>
      <w:r w:rsidR="003A6391">
        <w:rPr>
          <w:sz w:val="24"/>
          <w:szCs w:val="24"/>
        </w:rPr>
        <w:t xml:space="preserve">s the </w:t>
      </w:r>
      <w:r w:rsidR="00B633E9">
        <w:rPr>
          <w:sz w:val="24"/>
          <w:szCs w:val="24"/>
        </w:rPr>
        <w:t>bigge</w:t>
      </w:r>
      <w:r w:rsidR="003A6391">
        <w:rPr>
          <w:sz w:val="24"/>
          <w:szCs w:val="24"/>
        </w:rPr>
        <w:t>st</w:t>
      </w:r>
      <w:r w:rsidR="00B633E9">
        <w:rPr>
          <w:sz w:val="24"/>
          <w:szCs w:val="24"/>
        </w:rPr>
        <w:t xml:space="preserve"> percentage. The pie chart helped to give a clear</w:t>
      </w:r>
      <w:r w:rsidR="004330E5">
        <w:rPr>
          <w:sz w:val="24"/>
          <w:szCs w:val="24"/>
        </w:rPr>
        <w:t xml:space="preserve"> </w:t>
      </w:r>
      <w:r w:rsidR="004330E5">
        <w:t xml:space="preserve">visual information </w:t>
      </w:r>
      <w:r w:rsidR="00E51E20">
        <w:t xml:space="preserve">of the average daily lives of the students. It </w:t>
      </w:r>
      <w:r w:rsidR="004330E5">
        <w:t>made it easier to identify patterns between study behaviour</w:t>
      </w:r>
      <w:r w:rsidR="004330E5">
        <w:t xml:space="preserve">, </w:t>
      </w:r>
      <w:r w:rsidR="004330E5">
        <w:t>academic performance</w:t>
      </w:r>
      <w:r w:rsidR="004330E5">
        <w:t xml:space="preserve"> and students daily living.</w:t>
      </w:r>
    </w:p>
    <w:p w14:paraId="7CE175E3" w14:textId="6608F08D" w:rsidR="004330E5" w:rsidRDefault="004330E5" w:rsidP="00AB3E09">
      <w:pPr>
        <w:ind w:left="2880"/>
        <w:jc w:val="both"/>
        <w:rPr>
          <w:sz w:val="28"/>
          <w:szCs w:val="28"/>
          <w:u w:val="single"/>
        </w:rPr>
      </w:pPr>
      <w:r w:rsidRPr="004330E5">
        <w:rPr>
          <w:sz w:val="28"/>
          <w:szCs w:val="28"/>
          <w:u w:val="single"/>
        </w:rPr>
        <w:t>Machine Learning</w:t>
      </w:r>
    </w:p>
    <w:p w14:paraId="1400CE9C" w14:textId="77777777" w:rsidR="004330E5" w:rsidRPr="00700CA6" w:rsidRDefault="004330E5" w:rsidP="00AB3E09">
      <w:pPr>
        <w:pStyle w:val="isselectedend"/>
        <w:jc w:val="both"/>
        <w:rPr>
          <w:rFonts w:asciiTheme="minorHAnsi" w:hAnsiTheme="minorHAnsi" w:cstheme="minorHAnsi"/>
        </w:rPr>
      </w:pPr>
      <w:r w:rsidRPr="00700CA6">
        <w:rPr>
          <w:rFonts w:asciiTheme="minorHAnsi" w:hAnsiTheme="minorHAnsi" w:cstheme="minorHAnsi"/>
        </w:rPr>
        <w:t>In this project, a simple machine learning concept was used to understand how study patterns affect student performance.</w:t>
      </w:r>
    </w:p>
    <w:p w14:paraId="50397F1D" w14:textId="77777777" w:rsidR="00700CA6" w:rsidRPr="00700CA6" w:rsidRDefault="00700CA6" w:rsidP="00AB3E09">
      <w:pPr>
        <w:spacing w:before="100" w:beforeAutospacing="1" w:after="100" w:afterAutospacing="1" w:line="240" w:lineRule="auto"/>
        <w:jc w:val="both"/>
        <w:rPr>
          <w:rFonts w:eastAsia="Times New Roman" w:cstheme="minorHAnsi"/>
          <w:kern w:val="0"/>
          <w:sz w:val="24"/>
          <w:szCs w:val="24"/>
          <w:lang w:val="en-US"/>
          <w14:ligatures w14:val="none"/>
        </w:rPr>
      </w:pPr>
      <w:r w:rsidRPr="00700CA6">
        <w:rPr>
          <w:rFonts w:eastAsia="Times New Roman" w:cstheme="minorHAnsi"/>
          <w:kern w:val="0"/>
          <w:sz w:val="24"/>
          <w:szCs w:val="24"/>
          <w:lang w:val="en-US"/>
          <w14:ligatures w14:val="none"/>
        </w:rPr>
        <w:t>Linear regression was used to predict the current semester CGPA based on total study hours. A scatter plot with a regression line showed a positive relationship, meaning that students who studied more hours generally had higher CGPA. The regression equation also showed that CGPA increases as study hours increase, confirming that study time is an important factor in academic performance.</w:t>
      </w:r>
    </w:p>
    <w:p w14:paraId="48CE6ED9" w14:textId="77777777" w:rsidR="00700CA6" w:rsidRPr="00700CA6" w:rsidRDefault="00700CA6" w:rsidP="00AB3E09">
      <w:pPr>
        <w:spacing w:before="100" w:beforeAutospacing="1" w:after="100" w:afterAutospacing="1" w:line="240" w:lineRule="auto"/>
        <w:jc w:val="both"/>
        <w:rPr>
          <w:rFonts w:eastAsia="Times New Roman" w:cstheme="minorHAnsi"/>
          <w:kern w:val="0"/>
          <w:sz w:val="24"/>
          <w:szCs w:val="24"/>
          <w:lang w:val="en-US"/>
          <w14:ligatures w14:val="none"/>
        </w:rPr>
      </w:pPr>
      <w:r w:rsidRPr="00700CA6">
        <w:rPr>
          <w:rFonts w:eastAsia="Times New Roman" w:cstheme="minorHAnsi"/>
          <w:kern w:val="0"/>
          <w:sz w:val="24"/>
          <w:szCs w:val="24"/>
          <w:lang w:val="en-US"/>
          <w14:ligatures w14:val="none"/>
        </w:rPr>
        <w:lastRenderedPageBreak/>
        <w:t>Logistic regression was used to predict whether a student would pass or fail based on their study hours. Students with a CGPA of 8.0 or higher were classified as pass. The logistic regression graph showed an S-shaped curve, indicating that the probability of passing increases as total study hours increase.</w:t>
      </w:r>
    </w:p>
    <w:p w14:paraId="327F6994" w14:textId="31B09CE0" w:rsidR="00700CA6" w:rsidRPr="00700CA6" w:rsidRDefault="00700CA6" w:rsidP="00AB3E09">
      <w:pPr>
        <w:spacing w:before="100" w:beforeAutospacing="1" w:after="100" w:afterAutospacing="1" w:line="240" w:lineRule="auto"/>
        <w:jc w:val="both"/>
        <w:rPr>
          <w:rFonts w:eastAsia="Times New Roman" w:cstheme="minorHAnsi"/>
          <w:kern w:val="0"/>
          <w:sz w:val="24"/>
          <w:szCs w:val="24"/>
          <w:lang w:val="en-US"/>
          <w14:ligatures w14:val="none"/>
        </w:rPr>
      </w:pPr>
      <w:r w:rsidRPr="00700CA6">
        <w:rPr>
          <w:rFonts w:eastAsia="Times New Roman" w:cstheme="minorHAnsi"/>
          <w:kern w:val="0"/>
          <w:sz w:val="24"/>
          <w:szCs w:val="24"/>
          <w:lang w:val="en-US"/>
          <w14:ligatures w14:val="none"/>
        </w:rPr>
        <w:t>Overall, t</w:t>
      </w:r>
      <w:r w:rsidRPr="00700CA6">
        <w:rPr>
          <w:rFonts w:eastAsia="Times New Roman" w:cstheme="minorHAnsi"/>
          <w:kern w:val="0"/>
          <w:sz w:val="24"/>
          <w:szCs w:val="24"/>
          <w:lang w:val="en-US"/>
          <w14:ligatures w14:val="none"/>
        </w:rPr>
        <w:t>hese models demonstrate</w:t>
      </w:r>
      <w:r w:rsidR="00E51E20">
        <w:rPr>
          <w:rFonts w:eastAsia="Times New Roman" w:cstheme="minorHAnsi"/>
          <w:kern w:val="0"/>
          <w:sz w:val="24"/>
          <w:szCs w:val="24"/>
          <w:lang w:val="en-US"/>
          <w14:ligatures w14:val="none"/>
        </w:rPr>
        <w:t>d</w:t>
      </w:r>
      <w:r w:rsidRPr="00700CA6">
        <w:rPr>
          <w:rFonts w:eastAsia="Times New Roman" w:cstheme="minorHAnsi"/>
          <w:kern w:val="0"/>
          <w:sz w:val="24"/>
          <w:szCs w:val="24"/>
          <w:lang w:val="en-US"/>
          <w14:ligatures w14:val="none"/>
        </w:rPr>
        <w:t xml:space="preserve"> that study habits are strongly related to academic success and show how machine learning can be used to predict student performance.</w:t>
      </w:r>
    </w:p>
    <w:p w14:paraId="4C59B491" w14:textId="77777777" w:rsidR="004330E5" w:rsidRPr="00700CA6" w:rsidRDefault="004330E5" w:rsidP="00AB3E09">
      <w:pPr>
        <w:pStyle w:val="isselectedend"/>
        <w:jc w:val="both"/>
        <w:rPr>
          <w:color w:val="000000" w:themeColor="text1"/>
        </w:rPr>
      </w:pPr>
    </w:p>
    <w:p w14:paraId="116E2CAA" w14:textId="77777777" w:rsidR="004330E5" w:rsidRPr="00AB3E09" w:rsidRDefault="004330E5" w:rsidP="00AB3E09">
      <w:pPr>
        <w:pStyle w:val="Heading2"/>
        <w:ind w:left="2880"/>
        <w:jc w:val="both"/>
        <w:rPr>
          <w:color w:val="000000" w:themeColor="text1"/>
          <w:sz w:val="28"/>
          <w:szCs w:val="28"/>
          <w:u w:val="single"/>
        </w:rPr>
      </w:pPr>
      <w:r w:rsidRPr="00AB3E09">
        <w:rPr>
          <w:color w:val="000000" w:themeColor="text1"/>
          <w:sz w:val="28"/>
          <w:szCs w:val="28"/>
          <w:u w:val="single"/>
        </w:rPr>
        <w:t>Limitations and Ethics</w:t>
      </w:r>
    </w:p>
    <w:p w14:paraId="3DC1E776" w14:textId="04296624" w:rsidR="004330E5" w:rsidRPr="00700CA6" w:rsidRDefault="00E51E20" w:rsidP="00AB3E09">
      <w:pPr>
        <w:pStyle w:val="isselectedend"/>
        <w:jc w:val="both"/>
        <w:rPr>
          <w:rFonts w:asciiTheme="minorHAnsi" w:hAnsiTheme="minorHAnsi" w:cstheme="minorHAnsi"/>
        </w:rPr>
      </w:pPr>
      <w:r>
        <w:rPr>
          <w:rFonts w:asciiTheme="minorHAnsi" w:hAnsiTheme="minorHAnsi" w:cstheme="minorHAnsi"/>
        </w:rPr>
        <w:t>It is of paramount significance to note that t</w:t>
      </w:r>
      <w:r w:rsidR="004330E5" w:rsidRPr="00700CA6">
        <w:rPr>
          <w:rFonts w:asciiTheme="minorHAnsi" w:hAnsiTheme="minorHAnsi" w:cstheme="minorHAnsi"/>
        </w:rPr>
        <w:t>here are several limitations to this analysis. First</w:t>
      </w:r>
      <w:r>
        <w:rPr>
          <w:rFonts w:asciiTheme="minorHAnsi" w:hAnsiTheme="minorHAnsi" w:cstheme="minorHAnsi"/>
        </w:rPr>
        <w:t>ly</w:t>
      </w:r>
      <w:r w:rsidR="004330E5" w:rsidRPr="00700CA6">
        <w:rPr>
          <w:rFonts w:asciiTheme="minorHAnsi" w:hAnsiTheme="minorHAnsi" w:cstheme="minorHAnsi"/>
        </w:rPr>
        <w:t>, the dataset may only represent a small group of students and may not reflect all students. This means the results cannot be applied to all educational settings.</w:t>
      </w:r>
      <w:r>
        <w:rPr>
          <w:rFonts w:asciiTheme="minorHAnsi" w:hAnsiTheme="minorHAnsi" w:cstheme="minorHAnsi"/>
        </w:rPr>
        <w:t xml:space="preserve"> </w:t>
      </w:r>
      <w:r w:rsidR="00911338">
        <w:rPr>
          <w:rFonts w:asciiTheme="minorHAnsi" w:hAnsiTheme="minorHAnsi" w:cstheme="minorHAnsi"/>
        </w:rPr>
        <w:t>Also,</w:t>
      </w:r>
      <w:r>
        <w:rPr>
          <w:rFonts w:asciiTheme="minorHAnsi" w:hAnsiTheme="minorHAnsi" w:cstheme="minorHAnsi"/>
        </w:rPr>
        <w:t xml:space="preserve"> s</w:t>
      </w:r>
      <w:r w:rsidR="004330E5" w:rsidRPr="00700CA6">
        <w:rPr>
          <w:rFonts w:asciiTheme="minorHAnsi" w:hAnsiTheme="minorHAnsi" w:cstheme="minorHAnsi"/>
        </w:rPr>
        <w:t>ome data may be missing or incomplete. Even after cleaning, missing values can affect the accuracy of statistical analysis and predictions.</w:t>
      </w:r>
      <w:r>
        <w:rPr>
          <w:rFonts w:asciiTheme="minorHAnsi" w:hAnsiTheme="minorHAnsi" w:cstheme="minorHAnsi"/>
        </w:rPr>
        <w:t xml:space="preserve"> Lastly, </w:t>
      </w:r>
      <w:r w:rsidR="004330E5" w:rsidRPr="00700CA6">
        <w:rPr>
          <w:rFonts w:asciiTheme="minorHAnsi" w:hAnsiTheme="minorHAnsi" w:cstheme="minorHAnsi"/>
        </w:rPr>
        <w:t>academic performance is influenced by many factors, such as motivation, teaching quality, mental health, and personal circumstances. Study time alone does not fully explain student performance.</w:t>
      </w:r>
    </w:p>
    <w:p w14:paraId="52D98098" w14:textId="336BDF46" w:rsidR="004330E5" w:rsidRPr="00700CA6" w:rsidRDefault="004330E5" w:rsidP="00AB3E09">
      <w:pPr>
        <w:pStyle w:val="isselectedend"/>
        <w:jc w:val="both"/>
        <w:rPr>
          <w:rFonts w:asciiTheme="minorHAnsi" w:hAnsiTheme="minorHAnsi" w:cstheme="minorHAnsi"/>
        </w:rPr>
      </w:pPr>
      <w:r w:rsidRPr="00700CA6">
        <w:rPr>
          <w:rFonts w:asciiTheme="minorHAnsi" w:hAnsiTheme="minorHAnsi" w:cstheme="minorHAnsi"/>
        </w:rPr>
        <w:t xml:space="preserve">There are also ethical considerations when </w:t>
      </w:r>
      <w:r w:rsidR="00700CA6" w:rsidRPr="00700CA6">
        <w:rPr>
          <w:rFonts w:asciiTheme="minorHAnsi" w:hAnsiTheme="minorHAnsi" w:cstheme="minorHAnsi"/>
        </w:rPr>
        <w:t>analyzing</w:t>
      </w:r>
      <w:r w:rsidRPr="00700CA6">
        <w:rPr>
          <w:rFonts w:asciiTheme="minorHAnsi" w:hAnsiTheme="minorHAnsi" w:cstheme="minorHAnsi"/>
        </w:rPr>
        <w:t xml:space="preserve"> student data. Student information must be kept confidential and used responsibly. Personal identities should not be shared, and data should only be used for educational purposes.</w:t>
      </w:r>
    </w:p>
    <w:p w14:paraId="61572C2E" w14:textId="55393FE1" w:rsidR="004330E5" w:rsidRDefault="004330E5" w:rsidP="00AB3E09">
      <w:pPr>
        <w:jc w:val="both"/>
      </w:pPr>
    </w:p>
    <w:p w14:paraId="6846C915" w14:textId="77777777" w:rsidR="004330E5" w:rsidRPr="00700CA6" w:rsidRDefault="004330E5" w:rsidP="00AB3E09">
      <w:pPr>
        <w:pStyle w:val="Heading2"/>
        <w:ind w:left="3600"/>
        <w:jc w:val="both"/>
        <w:rPr>
          <w:color w:val="000000" w:themeColor="text1"/>
          <w:u w:val="single"/>
        </w:rPr>
      </w:pPr>
      <w:r w:rsidRPr="00700CA6">
        <w:rPr>
          <w:color w:val="000000" w:themeColor="text1"/>
          <w:u w:val="single"/>
        </w:rPr>
        <w:t>Conclusion</w:t>
      </w:r>
    </w:p>
    <w:p w14:paraId="6EA65D5E" w14:textId="6D048A21" w:rsidR="004330E5" w:rsidRPr="00700CA6" w:rsidRDefault="004330E5" w:rsidP="00AB3E09">
      <w:pPr>
        <w:pStyle w:val="isselectedend"/>
        <w:jc w:val="both"/>
        <w:rPr>
          <w:rFonts w:asciiTheme="minorHAnsi" w:hAnsiTheme="minorHAnsi" w:cstheme="minorHAnsi"/>
        </w:rPr>
      </w:pPr>
      <w:r w:rsidRPr="00700CA6">
        <w:rPr>
          <w:rFonts w:asciiTheme="minorHAnsi" w:hAnsiTheme="minorHAnsi" w:cstheme="minorHAnsi"/>
        </w:rPr>
        <w:t>T</w:t>
      </w:r>
      <w:r w:rsidR="00700CA6" w:rsidRPr="00700CA6">
        <w:rPr>
          <w:rFonts w:asciiTheme="minorHAnsi" w:hAnsiTheme="minorHAnsi" w:cstheme="minorHAnsi"/>
        </w:rPr>
        <w:t>o conclude, t</w:t>
      </w:r>
      <w:r w:rsidRPr="00700CA6">
        <w:rPr>
          <w:rFonts w:asciiTheme="minorHAnsi" w:hAnsiTheme="minorHAnsi" w:cstheme="minorHAnsi"/>
        </w:rPr>
        <w:t xml:space="preserve">his project </w:t>
      </w:r>
      <w:r w:rsidR="00700CA6" w:rsidRPr="00700CA6">
        <w:rPr>
          <w:rFonts w:asciiTheme="minorHAnsi" w:hAnsiTheme="minorHAnsi" w:cstheme="minorHAnsi"/>
        </w:rPr>
        <w:t xml:space="preserve">collected a dataset </w:t>
      </w:r>
      <w:r w:rsidRPr="00700CA6">
        <w:rPr>
          <w:rFonts w:asciiTheme="minorHAnsi" w:hAnsiTheme="minorHAnsi" w:cstheme="minorHAnsi"/>
        </w:rPr>
        <w:t xml:space="preserve">containing information about students’ academic performance and study patterns. The data was cleaned by removing duplicate records, handling missing values, and </w:t>
      </w:r>
      <w:r w:rsidR="00700CA6" w:rsidRPr="00700CA6">
        <w:rPr>
          <w:rFonts w:asciiTheme="minorHAnsi" w:hAnsiTheme="minorHAnsi" w:cstheme="minorHAnsi"/>
        </w:rPr>
        <w:t xml:space="preserve">ensuring correct </w:t>
      </w:r>
      <w:r w:rsidRPr="00700CA6">
        <w:rPr>
          <w:rFonts w:asciiTheme="minorHAnsi" w:hAnsiTheme="minorHAnsi" w:cstheme="minorHAnsi"/>
        </w:rPr>
        <w:t>formats to ensure accuracy.</w:t>
      </w:r>
      <w:r w:rsidR="00700CA6" w:rsidRPr="00700CA6">
        <w:rPr>
          <w:rFonts w:asciiTheme="minorHAnsi" w:hAnsiTheme="minorHAnsi" w:cstheme="minorHAnsi"/>
        </w:rPr>
        <w:t xml:space="preserve"> </w:t>
      </w:r>
      <w:r w:rsidRPr="00700CA6">
        <w:rPr>
          <w:rFonts w:asciiTheme="minorHAnsi" w:hAnsiTheme="minorHAnsi" w:cstheme="minorHAnsi"/>
        </w:rPr>
        <w:t xml:space="preserve">Descriptive statistical analysis was performed to calculate measures such as mean, median, minimum, maximum, and standard deviation. These statistics helped </w:t>
      </w:r>
      <w:r w:rsidR="00700CA6" w:rsidRPr="00700CA6">
        <w:rPr>
          <w:rFonts w:asciiTheme="minorHAnsi" w:hAnsiTheme="minorHAnsi" w:cstheme="minorHAnsi"/>
        </w:rPr>
        <w:t>summarize</w:t>
      </w:r>
      <w:r w:rsidRPr="00700CA6">
        <w:rPr>
          <w:rFonts w:asciiTheme="minorHAnsi" w:hAnsiTheme="minorHAnsi" w:cstheme="minorHAnsi"/>
        </w:rPr>
        <w:t xml:space="preserve"> student performance and study </w:t>
      </w:r>
      <w:r w:rsidR="00700CA6" w:rsidRPr="00700CA6">
        <w:rPr>
          <w:rFonts w:asciiTheme="minorHAnsi" w:hAnsiTheme="minorHAnsi" w:cstheme="minorHAnsi"/>
        </w:rPr>
        <w:t>behavior</w:t>
      </w:r>
      <w:r w:rsidRPr="00700CA6">
        <w:rPr>
          <w:rFonts w:asciiTheme="minorHAnsi" w:hAnsiTheme="minorHAnsi" w:cstheme="minorHAnsi"/>
        </w:rPr>
        <w:t>.</w:t>
      </w:r>
    </w:p>
    <w:p w14:paraId="7F58CFC3" w14:textId="77777777" w:rsidR="004330E5" w:rsidRPr="00700CA6" w:rsidRDefault="004330E5" w:rsidP="00AB3E09">
      <w:pPr>
        <w:pStyle w:val="isselectedend"/>
        <w:jc w:val="both"/>
        <w:rPr>
          <w:rFonts w:asciiTheme="minorHAnsi" w:hAnsiTheme="minorHAnsi" w:cstheme="minorHAnsi"/>
        </w:rPr>
      </w:pPr>
      <w:r w:rsidRPr="00700CA6">
        <w:rPr>
          <w:rFonts w:asciiTheme="minorHAnsi" w:hAnsiTheme="minorHAnsi" w:cstheme="minorHAnsi"/>
        </w:rPr>
        <w:t>Visual analysis using graphs showed clear relationships between study time, screen time, and academic performance. Students who studied more hours generally achieved better academic results, while excessive screen time appeared to have a negative effect.</w:t>
      </w:r>
    </w:p>
    <w:p w14:paraId="0D276C58" w14:textId="77777777" w:rsidR="004330E5" w:rsidRPr="00700CA6" w:rsidRDefault="004330E5" w:rsidP="00AB3E09">
      <w:pPr>
        <w:pStyle w:val="isselectedend"/>
        <w:jc w:val="both"/>
        <w:rPr>
          <w:rFonts w:asciiTheme="minorHAnsi" w:hAnsiTheme="minorHAnsi" w:cstheme="minorHAnsi"/>
        </w:rPr>
      </w:pPr>
      <w:r w:rsidRPr="00700CA6">
        <w:rPr>
          <w:rFonts w:asciiTheme="minorHAnsi" w:hAnsiTheme="minorHAnsi" w:cstheme="minorHAnsi"/>
        </w:rPr>
        <w:t>A basic machine learning concept was introduced to demonstrate how student performance could be predicted based on study patterns. This showed how data analysis can be used to support educational decision-making.</w:t>
      </w:r>
    </w:p>
    <w:p w14:paraId="11930AC6" w14:textId="77777777" w:rsidR="004330E5" w:rsidRDefault="004330E5" w:rsidP="00AB3E09">
      <w:pPr>
        <w:pStyle w:val="isselectedend"/>
        <w:jc w:val="both"/>
      </w:pPr>
    </w:p>
    <w:p w14:paraId="5D2E66ED" w14:textId="77777777" w:rsidR="004330E5" w:rsidRPr="004330E5" w:rsidRDefault="004330E5" w:rsidP="00AB3E09">
      <w:pPr>
        <w:jc w:val="both"/>
        <w:rPr>
          <w:sz w:val="32"/>
          <w:szCs w:val="32"/>
          <w:u w:val="single"/>
        </w:rPr>
      </w:pPr>
    </w:p>
    <w:p w14:paraId="00ED5EB3" w14:textId="77777777" w:rsidR="00D35E54" w:rsidRDefault="00D35E54" w:rsidP="00AB3E09">
      <w:pPr>
        <w:jc w:val="both"/>
        <w:rPr>
          <w:sz w:val="24"/>
          <w:szCs w:val="24"/>
        </w:rPr>
      </w:pPr>
    </w:p>
    <w:bookmarkEnd w:id="0"/>
    <w:p w14:paraId="4A11620A" w14:textId="77777777" w:rsidR="00153964" w:rsidRDefault="00153964" w:rsidP="00AB3E09">
      <w:pPr>
        <w:jc w:val="both"/>
        <w:rPr>
          <w:sz w:val="24"/>
          <w:szCs w:val="24"/>
        </w:rPr>
      </w:pPr>
    </w:p>
    <w:p w14:paraId="2924164E" w14:textId="77777777" w:rsidR="00153964" w:rsidRPr="00BE12A5" w:rsidRDefault="00153964" w:rsidP="00AB3E09">
      <w:pPr>
        <w:jc w:val="both"/>
        <w:rPr>
          <w:sz w:val="24"/>
          <w:szCs w:val="24"/>
        </w:rPr>
      </w:pPr>
    </w:p>
    <w:p w14:paraId="2F0280B7" w14:textId="1981A3EF" w:rsidR="006020B2" w:rsidRDefault="006020B2" w:rsidP="00AB3E09">
      <w:pPr>
        <w:pStyle w:val="ListParagraph"/>
        <w:jc w:val="both"/>
      </w:pPr>
    </w:p>
    <w:sectPr w:rsidR="00602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D8D"/>
    <w:multiLevelType w:val="hybridMultilevel"/>
    <w:tmpl w:val="24C053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56D5004"/>
    <w:multiLevelType w:val="hybridMultilevel"/>
    <w:tmpl w:val="EE4462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18938D8"/>
    <w:multiLevelType w:val="hybridMultilevel"/>
    <w:tmpl w:val="DD802F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4935ABB"/>
    <w:multiLevelType w:val="hybridMultilevel"/>
    <w:tmpl w:val="E118E8F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A42543C"/>
    <w:multiLevelType w:val="hybridMultilevel"/>
    <w:tmpl w:val="AD5C15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C25430C"/>
    <w:multiLevelType w:val="hybridMultilevel"/>
    <w:tmpl w:val="EC9CB4D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8B65CFD"/>
    <w:multiLevelType w:val="hybridMultilevel"/>
    <w:tmpl w:val="1A742D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02D3DEC"/>
    <w:multiLevelType w:val="hybridMultilevel"/>
    <w:tmpl w:val="741A899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23F3D61"/>
    <w:multiLevelType w:val="hybridMultilevel"/>
    <w:tmpl w:val="E52A42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987539763">
    <w:abstractNumId w:val="4"/>
  </w:num>
  <w:num w:numId="2" w16cid:durableId="1467043561">
    <w:abstractNumId w:val="0"/>
  </w:num>
  <w:num w:numId="3" w16cid:durableId="1844201454">
    <w:abstractNumId w:val="5"/>
  </w:num>
  <w:num w:numId="4" w16cid:durableId="1376083600">
    <w:abstractNumId w:val="1"/>
  </w:num>
  <w:num w:numId="5" w16cid:durableId="706178166">
    <w:abstractNumId w:val="8"/>
  </w:num>
  <w:num w:numId="6" w16cid:durableId="1105728414">
    <w:abstractNumId w:val="7"/>
  </w:num>
  <w:num w:numId="7" w16cid:durableId="98140109">
    <w:abstractNumId w:val="6"/>
  </w:num>
  <w:num w:numId="8" w16cid:durableId="861744278">
    <w:abstractNumId w:val="2"/>
  </w:num>
  <w:num w:numId="9" w16cid:durableId="1426030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FB3"/>
    <w:rsid w:val="00016C3E"/>
    <w:rsid w:val="001373DA"/>
    <w:rsid w:val="00153964"/>
    <w:rsid w:val="002342DC"/>
    <w:rsid w:val="00324782"/>
    <w:rsid w:val="00342D84"/>
    <w:rsid w:val="003A6391"/>
    <w:rsid w:val="003A69E8"/>
    <w:rsid w:val="004330E5"/>
    <w:rsid w:val="00483D58"/>
    <w:rsid w:val="00492FB3"/>
    <w:rsid w:val="004E05BC"/>
    <w:rsid w:val="004E717F"/>
    <w:rsid w:val="00526975"/>
    <w:rsid w:val="00553229"/>
    <w:rsid w:val="005A0329"/>
    <w:rsid w:val="005E6D56"/>
    <w:rsid w:val="006020B2"/>
    <w:rsid w:val="006E1F8A"/>
    <w:rsid w:val="00700CA6"/>
    <w:rsid w:val="007C133C"/>
    <w:rsid w:val="008B64EC"/>
    <w:rsid w:val="008E3028"/>
    <w:rsid w:val="008F7C8D"/>
    <w:rsid w:val="00911338"/>
    <w:rsid w:val="009376A3"/>
    <w:rsid w:val="00943702"/>
    <w:rsid w:val="00A22B49"/>
    <w:rsid w:val="00A839F0"/>
    <w:rsid w:val="00AB2350"/>
    <w:rsid w:val="00AB3E09"/>
    <w:rsid w:val="00AF3E71"/>
    <w:rsid w:val="00B27931"/>
    <w:rsid w:val="00B633E9"/>
    <w:rsid w:val="00BB142A"/>
    <w:rsid w:val="00BE12A5"/>
    <w:rsid w:val="00C34848"/>
    <w:rsid w:val="00C6236B"/>
    <w:rsid w:val="00C71126"/>
    <w:rsid w:val="00D255C0"/>
    <w:rsid w:val="00D35E54"/>
    <w:rsid w:val="00DB5BD8"/>
    <w:rsid w:val="00E45A1A"/>
    <w:rsid w:val="00E51E20"/>
    <w:rsid w:val="00EA7E5A"/>
    <w:rsid w:val="00EE7AE1"/>
    <w:rsid w:val="00F13D4B"/>
    <w:rsid w:val="00F236E6"/>
    <w:rsid w:val="00F30B55"/>
    <w:rsid w:val="00FA374B"/>
    <w:rsid w:val="00FF497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64B3"/>
  <w15:chartTrackingRefBased/>
  <w15:docId w15:val="{9E319801-4CA5-4D63-8CED-5E82647E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2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F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F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F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F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2F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F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F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F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FB3"/>
    <w:rPr>
      <w:rFonts w:eastAsiaTheme="majorEastAsia" w:cstheme="majorBidi"/>
      <w:color w:val="272727" w:themeColor="text1" w:themeTint="D8"/>
    </w:rPr>
  </w:style>
  <w:style w:type="paragraph" w:styleId="Title">
    <w:name w:val="Title"/>
    <w:basedOn w:val="Normal"/>
    <w:next w:val="Normal"/>
    <w:link w:val="TitleChar"/>
    <w:uiPriority w:val="10"/>
    <w:qFormat/>
    <w:rsid w:val="00492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FB3"/>
    <w:pPr>
      <w:spacing w:before="160"/>
      <w:jc w:val="center"/>
    </w:pPr>
    <w:rPr>
      <w:i/>
      <w:iCs/>
      <w:color w:val="404040" w:themeColor="text1" w:themeTint="BF"/>
    </w:rPr>
  </w:style>
  <w:style w:type="character" w:customStyle="1" w:styleId="QuoteChar">
    <w:name w:val="Quote Char"/>
    <w:basedOn w:val="DefaultParagraphFont"/>
    <w:link w:val="Quote"/>
    <w:uiPriority w:val="29"/>
    <w:rsid w:val="00492FB3"/>
    <w:rPr>
      <w:i/>
      <w:iCs/>
      <w:color w:val="404040" w:themeColor="text1" w:themeTint="BF"/>
    </w:rPr>
  </w:style>
  <w:style w:type="paragraph" w:styleId="ListParagraph">
    <w:name w:val="List Paragraph"/>
    <w:basedOn w:val="Normal"/>
    <w:uiPriority w:val="34"/>
    <w:qFormat/>
    <w:rsid w:val="00492FB3"/>
    <w:pPr>
      <w:ind w:left="720"/>
      <w:contextualSpacing/>
    </w:pPr>
  </w:style>
  <w:style w:type="character" w:styleId="IntenseEmphasis">
    <w:name w:val="Intense Emphasis"/>
    <w:basedOn w:val="DefaultParagraphFont"/>
    <w:uiPriority w:val="21"/>
    <w:qFormat/>
    <w:rsid w:val="00492FB3"/>
    <w:rPr>
      <w:i/>
      <w:iCs/>
      <w:color w:val="2F5496" w:themeColor="accent1" w:themeShade="BF"/>
    </w:rPr>
  </w:style>
  <w:style w:type="paragraph" w:styleId="IntenseQuote">
    <w:name w:val="Intense Quote"/>
    <w:basedOn w:val="Normal"/>
    <w:next w:val="Normal"/>
    <w:link w:val="IntenseQuoteChar"/>
    <w:uiPriority w:val="30"/>
    <w:qFormat/>
    <w:rsid w:val="00492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FB3"/>
    <w:rPr>
      <w:i/>
      <w:iCs/>
      <w:color w:val="2F5496" w:themeColor="accent1" w:themeShade="BF"/>
    </w:rPr>
  </w:style>
  <w:style w:type="character" w:styleId="IntenseReference">
    <w:name w:val="Intense Reference"/>
    <w:basedOn w:val="DefaultParagraphFont"/>
    <w:uiPriority w:val="32"/>
    <w:qFormat/>
    <w:rsid w:val="00492FB3"/>
    <w:rPr>
      <w:b/>
      <w:bCs/>
      <w:smallCaps/>
      <w:color w:val="2F5496" w:themeColor="accent1" w:themeShade="BF"/>
      <w:spacing w:val="5"/>
    </w:rPr>
  </w:style>
  <w:style w:type="paragraph" w:customStyle="1" w:styleId="isselectedend">
    <w:name w:val="isselectedend"/>
    <w:basedOn w:val="Normal"/>
    <w:rsid w:val="004330E5"/>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NormalWeb">
    <w:name w:val="Normal (Web)"/>
    <w:basedOn w:val="Normal"/>
    <w:uiPriority w:val="99"/>
    <w:semiHidden/>
    <w:unhideWhenUsed/>
    <w:rsid w:val="00700CA6"/>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4/relationships/chartEx" Target="charts/chartEx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Users/andi/Downloads/Student_Performance_2026.xlsx" TargetMode="External"/><Relationship Id="rId2" Type="http://schemas.microsoft.com/office/2011/relationships/chartColorStyle" Target="colors1.xml"/><Relationship Id="rId1" Type="http://schemas.microsoft.com/office/2011/relationships/chartStyle" Target="style1.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Users/andi/Downloads/Student_Performance_2026.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Study</a:t>
            </a:r>
            <a:r>
              <a:rPr lang="en-US" baseline="0"/>
              <a:t> time vs Peformance </a:t>
            </a:r>
            <a:endParaRPr lang="en-US"/>
          </a:p>
        </c:rich>
      </c:tx>
      <c:layout>
        <c:manualLayout>
          <c:xMode val="edge"/>
          <c:yMode val="edge"/>
          <c:x val="0.23177603975775923"/>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3.9231365509363146E-2"/>
          <c:y val="0.1161467025924085"/>
          <c:w val="0.92760801272897886"/>
          <c:h val="0.73999366458503035"/>
        </c:manualLayout>
      </c:layout>
      <c:lineChart>
        <c:grouping val="standard"/>
        <c:varyColors val="0"/>
        <c:ser>
          <c:idx val="0"/>
          <c:order val="0"/>
          <c:tx>
            <c:strRef>
              <c:f>Cleaned_Data!$F$1</c:f>
              <c:strCache>
                <c:ptCount val="1"/>
                <c:pt idx="0">
                  <c:v>Online_Study_Hours</c:v>
                </c:pt>
              </c:strCache>
            </c:strRef>
          </c:tx>
          <c:spPr>
            <a:ln w="28575" cap="rnd">
              <a:solidFill>
                <a:schemeClr val="accent1"/>
              </a:solidFill>
              <a:round/>
            </a:ln>
            <a:effectLst/>
          </c:spPr>
          <c:marker>
            <c:symbol val="none"/>
          </c:marker>
          <c:val>
            <c:numRef>
              <c:f>Cleaned_Data!$F$2:$F$557</c:f>
              <c:numCache>
                <c:formatCode>General</c:formatCode>
                <c:ptCount val="556"/>
                <c:pt idx="0">
                  <c:v>5.0999999999999996</c:v>
                </c:pt>
                <c:pt idx="1">
                  <c:v>2.1</c:v>
                </c:pt>
                <c:pt idx="2">
                  <c:v>0</c:v>
                </c:pt>
                <c:pt idx="3">
                  <c:v>2.2999999999999998</c:v>
                </c:pt>
                <c:pt idx="4">
                  <c:v>2.4</c:v>
                </c:pt>
                <c:pt idx="5">
                  <c:v>5.9</c:v>
                </c:pt>
                <c:pt idx="6">
                  <c:v>5.4</c:v>
                </c:pt>
                <c:pt idx="7">
                  <c:v>5</c:v>
                </c:pt>
                <c:pt idx="8">
                  <c:v>2.9</c:v>
                </c:pt>
                <c:pt idx="9">
                  <c:v>0.6</c:v>
                </c:pt>
                <c:pt idx="10">
                  <c:v>5.7</c:v>
                </c:pt>
                <c:pt idx="11">
                  <c:v>3.9</c:v>
                </c:pt>
                <c:pt idx="12">
                  <c:v>0.1</c:v>
                </c:pt>
                <c:pt idx="13">
                  <c:v>1.7</c:v>
                </c:pt>
                <c:pt idx="14">
                  <c:v>5.3</c:v>
                </c:pt>
                <c:pt idx="15">
                  <c:v>3.8</c:v>
                </c:pt>
                <c:pt idx="16">
                  <c:v>2.6</c:v>
                </c:pt>
                <c:pt idx="17">
                  <c:v>2.6</c:v>
                </c:pt>
                <c:pt idx="18">
                  <c:v>0.6</c:v>
                </c:pt>
                <c:pt idx="19">
                  <c:v>2.4</c:v>
                </c:pt>
                <c:pt idx="20">
                  <c:v>0.7</c:v>
                </c:pt>
                <c:pt idx="21">
                  <c:v>1.2</c:v>
                </c:pt>
                <c:pt idx="22">
                  <c:v>3.9</c:v>
                </c:pt>
                <c:pt idx="23">
                  <c:v>0.8</c:v>
                </c:pt>
                <c:pt idx="24">
                  <c:v>5.3</c:v>
                </c:pt>
                <c:pt idx="25">
                  <c:v>3.6</c:v>
                </c:pt>
                <c:pt idx="26">
                  <c:v>4.2</c:v>
                </c:pt>
                <c:pt idx="27">
                  <c:v>3.5</c:v>
                </c:pt>
                <c:pt idx="28">
                  <c:v>5.0999999999999996</c:v>
                </c:pt>
                <c:pt idx="29">
                  <c:v>1.4</c:v>
                </c:pt>
                <c:pt idx="30">
                  <c:v>0.1</c:v>
                </c:pt>
                <c:pt idx="31">
                  <c:v>3</c:v>
                </c:pt>
                <c:pt idx="32">
                  <c:v>2.9</c:v>
                </c:pt>
                <c:pt idx="33">
                  <c:v>3.6</c:v>
                </c:pt>
                <c:pt idx="34">
                  <c:v>0.5</c:v>
                </c:pt>
                <c:pt idx="35">
                  <c:v>2.8</c:v>
                </c:pt>
                <c:pt idx="36">
                  <c:v>2.2000000000000002</c:v>
                </c:pt>
                <c:pt idx="37">
                  <c:v>3.6</c:v>
                </c:pt>
                <c:pt idx="38">
                  <c:v>0.6</c:v>
                </c:pt>
                <c:pt idx="39">
                  <c:v>6</c:v>
                </c:pt>
                <c:pt idx="40">
                  <c:v>0</c:v>
                </c:pt>
                <c:pt idx="41">
                  <c:v>2.1</c:v>
                </c:pt>
                <c:pt idx="42">
                  <c:v>4.4000000000000004</c:v>
                </c:pt>
                <c:pt idx="43">
                  <c:v>2.2000000000000002</c:v>
                </c:pt>
                <c:pt idx="44">
                  <c:v>1.7</c:v>
                </c:pt>
                <c:pt idx="45">
                  <c:v>0.4</c:v>
                </c:pt>
                <c:pt idx="46">
                  <c:v>0.4</c:v>
                </c:pt>
                <c:pt idx="47">
                  <c:v>4.2</c:v>
                </c:pt>
                <c:pt idx="48">
                  <c:v>3.6</c:v>
                </c:pt>
                <c:pt idx="49">
                  <c:v>2</c:v>
                </c:pt>
                <c:pt idx="50">
                  <c:v>1.6</c:v>
                </c:pt>
                <c:pt idx="51">
                  <c:v>1.1000000000000001</c:v>
                </c:pt>
                <c:pt idx="52">
                  <c:v>2.2000000000000002</c:v>
                </c:pt>
                <c:pt idx="53">
                  <c:v>3.7</c:v>
                </c:pt>
                <c:pt idx="54">
                  <c:v>5.0999999999999996</c:v>
                </c:pt>
                <c:pt idx="55">
                  <c:v>5.8</c:v>
                </c:pt>
                <c:pt idx="56">
                  <c:v>1.4</c:v>
                </c:pt>
                <c:pt idx="57">
                  <c:v>4.8</c:v>
                </c:pt>
                <c:pt idx="58">
                  <c:v>0.1</c:v>
                </c:pt>
                <c:pt idx="59">
                  <c:v>3.4</c:v>
                </c:pt>
                <c:pt idx="60">
                  <c:v>1</c:v>
                </c:pt>
                <c:pt idx="61">
                  <c:v>4.5</c:v>
                </c:pt>
                <c:pt idx="62">
                  <c:v>0.3</c:v>
                </c:pt>
                <c:pt idx="63">
                  <c:v>4.5</c:v>
                </c:pt>
                <c:pt idx="64">
                  <c:v>5.8</c:v>
                </c:pt>
                <c:pt idx="65">
                  <c:v>3.9</c:v>
                </c:pt>
                <c:pt idx="66">
                  <c:v>0.7</c:v>
                </c:pt>
                <c:pt idx="67">
                  <c:v>2</c:v>
                </c:pt>
                <c:pt idx="68">
                  <c:v>0.8</c:v>
                </c:pt>
                <c:pt idx="69">
                  <c:v>5.2</c:v>
                </c:pt>
                <c:pt idx="70">
                  <c:v>2.1</c:v>
                </c:pt>
                <c:pt idx="71">
                  <c:v>1.9</c:v>
                </c:pt>
                <c:pt idx="72">
                  <c:v>4.3</c:v>
                </c:pt>
                <c:pt idx="73">
                  <c:v>1.2</c:v>
                </c:pt>
                <c:pt idx="74">
                  <c:v>2.5</c:v>
                </c:pt>
                <c:pt idx="75">
                  <c:v>4</c:v>
                </c:pt>
                <c:pt idx="76">
                  <c:v>1.6</c:v>
                </c:pt>
                <c:pt idx="77">
                  <c:v>3.7</c:v>
                </c:pt>
                <c:pt idx="78">
                  <c:v>5.5</c:v>
                </c:pt>
                <c:pt idx="79">
                  <c:v>2.2000000000000002</c:v>
                </c:pt>
                <c:pt idx="80">
                  <c:v>4.7</c:v>
                </c:pt>
                <c:pt idx="81">
                  <c:v>0.2</c:v>
                </c:pt>
                <c:pt idx="82">
                  <c:v>3.9</c:v>
                </c:pt>
                <c:pt idx="83">
                  <c:v>1</c:v>
                </c:pt>
                <c:pt idx="84">
                  <c:v>1.8</c:v>
                </c:pt>
                <c:pt idx="85">
                  <c:v>0.8</c:v>
                </c:pt>
                <c:pt idx="86">
                  <c:v>1.5</c:v>
                </c:pt>
                <c:pt idx="87">
                  <c:v>4.5</c:v>
                </c:pt>
                <c:pt idx="88">
                  <c:v>1.4</c:v>
                </c:pt>
                <c:pt idx="89">
                  <c:v>3.1</c:v>
                </c:pt>
                <c:pt idx="90">
                  <c:v>5.9</c:v>
                </c:pt>
                <c:pt idx="91">
                  <c:v>0</c:v>
                </c:pt>
                <c:pt idx="92">
                  <c:v>5</c:v>
                </c:pt>
                <c:pt idx="93">
                  <c:v>2.5</c:v>
                </c:pt>
                <c:pt idx="94">
                  <c:v>3.3</c:v>
                </c:pt>
                <c:pt idx="95">
                  <c:v>4.5999999999999996</c:v>
                </c:pt>
                <c:pt idx="96">
                  <c:v>2.8</c:v>
                </c:pt>
                <c:pt idx="97">
                  <c:v>3.5</c:v>
                </c:pt>
                <c:pt idx="98">
                  <c:v>0.8</c:v>
                </c:pt>
                <c:pt idx="99">
                  <c:v>3.1</c:v>
                </c:pt>
                <c:pt idx="100">
                  <c:v>1</c:v>
                </c:pt>
                <c:pt idx="101">
                  <c:v>4.4000000000000004</c:v>
                </c:pt>
                <c:pt idx="102">
                  <c:v>1.5</c:v>
                </c:pt>
                <c:pt idx="103">
                  <c:v>0.9</c:v>
                </c:pt>
                <c:pt idx="104">
                  <c:v>2.4</c:v>
                </c:pt>
                <c:pt idx="105">
                  <c:v>2</c:v>
                </c:pt>
                <c:pt idx="106">
                  <c:v>0.2</c:v>
                </c:pt>
                <c:pt idx="107">
                  <c:v>1.3</c:v>
                </c:pt>
                <c:pt idx="108">
                  <c:v>5.9</c:v>
                </c:pt>
                <c:pt idx="109">
                  <c:v>2.7</c:v>
                </c:pt>
                <c:pt idx="110">
                  <c:v>0.3</c:v>
                </c:pt>
                <c:pt idx="111">
                  <c:v>5.6</c:v>
                </c:pt>
                <c:pt idx="112">
                  <c:v>5.2</c:v>
                </c:pt>
                <c:pt idx="113">
                  <c:v>4.9000000000000004</c:v>
                </c:pt>
                <c:pt idx="114">
                  <c:v>4.8</c:v>
                </c:pt>
                <c:pt idx="115">
                  <c:v>2.7</c:v>
                </c:pt>
                <c:pt idx="116">
                  <c:v>4</c:v>
                </c:pt>
                <c:pt idx="117">
                  <c:v>2.9</c:v>
                </c:pt>
                <c:pt idx="118">
                  <c:v>5.5</c:v>
                </c:pt>
                <c:pt idx="119">
                  <c:v>2.2999999999999998</c:v>
                </c:pt>
                <c:pt idx="120">
                  <c:v>1.7</c:v>
                </c:pt>
                <c:pt idx="121">
                  <c:v>3.6</c:v>
                </c:pt>
                <c:pt idx="122">
                  <c:v>1</c:v>
                </c:pt>
                <c:pt idx="123">
                  <c:v>2.4</c:v>
                </c:pt>
                <c:pt idx="124">
                  <c:v>1.6</c:v>
                </c:pt>
                <c:pt idx="125">
                  <c:v>3.8</c:v>
                </c:pt>
                <c:pt idx="126">
                  <c:v>0.4</c:v>
                </c:pt>
                <c:pt idx="127">
                  <c:v>5</c:v>
                </c:pt>
                <c:pt idx="128">
                  <c:v>5.5</c:v>
                </c:pt>
                <c:pt idx="129">
                  <c:v>0.6</c:v>
                </c:pt>
                <c:pt idx="130">
                  <c:v>3.1</c:v>
                </c:pt>
                <c:pt idx="131">
                  <c:v>4.3</c:v>
                </c:pt>
                <c:pt idx="132">
                  <c:v>4.8</c:v>
                </c:pt>
                <c:pt idx="133">
                  <c:v>3</c:v>
                </c:pt>
                <c:pt idx="134">
                  <c:v>4</c:v>
                </c:pt>
                <c:pt idx="135">
                  <c:v>5.5</c:v>
                </c:pt>
                <c:pt idx="136">
                  <c:v>3.5</c:v>
                </c:pt>
                <c:pt idx="137">
                  <c:v>0.1</c:v>
                </c:pt>
                <c:pt idx="138">
                  <c:v>2.6</c:v>
                </c:pt>
                <c:pt idx="139">
                  <c:v>1.2</c:v>
                </c:pt>
                <c:pt idx="140">
                  <c:v>0.7</c:v>
                </c:pt>
                <c:pt idx="141">
                  <c:v>0.6</c:v>
                </c:pt>
                <c:pt idx="142">
                  <c:v>0.6</c:v>
                </c:pt>
                <c:pt idx="143">
                  <c:v>2.7</c:v>
                </c:pt>
                <c:pt idx="144">
                  <c:v>5.2</c:v>
                </c:pt>
                <c:pt idx="145">
                  <c:v>1.3</c:v>
                </c:pt>
                <c:pt idx="146">
                  <c:v>5.8</c:v>
                </c:pt>
                <c:pt idx="147">
                  <c:v>1.1000000000000001</c:v>
                </c:pt>
                <c:pt idx="148">
                  <c:v>3</c:v>
                </c:pt>
                <c:pt idx="149">
                  <c:v>2.2000000000000002</c:v>
                </c:pt>
                <c:pt idx="150">
                  <c:v>0.2</c:v>
                </c:pt>
                <c:pt idx="151">
                  <c:v>5.4</c:v>
                </c:pt>
                <c:pt idx="152">
                  <c:v>0.5</c:v>
                </c:pt>
                <c:pt idx="153">
                  <c:v>5.5</c:v>
                </c:pt>
                <c:pt idx="154">
                  <c:v>4.5999999999999996</c:v>
                </c:pt>
                <c:pt idx="155">
                  <c:v>0.8</c:v>
                </c:pt>
                <c:pt idx="156">
                  <c:v>4</c:v>
                </c:pt>
                <c:pt idx="157">
                  <c:v>3.5</c:v>
                </c:pt>
                <c:pt idx="158">
                  <c:v>1.6</c:v>
                </c:pt>
                <c:pt idx="159">
                  <c:v>2.5</c:v>
                </c:pt>
                <c:pt idx="160">
                  <c:v>2.5</c:v>
                </c:pt>
                <c:pt idx="161">
                  <c:v>0.1</c:v>
                </c:pt>
                <c:pt idx="162">
                  <c:v>4.2</c:v>
                </c:pt>
                <c:pt idx="163">
                  <c:v>3.9</c:v>
                </c:pt>
                <c:pt idx="164">
                  <c:v>4.2</c:v>
                </c:pt>
                <c:pt idx="165">
                  <c:v>3</c:v>
                </c:pt>
                <c:pt idx="166">
                  <c:v>1.5</c:v>
                </c:pt>
                <c:pt idx="167">
                  <c:v>0.1</c:v>
                </c:pt>
                <c:pt idx="168">
                  <c:v>4.7</c:v>
                </c:pt>
                <c:pt idx="169">
                  <c:v>1.2</c:v>
                </c:pt>
                <c:pt idx="170">
                  <c:v>4.5</c:v>
                </c:pt>
                <c:pt idx="171">
                  <c:v>5.2</c:v>
                </c:pt>
                <c:pt idx="172">
                  <c:v>5.5</c:v>
                </c:pt>
                <c:pt idx="173">
                  <c:v>3.5</c:v>
                </c:pt>
                <c:pt idx="174">
                  <c:v>2.5</c:v>
                </c:pt>
                <c:pt idx="175">
                  <c:v>0.8</c:v>
                </c:pt>
                <c:pt idx="176">
                  <c:v>2.6</c:v>
                </c:pt>
                <c:pt idx="177">
                  <c:v>2.9</c:v>
                </c:pt>
                <c:pt idx="178">
                  <c:v>5.2</c:v>
                </c:pt>
                <c:pt idx="179">
                  <c:v>1.9</c:v>
                </c:pt>
                <c:pt idx="180">
                  <c:v>4.4000000000000004</c:v>
                </c:pt>
                <c:pt idx="181">
                  <c:v>5.9</c:v>
                </c:pt>
                <c:pt idx="182">
                  <c:v>2.4</c:v>
                </c:pt>
                <c:pt idx="183">
                  <c:v>1.4</c:v>
                </c:pt>
                <c:pt idx="184">
                  <c:v>5.5</c:v>
                </c:pt>
                <c:pt idx="185">
                  <c:v>1.7</c:v>
                </c:pt>
                <c:pt idx="186">
                  <c:v>5.2</c:v>
                </c:pt>
                <c:pt idx="187">
                  <c:v>1</c:v>
                </c:pt>
                <c:pt idx="188">
                  <c:v>3.2</c:v>
                </c:pt>
                <c:pt idx="189">
                  <c:v>1.9</c:v>
                </c:pt>
                <c:pt idx="190">
                  <c:v>6</c:v>
                </c:pt>
                <c:pt idx="191">
                  <c:v>1.2</c:v>
                </c:pt>
                <c:pt idx="192">
                  <c:v>4.9000000000000004</c:v>
                </c:pt>
                <c:pt idx="193">
                  <c:v>2</c:v>
                </c:pt>
                <c:pt idx="194">
                  <c:v>2.1</c:v>
                </c:pt>
                <c:pt idx="195">
                  <c:v>4.9000000000000004</c:v>
                </c:pt>
                <c:pt idx="196">
                  <c:v>4.8</c:v>
                </c:pt>
                <c:pt idx="197">
                  <c:v>3.3</c:v>
                </c:pt>
                <c:pt idx="198">
                  <c:v>5.3</c:v>
                </c:pt>
                <c:pt idx="199">
                  <c:v>5.6</c:v>
                </c:pt>
                <c:pt idx="200">
                  <c:v>2.2000000000000002</c:v>
                </c:pt>
                <c:pt idx="201">
                  <c:v>0.8</c:v>
                </c:pt>
                <c:pt idx="202">
                  <c:v>0</c:v>
                </c:pt>
                <c:pt idx="203">
                  <c:v>0.8</c:v>
                </c:pt>
                <c:pt idx="204">
                  <c:v>1.6</c:v>
                </c:pt>
                <c:pt idx="205">
                  <c:v>1.7</c:v>
                </c:pt>
                <c:pt idx="206">
                  <c:v>3.7</c:v>
                </c:pt>
                <c:pt idx="207">
                  <c:v>4.4000000000000004</c:v>
                </c:pt>
                <c:pt idx="208">
                  <c:v>1.5</c:v>
                </c:pt>
                <c:pt idx="209">
                  <c:v>2.9</c:v>
                </c:pt>
                <c:pt idx="210">
                  <c:v>0.3</c:v>
                </c:pt>
                <c:pt idx="211">
                  <c:v>2.9</c:v>
                </c:pt>
                <c:pt idx="212">
                  <c:v>3.1</c:v>
                </c:pt>
                <c:pt idx="213">
                  <c:v>4.7</c:v>
                </c:pt>
                <c:pt idx="214">
                  <c:v>0.7</c:v>
                </c:pt>
                <c:pt idx="215">
                  <c:v>0.9</c:v>
                </c:pt>
                <c:pt idx="216">
                  <c:v>5.5</c:v>
                </c:pt>
                <c:pt idx="217">
                  <c:v>3</c:v>
                </c:pt>
                <c:pt idx="218">
                  <c:v>3</c:v>
                </c:pt>
                <c:pt idx="219">
                  <c:v>2</c:v>
                </c:pt>
                <c:pt idx="220">
                  <c:v>1.2</c:v>
                </c:pt>
                <c:pt idx="221">
                  <c:v>1.9</c:v>
                </c:pt>
                <c:pt idx="222">
                  <c:v>0.2</c:v>
                </c:pt>
                <c:pt idx="223">
                  <c:v>0.5</c:v>
                </c:pt>
                <c:pt idx="224">
                  <c:v>5.5</c:v>
                </c:pt>
                <c:pt idx="225">
                  <c:v>5.9</c:v>
                </c:pt>
                <c:pt idx="226">
                  <c:v>3.4</c:v>
                </c:pt>
                <c:pt idx="227">
                  <c:v>5</c:v>
                </c:pt>
                <c:pt idx="228">
                  <c:v>2.5</c:v>
                </c:pt>
                <c:pt idx="229">
                  <c:v>0.2</c:v>
                </c:pt>
                <c:pt idx="230">
                  <c:v>3.7</c:v>
                </c:pt>
                <c:pt idx="231">
                  <c:v>5</c:v>
                </c:pt>
                <c:pt idx="232">
                  <c:v>2.8</c:v>
                </c:pt>
                <c:pt idx="233">
                  <c:v>5.2</c:v>
                </c:pt>
                <c:pt idx="234">
                  <c:v>3.5</c:v>
                </c:pt>
                <c:pt idx="235">
                  <c:v>4.0999999999999996</c:v>
                </c:pt>
                <c:pt idx="236">
                  <c:v>0.8</c:v>
                </c:pt>
                <c:pt idx="237">
                  <c:v>5.5</c:v>
                </c:pt>
                <c:pt idx="238">
                  <c:v>2.2000000000000002</c:v>
                </c:pt>
                <c:pt idx="239">
                  <c:v>1.2</c:v>
                </c:pt>
                <c:pt idx="240">
                  <c:v>2.6</c:v>
                </c:pt>
                <c:pt idx="241">
                  <c:v>4.4000000000000004</c:v>
                </c:pt>
                <c:pt idx="242">
                  <c:v>5.6</c:v>
                </c:pt>
                <c:pt idx="243">
                  <c:v>0.3</c:v>
                </c:pt>
                <c:pt idx="244">
                  <c:v>4.5</c:v>
                </c:pt>
                <c:pt idx="245">
                  <c:v>1.8</c:v>
                </c:pt>
                <c:pt idx="246">
                  <c:v>5.5</c:v>
                </c:pt>
                <c:pt idx="247">
                  <c:v>5.2</c:v>
                </c:pt>
                <c:pt idx="248">
                  <c:v>5</c:v>
                </c:pt>
                <c:pt idx="249">
                  <c:v>0.4</c:v>
                </c:pt>
                <c:pt idx="250">
                  <c:v>1.7</c:v>
                </c:pt>
                <c:pt idx="251">
                  <c:v>2.7</c:v>
                </c:pt>
                <c:pt idx="252">
                  <c:v>1.6</c:v>
                </c:pt>
                <c:pt idx="253">
                  <c:v>2.2999999999999998</c:v>
                </c:pt>
                <c:pt idx="254">
                  <c:v>2</c:v>
                </c:pt>
                <c:pt idx="255">
                  <c:v>4</c:v>
                </c:pt>
                <c:pt idx="256">
                  <c:v>4.7</c:v>
                </c:pt>
                <c:pt idx="257">
                  <c:v>0.2</c:v>
                </c:pt>
                <c:pt idx="258">
                  <c:v>3.8</c:v>
                </c:pt>
                <c:pt idx="259">
                  <c:v>2.5</c:v>
                </c:pt>
                <c:pt idx="260">
                  <c:v>0.6</c:v>
                </c:pt>
                <c:pt idx="261">
                  <c:v>4.7</c:v>
                </c:pt>
                <c:pt idx="262">
                  <c:v>1.7</c:v>
                </c:pt>
                <c:pt idx="263">
                  <c:v>0.9</c:v>
                </c:pt>
                <c:pt idx="264">
                  <c:v>2</c:v>
                </c:pt>
                <c:pt idx="265">
                  <c:v>4.5</c:v>
                </c:pt>
                <c:pt idx="266">
                  <c:v>0.2</c:v>
                </c:pt>
                <c:pt idx="267">
                  <c:v>4</c:v>
                </c:pt>
                <c:pt idx="268">
                  <c:v>4.5</c:v>
                </c:pt>
                <c:pt idx="269">
                  <c:v>5.8</c:v>
                </c:pt>
                <c:pt idx="270">
                  <c:v>1.8</c:v>
                </c:pt>
                <c:pt idx="271">
                  <c:v>0.1</c:v>
                </c:pt>
                <c:pt idx="272">
                  <c:v>4.7</c:v>
                </c:pt>
                <c:pt idx="273">
                  <c:v>5.8</c:v>
                </c:pt>
                <c:pt idx="274">
                  <c:v>2.2000000000000002</c:v>
                </c:pt>
                <c:pt idx="275">
                  <c:v>2.8</c:v>
                </c:pt>
                <c:pt idx="276">
                  <c:v>1.6</c:v>
                </c:pt>
                <c:pt idx="277">
                  <c:v>3.3</c:v>
                </c:pt>
                <c:pt idx="278">
                  <c:v>0.1</c:v>
                </c:pt>
                <c:pt idx="279">
                  <c:v>0.8</c:v>
                </c:pt>
                <c:pt idx="280">
                  <c:v>0.5</c:v>
                </c:pt>
                <c:pt idx="281">
                  <c:v>5.4</c:v>
                </c:pt>
                <c:pt idx="282">
                  <c:v>3.6</c:v>
                </c:pt>
                <c:pt idx="283">
                  <c:v>3.6</c:v>
                </c:pt>
                <c:pt idx="284">
                  <c:v>0.7</c:v>
                </c:pt>
                <c:pt idx="285">
                  <c:v>2.7</c:v>
                </c:pt>
                <c:pt idx="286">
                  <c:v>1.8</c:v>
                </c:pt>
                <c:pt idx="287">
                  <c:v>4.5999999999999996</c:v>
                </c:pt>
                <c:pt idx="288">
                  <c:v>3</c:v>
                </c:pt>
                <c:pt idx="289">
                  <c:v>5.8</c:v>
                </c:pt>
                <c:pt idx="290">
                  <c:v>2.8</c:v>
                </c:pt>
                <c:pt idx="291">
                  <c:v>0.3</c:v>
                </c:pt>
                <c:pt idx="292">
                  <c:v>0.3</c:v>
                </c:pt>
                <c:pt idx="293">
                  <c:v>3.9</c:v>
                </c:pt>
                <c:pt idx="294">
                  <c:v>4.2</c:v>
                </c:pt>
                <c:pt idx="295">
                  <c:v>1.7</c:v>
                </c:pt>
                <c:pt idx="296">
                  <c:v>0.8</c:v>
                </c:pt>
                <c:pt idx="297">
                  <c:v>4.9000000000000004</c:v>
                </c:pt>
                <c:pt idx="298">
                  <c:v>2.7</c:v>
                </c:pt>
                <c:pt idx="299">
                  <c:v>2.9</c:v>
                </c:pt>
                <c:pt idx="300">
                  <c:v>3.8</c:v>
                </c:pt>
                <c:pt idx="301">
                  <c:v>4.4000000000000004</c:v>
                </c:pt>
                <c:pt idx="302">
                  <c:v>1.4</c:v>
                </c:pt>
                <c:pt idx="303">
                  <c:v>0.8</c:v>
                </c:pt>
                <c:pt idx="304">
                  <c:v>4.5999999999999996</c:v>
                </c:pt>
                <c:pt idx="305">
                  <c:v>5.0999999999999996</c:v>
                </c:pt>
                <c:pt idx="306">
                  <c:v>3.4</c:v>
                </c:pt>
                <c:pt idx="307">
                  <c:v>1.1000000000000001</c:v>
                </c:pt>
                <c:pt idx="308">
                  <c:v>2.1</c:v>
                </c:pt>
                <c:pt idx="309">
                  <c:v>2.2999999999999998</c:v>
                </c:pt>
                <c:pt idx="310">
                  <c:v>0.7</c:v>
                </c:pt>
                <c:pt idx="311">
                  <c:v>2</c:v>
                </c:pt>
                <c:pt idx="312">
                  <c:v>3.3</c:v>
                </c:pt>
                <c:pt idx="313">
                  <c:v>4.9000000000000004</c:v>
                </c:pt>
                <c:pt idx="314">
                  <c:v>1.5</c:v>
                </c:pt>
                <c:pt idx="315">
                  <c:v>3.7</c:v>
                </c:pt>
                <c:pt idx="316">
                  <c:v>0.4</c:v>
                </c:pt>
                <c:pt idx="317">
                  <c:v>4.5</c:v>
                </c:pt>
                <c:pt idx="318">
                  <c:v>1.7</c:v>
                </c:pt>
                <c:pt idx="319">
                  <c:v>5.5</c:v>
                </c:pt>
                <c:pt idx="320">
                  <c:v>3.3</c:v>
                </c:pt>
                <c:pt idx="321">
                  <c:v>2.6</c:v>
                </c:pt>
                <c:pt idx="322">
                  <c:v>2.2000000000000002</c:v>
                </c:pt>
                <c:pt idx="323">
                  <c:v>4.7</c:v>
                </c:pt>
                <c:pt idx="324">
                  <c:v>1.8</c:v>
                </c:pt>
                <c:pt idx="325">
                  <c:v>5.2</c:v>
                </c:pt>
                <c:pt idx="326">
                  <c:v>5</c:v>
                </c:pt>
                <c:pt idx="327">
                  <c:v>5.6</c:v>
                </c:pt>
                <c:pt idx="328">
                  <c:v>4.3</c:v>
                </c:pt>
                <c:pt idx="329">
                  <c:v>3.7</c:v>
                </c:pt>
                <c:pt idx="330">
                  <c:v>0</c:v>
                </c:pt>
                <c:pt idx="331">
                  <c:v>5</c:v>
                </c:pt>
                <c:pt idx="332">
                  <c:v>1.9</c:v>
                </c:pt>
                <c:pt idx="333">
                  <c:v>2.2999999999999998</c:v>
                </c:pt>
                <c:pt idx="334">
                  <c:v>5.2</c:v>
                </c:pt>
                <c:pt idx="335">
                  <c:v>3.5</c:v>
                </c:pt>
                <c:pt idx="336">
                  <c:v>4.5</c:v>
                </c:pt>
                <c:pt idx="337">
                  <c:v>1.9</c:v>
                </c:pt>
                <c:pt idx="338">
                  <c:v>0.1</c:v>
                </c:pt>
                <c:pt idx="339">
                  <c:v>4.4000000000000004</c:v>
                </c:pt>
                <c:pt idx="340">
                  <c:v>5.2</c:v>
                </c:pt>
                <c:pt idx="341">
                  <c:v>3.7</c:v>
                </c:pt>
                <c:pt idx="342">
                  <c:v>5.4</c:v>
                </c:pt>
                <c:pt idx="343">
                  <c:v>0.4</c:v>
                </c:pt>
                <c:pt idx="344">
                  <c:v>0.6</c:v>
                </c:pt>
                <c:pt idx="345">
                  <c:v>5.0999999999999996</c:v>
                </c:pt>
                <c:pt idx="346">
                  <c:v>5.8</c:v>
                </c:pt>
                <c:pt idx="347">
                  <c:v>5.9</c:v>
                </c:pt>
                <c:pt idx="348">
                  <c:v>0.2</c:v>
                </c:pt>
                <c:pt idx="349">
                  <c:v>2</c:v>
                </c:pt>
                <c:pt idx="350">
                  <c:v>1.3</c:v>
                </c:pt>
                <c:pt idx="351">
                  <c:v>4.5</c:v>
                </c:pt>
                <c:pt idx="352">
                  <c:v>0.6</c:v>
                </c:pt>
                <c:pt idx="353">
                  <c:v>3.1</c:v>
                </c:pt>
                <c:pt idx="354">
                  <c:v>2.4</c:v>
                </c:pt>
                <c:pt idx="355">
                  <c:v>0.3</c:v>
                </c:pt>
                <c:pt idx="356">
                  <c:v>0</c:v>
                </c:pt>
                <c:pt idx="357">
                  <c:v>0.5</c:v>
                </c:pt>
                <c:pt idx="358">
                  <c:v>1.6</c:v>
                </c:pt>
                <c:pt idx="359">
                  <c:v>4.4000000000000004</c:v>
                </c:pt>
                <c:pt idx="360">
                  <c:v>5.4</c:v>
                </c:pt>
                <c:pt idx="361">
                  <c:v>1.6</c:v>
                </c:pt>
                <c:pt idx="362">
                  <c:v>5.4</c:v>
                </c:pt>
                <c:pt idx="363">
                  <c:v>5</c:v>
                </c:pt>
                <c:pt idx="364">
                  <c:v>4.3</c:v>
                </c:pt>
                <c:pt idx="365">
                  <c:v>1.5</c:v>
                </c:pt>
                <c:pt idx="366">
                  <c:v>1.3</c:v>
                </c:pt>
                <c:pt idx="367">
                  <c:v>1.5</c:v>
                </c:pt>
                <c:pt idx="368">
                  <c:v>1.5</c:v>
                </c:pt>
                <c:pt idx="369">
                  <c:v>3.8</c:v>
                </c:pt>
                <c:pt idx="370">
                  <c:v>5.2</c:v>
                </c:pt>
                <c:pt idx="371">
                  <c:v>2.2999999999999998</c:v>
                </c:pt>
                <c:pt idx="372">
                  <c:v>0.8</c:v>
                </c:pt>
                <c:pt idx="373">
                  <c:v>2.6</c:v>
                </c:pt>
                <c:pt idx="374">
                  <c:v>5.9</c:v>
                </c:pt>
                <c:pt idx="375">
                  <c:v>4</c:v>
                </c:pt>
                <c:pt idx="376">
                  <c:v>3.8</c:v>
                </c:pt>
                <c:pt idx="377">
                  <c:v>4.7</c:v>
                </c:pt>
                <c:pt idx="378">
                  <c:v>5</c:v>
                </c:pt>
                <c:pt idx="379">
                  <c:v>0.3</c:v>
                </c:pt>
                <c:pt idx="380">
                  <c:v>5.8</c:v>
                </c:pt>
                <c:pt idx="381">
                  <c:v>4.2</c:v>
                </c:pt>
                <c:pt idx="382">
                  <c:v>0.9</c:v>
                </c:pt>
                <c:pt idx="383">
                  <c:v>5.2</c:v>
                </c:pt>
                <c:pt idx="384">
                  <c:v>1.3</c:v>
                </c:pt>
                <c:pt idx="385">
                  <c:v>3.2</c:v>
                </c:pt>
                <c:pt idx="386">
                  <c:v>4.3</c:v>
                </c:pt>
                <c:pt idx="387">
                  <c:v>3.3</c:v>
                </c:pt>
                <c:pt idx="388">
                  <c:v>5.6</c:v>
                </c:pt>
                <c:pt idx="389">
                  <c:v>1.4</c:v>
                </c:pt>
                <c:pt idx="390">
                  <c:v>2.6</c:v>
                </c:pt>
                <c:pt idx="391">
                  <c:v>0.1</c:v>
                </c:pt>
                <c:pt idx="392">
                  <c:v>4</c:v>
                </c:pt>
                <c:pt idx="393">
                  <c:v>5.0999999999999996</c:v>
                </c:pt>
                <c:pt idx="394">
                  <c:v>2.7</c:v>
                </c:pt>
                <c:pt idx="395">
                  <c:v>1.8</c:v>
                </c:pt>
                <c:pt idx="396">
                  <c:v>3.4</c:v>
                </c:pt>
                <c:pt idx="397">
                  <c:v>3.2</c:v>
                </c:pt>
                <c:pt idx="398">
                  <c:v>2.9</c:v>
                </c:pt>
                <c:pt idx="399">
                  <c:v>4</c:v>
                </c:pt>
                <c:pt idx="400">
                  <c:v>5.9</c:v>
                </c:pt>
                <c:pt idx="401">
                  <c:v>0.1</c:v>
                </c:pt>
                <c:pt idx="402">
                  <c:v>3.9</c:v>
                </c:pt>
                <c:pt idx="403">
                  <c:v>2.1</c:v>
                </c:pt>
                <c:pt idx="404">
                  <c:v>4.8</c:v>
                </c:pt>
                <c:pt idx="405">
                  <c:v>2.2000000000000002</c:v>
                </c:pt>
                <c:pt idx="406">
                  <c:v>3.3</c:v>
                </c:pt>
                <c:pt idx="407">
                  <c:v>4.3</c:v>
                </c:pt>
                <c:pt idx="408">
                  <c:v>3.8</c:v>
                </c:pt>
                <c:pt idx="409">
                  <c:v>2.2999999999999998</c:v>
                </c:pt>
                <c:pt idx="410">
                  <c:v>3.1</c:v>
                </c:pt>
                <c:pt idx="411">
                  <c:v>0.7</c:v>
                </c:pt>
                <c:pt idx="412">
                  <c:v>2.8</c:v>
                </c:pt>
                <c:pt idx="413">
                  <c:v>4</c:v>
                </c:pt>
                <c:pt idx="414">
                  <c:v>4.0999999999999996</c:v>
                </c:pt>
                <c:pt idx="415">
                  <c:v>3</c:v>
                </c:pt>
                <c:pt idx="416">
                  <c:v>1</c:v>
                </c:pt>
                <c:pt idx="417">
                  <c:v>1.6</c:v>
                </c:pt>
                <c:pt idx="418">
                  <c:v>1</c:v>
                </c:pt>
                <c:pt idx="419">
                  <c:v>1.6</c:v>
                </c:pt>
                <c:pt idx="420">
                  <c:v>0.9</c:v>
                </c:pt>
                <c:pt idx="421">
                  <c:v>0.8</c:v>
                </c:pt>
                <c:pt idx="422">
                  <c:v>4.2</c:v>
                </c:pt>
                <c:pt idx="423">
                  <c:v>1.3</c:v>
                </c:pt>
                <c:pt idx="424">
                  <c:v>6</c:v>
                </c:pt>
                <c:pt idx="425">
                  <c:v>2.7</c:v>
                </c:pt>
                <c:pt idx="426">
                  <c:v>3.5</c:v>
                </c:pt>
                <c:pt idx="427">
                  <c:v>0.2</c:v>
                </c:pt>
                <c:pt idx="428">
                  <c:v>1.6</c:v>
                </c:pt>
                <c:pt idx="429">
                  <c:v>4.7</c:v>
                </c:pt>
                <c:pt idx="430">
                  <c:v>2.6</c:v>
                </c:pt>
                <c:pt idx="431">
                  <c:v>4.2</c:v>
                </c:pt>
                <c:pt idx="432">
                  <c:v>2</c:v>
                </c:pt>
                <c:pt idx="433">
                  <c:v>5.8</c:v>
                </c:pt>
                <c:pt idx="434">
                  <c:v>2</c:v>
                </c:pt>
                <c:pt idx="435">
                  <c:v>2.8</c:v>
                </c:pt>
                <c:pt idx="436">
                  <c:v>2.6</c:v>
                </c:pt>
                <c:pt idx="437">
                  <c:v>0.6</c:v>
                </c:pt>
                <c:pt idx="438">
                  <c:v>1.3</c:v>
                </c:pt>
                <c:pt idx="439">
                  <c:v>3.1</c:v>
                </c:pt>
                <c:pt idx="440">
                  <c:v>3</c:v>
                </c:pt>
                <c:pt idx="441">
                  <c:v>5.8</c:v>
                </c:pt>
                <c:pt idx="442">
                  <c:v>4</c:v>
                </c:pt>
                <c:pt idx="443">
                  <c:v>2.5</c:v>
                </c:pt>
                <c:pt idx="444">
                  <c:v>0.9</c:v>
                </c:pt>
                <c:pt idx="445">
                  <c:v>2.9</c:v>
                </c:pt>
                <c:pt idx="446">
                  <c:v>4.3</c:v>
                </c:pt>
                <c:pt idx="447">
                  <c:v>5.8</c:v>
                </c:pt>
                <c:pt idx="448">
                  <c:v>1.6</c:v>
                </c:pt>
                <c:pt idx="449">
                  <c:v>1.1000000000000001</c:v>
                </c:pt>
                <c:pt idx="450">
                  <c:v>2.4</c:v>
                </c:pt>
                <c:pt idx="451">
                  <c:v>5.4</c:v>
                </c:pt>
                <c:pt idx="452">
                  <c:v>5.5</c:v>
                </c:pt>
                <c:pt idx="453">
                  <c:v>2.4</c:v>
                </c:pt>
                <c:pt idx="454">
                  <c:v>5.0999999999999996</c:v>
                </c:pt>
                <c:pt idx="455">
                  <c:v>5.6</c:v>
                </c:pt>
                <c:pt idx="456">
                  <c:v>2.8</c:v>
                </c:pt>
                <c:pt idx="457">
                  <c:v>1.2</c:v>
                </c:pt>
                <c:pt idx="458">
                  <c:v>0.9</c:v>
                </c:pt>
                <c:pt idx="459">
                  <c:v>4.2</c:v>
                </c:pt>
                <c:pt idx="460">
                  <c:v>0.9</c:v>
                </c:pt>
                <c:pt idx="461">
                  <c:v>1.8</c:v>
                </c:pt>
                <c:pt idx="462">
                  <c:v>5.0999999999999996</c:v>
                </c:pt>
                <c:pt idx="463">
                  <c:v>2.9</c:v>
                </c:pt>
                <c:pt idx="464">
                  <c:v>0.9</c:v>
                </c:pt>
                <c:pt idx="465">
                  <c:v>5.4</c:v>
                </c:pt>
                <c:pt idx="466">
                  <c:v>2.8</c:v>
                </c:pt>
                <c:pt idx="467">
                  <c:v>4.0999999999999996</c:v>
                </c:pt>
                <c:pt idx="468">
                  <c:v>5.3</c:v>
                </c:pt>
                <c:pt idx="469">
                  <c:v>0</c:v>
                </c:pt>
                <c:pt idx="470">
                  <c:v>0.2</c:v>
                </c:pt>
                <c:pt idx="471">
                  <c:v>2.7</c:v>
                </c:pt>
                <c:pt idx="472">
                  <c:v>1</c:v>
                </c:pt>
                <c:pt idx="473">
                  <c:v>1</c:v>
                </c:pt>
                <c:pt idx="474">
                  <c:v>2.2000000000000002</c:v>
                </c:pt>
                <c:pt idx="475">
                  <c:v>4.2</c:v>
                </c:pt>
                <c:pt idx="476">
                  <c:v>3.6</c:v>
                </c:pt>
                <c:pt idx="477">
                  <c:v>5.2</c:v>
                </c:pt>
                <c:pt idx="478">
                  <c:v>1.5</c:v>
                </c:pt>
                <c:pt idx="479">
                  <c:v>0.7</c:v>
                </c:pt>
                <c:pt idx="480">
                  <c:v>3</c:v>
                </c:pt>
                <c:pt idx="481">
                  <c:v>3.7</c:v>
                </c:pt>
                <c:pt idx="482">
                  <c:v>0.6</c:v>
                </c:pt>
                <c:pt idx="483">
                  <c:v>3.1</c:v>
                </c:pt>
                <c:pt idx="484">
                  <c:v>4.2</c:v>
                </c:pt>
                <c:pt idx="485">
                  <c:v>0.2</c:v>
                </c:pt>
                <c:pt idx="486">
                  <c:v>5.8</c:v>
                </c:pt>
                <c:pt idx="487">
                  <c:v>4.3</c:v>
                </c:pt>
                <c:pt idx="488">
                  <c:v>1.9</c:v>
                </c:pt>
                <c:pt idx="489">
                  <c:v>3.9</c:v>
                </c:pt>
                <c:pt idx="490">
                  <c:v>1.1000000000000001</c:v>
                </c:pt>
                <c:pt idx="491">
                  <c:v>5.5</c:v>
                </c:pt>
                <c:pt idx="492">
                  <c:v>3.9</c:v>
                </c:pt>
                <c:pt idx="493">
                  <c:v>0.8</c:v>
                </c:pt>
                <c:pt idx="494">
                  <c:v>5.0999999999999996</c:v>
                </c:pt>
                <c:pt idx="495">
                  <c:v>1.2</c:v>
                </c:pt>
                <c:pt idx="496">
                  <c:v>0.9</c:v>
                </c:pt>
                <c:pt idx="497">
                  <c:v>3.5</c:v>
                </c:pt>
                <c:pt idx="498">
                  <c:v>3.3</c:v>
                </c:pt>
                <c:pt idx="499">
                  <c:v>2.8</c:v>
                </c:pt>
                <c:pt idx="500">
                  <c:v>2.7</c:v>
                </c:pt>
                <c:pt idx="501">
                  <c:v>3.6</c:v>
                </c:pt>
                <c:pt idx="502">
                  <c:v>5.7</c:v>
                </c:pt>
                <c:pt idx="503">
                  <c:v>2.4</c:v>
                </c:pt>
                <c:pt idx="504">
                  <c:v>4.5</c:v>
                </c:pt>
                <c:pt idx="505">
                  <c:v>4.4000000000000004</c:v>
                </c:pt>
                <c:pt idx="506">
                  <c:v>0.3</c:v>
                </c:pt>
                <c:pt idx="507">
                  <c:v>5.3</c:v>
                </c:pt>
                <c:pt idx="508">
                  <c:v>6</c:v>
                </c:pt>
                <c:pt idx="509">
                  <c:v>1.4</c:v>
                </c:pt>
                <c:pt idx="510">
                  <c:v>1.3</c:v>
                </c:pt>
                <c:pt idx="511">
                  <c:v>3.7</c:v>
                </c:pt>
                <c:pt idx="512">
                  <c:v>6</c:v>
                </c:pt>
                <c:pt idx="513">
                  <c:v>1.7</c:v>
                </c:pt>
                <c:pt idx="514">
                  <c:v>4.7</c:v>
                </c:pt>
                <c:pt idx="515">
                  <c:v>0.4</c:v>
                </c:pt>
                <c:pt idx="516">
                  <c:v>1.7</c:v>
                </c:pt>
                <c:pt idx="517">
                  <c:v>5.3</c:v>
                </c:pt>
                <c:pt idx="518">
                  <c:v>4</c:v>
                </c:pt>
                <c:pt idx="519">
                  <c:v>1.6</c:v>
                </c:pt>
                <c:pt idx="520">
                  <c:v>3.2</c:v>
                </c:pt>
                <c:pt idx="521">
                  <c:v>3.3</c:v>
                </c:pt>
                <c:pt idx="522">
                  <c:v>5.5</c:v>
                </c:pt>
                <c:pt idx="523">
                  <c:v>5.9</c:v>
                </c:pt>
                <c:pt idx="524">
                  <c:v>2.1</c:v>
                </c:pt>
                <c:pt idx="525">
                  <c:v>0.2</c:v>
                </c:pt>
                <c:pt idx="526">
                  <c:v>1.3</c:v>
                </c:pt>
                <c:pt idx="527">
                  <c:v>1.7</c:v>
                </c:pt>
                <c:pt idx="528">
                  <c:v>0.1</c:v>
                </c:pt>
                <c:pt idx="529">
                  <c:v>0.2</c:v>
                </c:pt>
                <c:pt idx="530">
                  <c:v>0.6</c:v>
                </c:pt>
                <c:pt idx="531">
                  <c:v>2.2000000000000002</c:v>
                </c:pt>
                <c:pt idx="532">
                  <c:v>0.5</c:v>
                </c:pt>
                <c:pt idx="533">
                  <c:v>5.0999999999999996</c:v>
                </c:pt>
                <c:pt idx="534">
                  <c:v>0.3</c:v>
                </c:pt>
                <c:pt idx="535">
                  <c:v>5.5</c:v>
                </c:pt>
                <c:pt idx="536">
                  <c:v>0.8</c:v>
                </c:pt>
                <c:pt idx="537">
                  <c:v>0</c:v>
                </c:pt>
                <c:pt idx="538">
                  <c:v>2.2000000000000002</c:v>
                </c:pt>
                <c:pt idx="539">
                  <c:v>4.4000000000000004</c:v>
                </c:pt>
                <c:pt idx="540">
                  <c:v>5.9</c:v>
                </c:pt>
                <c:pt idx="541">
                  <c:v>3.6</c:v>
                </c:pt>
                <c:pt idx="542">
                  <c:v>1.7</c:v>
                </c:pt>
                <c:pt idx="543">
                  <c:v>0.2</c:v>
                </c:pt>
                <c:pt idx="544">
                  <c:v>1.3</c:v>
                </c:pt>
              </c:numCache>
            </c:numRef>
          </c:val>
          <c:smooth val="0"/>
          <c:extLst>
            <c:ext xmlns:c16="http://schemas.microsoft.com/office/drawing/2014/chart" uri="{C3380CC4-5D6E-409C-BE32-E72D297353CC}">
              <c16:uniqueId val="{00000000-7A37-FA40-B777-C25AE3834746}"/>
            </c:ext>
          </c:extLst>
        </c:ser>
        <c:ser>
          <c:idx val="1"/>
          <c:order val="1"/>
          <c:tx>
            <c:strRef>
              <c:f>Cleaned_Data!$J$1</c:f>
              <c:strCache>
                <c:ptCount val="1"/>
                <c:pt idx="0">
                  <c:v>Offline_Study_Hours</c:v>
                </c:pt>
              </c:strCache>
            </c:strRef>
          </c:tx>
          <c:spPr>
            <a:ln w="28575" cap="rnd">
              <a:solidFill>
                <a:schemeClr val="accent2"/>
              </a:solidFill>
              <a:round/>
            </a:ln>
            <a:effectLst/>
          </c:spPr>
          <c:marker>
            <c:symbol val="none"/>
          </c:marker>
          <c:val>
            <c:numRef>
              <c:f>Cleaned_Data!$J$2:$J$557</c:f>
              <c:numCache>
                <c:formatCode>General</c:formatCode>
                <c:ptCount val="556"/>
                <c:pt idx="0">
                  <c:v>2.6</c:v>
                </c:pt>
                <c:pt idx="1">
                  <c:v>2.2999999999999998</c:v>
                </c:pt>
                <c:pt idx="2">
                  <c:v>2.1</c:v>
                </c:pt>
                <c:pt idx="3">
                  <c:v>2.2999999999999998</c:v>
                </c:pt>
                <c:pt idx="4">
                  <c:v>2.2999999999999998</c:v>
                </c:pt>
                <c:pt idx="5">
                  <c:v>3.2</c:v>
                </c:pt>
                <c:pt idx="6">
                  <c:v>3.1</c:v>
                </c:pt>
                <c:pt idx="7">
                  <c:v>2.9</c:v>
                </c:pt>
                <c:pt idx="8">
                  <c:v>2.5</c:v>
                </c:pt>
                <c:pt idx="9">
                  <c:v>2.1</c:v>
                </c:pt>
                <c:pt idx="10">
                  <c:v>2.8</c:v>
                </c:pt>
                <c:pt idx="11">
                  <c:v>2.4</c:v>
                </c:pt>
                <c:pt idx="12">
                  <c:v>2.2000000000000002</c:v>
                </c:pt>
                <c:pt idx="13">
                  <c:v>2.2000000000000002</c:v>
                </c:pt>
                <c:pt idx="14">
                  <c:v>3.2</c:v>
                </c:pt>
                <c:pt idx="15">
                  <c:v>2.5</c:v>
                </c:pt>
                <c:pt idx="16">
                  <c:v>2.4</c:v>
                </c:pt>
                <c:pt idx="17">
                  <c:v>2.6</c:v>
                </c:pt>
                <c:pt idx="18">
                  <c:v>2</c:v>
                </c:pt>
                <c:pt idx="19">
                  <c:v>2.5</c:v>
                </c:pt>
                <c:pt idx="20">
                  <c:v>2.1</c:v>
                </c:pt>
                <c:pt idx="21">
                  <c:v>1.9</c:v>
                </c:pt>
                <c:pt idx="22">
                  <c:v>2.6</c:v>
                </c:pt>
                <c:pt idx="23">
                  <c:v>1.8</c:v>
                </c:pt>
                <c:pt idx="24">
                  <c:v>2.8</c:v>
                </c:pt>
                <c:pt idx="25">
                  <c:v>2.2999999999999998</c:v>
                </c:pt>
                <c:pt idx="26">
                  <c:v>2.8</c:v>
                </c:pt>
                <c:pt idx="27">
                  <c:v>2.2999999999999998</c:v>
                </c:pt>
                <c:pt idx="28">
                  <c:v>2.9</c:v>
                </c:pt>
                <c:pt idx="29">
                  <c:v>1.9</c:v>
                </c:pt>
                <c:pt idx="30">
                  <c:v>2</c:v>
                </c:pt>
                <c:pt idx="31">
                  <c:v>2.5</c:v>
                </c:pt>
                <c:pt idx="32">
                  <c:v>2.4</c:v>
                </c:pt>
                <c:pt idx="33">
                  <c:v>2.5</c:v>
                </c:pt>
                <c:pt idx="34">
                  <c:v>2.2000000000000002</c:v>
                </c:pt>
                <c:pt idx="35">
                  <c:v>2.4</c:v>
                </c:pt>
                <c:pt idx="36">
                  <c:v>2.4</c:v>
                </c:pt>
                <c:pt idx="37">
                  <c:v>2.6</c:v>
                </c:pt>
                <c:pt idx="38">
                  <c:v>2.1</c:v>
                </c:pt>
                <c:pt idx="39">
                  <c:v>2.7</c:v>
                </c:pt>
                <c:pt idx="40">
                  <c:v>1.9</c:v>
                </c:pt>
                <c:pt idx="41">
                  <c:v>2.6</c:v>
                </c:pt>
                <c:pt idx="42">
                  <c:v>2.8</c:v>
                </c:pt>
                <c:pt idx="43">
                  <c:v>2.6</c:v>
                </c:pt>
                <c:pt idx="44">
                  <c:v>2</c:v>
                </c:pt>
                <c:pt idx="45">
                  <c:v>2.2000000000000002</c:v>
                </c:pt>
                <c:pt idx="46">
                  <c:v>2</c:v>
                </c:pt>
                <c:pt idx="47">
                  <c:v>2.9</c:v>
                </c:pt>
                <c:pt idx="48">
                  <c:v>2.6</c:v>
                </c:pt>
                <c:pt idx="49">
                  <c:v>2</c:v>
                </c:pt>
                <c:pt idx="50">
                  <c:v>2.1</c:v>
                </c:pt>
                <c:pt idx="51">
                  <c:v>2.2000000000000002</c:v>
                </c:pt>
                <c:pt idx="52">
                  <c:v>2.2999999999999998</c:v>
                </c:pt>
                <c:pt idx="53">
                  <c:v>2.2999999999999998</c:v>
                </c:pt>
                <c:pt idx="54">
                  <c:v>3.3</c:v>
                </c:pt>
                <c:pt idx="55">
                  <c:v>3.2</c:v>
                </c:pt>
                <c:pt idx="56">
                  <c:v>1.9</c:v>
                </c:pt>
                <c:pt idx="57">
                  <c:v>2.9</c:v>
                </c:pt>
                <c:pt idx="58">
                  <c:v>2.1</c:v>
                </c:pt>
                <c:pt idx="59">
                  <c:v>2.6</c:v>
                </c:pt>
                <c:pt idx="60">
                  <c:v>2.1</c:v>
                </c:pt>
                <c:pt idx="61">
                  <c:v>3</c:v>
                </c:pt>
                <c:pt idx="62">
                  <c:v>2.2000000000000002</c:v>
                </c:pt>
                <c:pt idx="63">
                  <c:v>2.8</c:v>
                </c:pt>
                <c:pt idx="64">
                  <c:v>3.2</c:v>
                </c:pt>
                <c:pt idx="65">
                  <c:v>2.5</c:v>
                </c:pt>
                <c:pt idx="66">
                  <c:v>1.9</c:v>
                </c:pt>
                <c:pt idx="67">
                  <c:v>1.9</c:v>
                </c:pt>
                <c:pt idx="68">
                  <c:v>2.1</c:v>
                </c:pt>
                <c:pt idx="69">
                  <c:v>3.1</c:v>
                </c:pt>
                <c:pt idx="70">
                  <c:v>2.4</c:v>
                </c:pt>
                <c:pt idx="71">
                  <c:v>1.9</c:v>
                </c:pt>
                <c:pt idx="72">
                  <c:v>2.7</c:v>
                </c:pt>
                <c:pt idx="73">
                  <c:v>2</c:v>
                </c:pt>
                <c:pt idx="74">
                  <c:v>2.6</c:v>
                </c:pt>
                <c:pt idx="75">
                  <c:v>2.6</c:v>
                </c:pt>
                <c:pt idx="76">
                  <c:v>1.9</c:v>
                </c:pt>
                <c:pt idx="77">
                  <c:v>2.4</c:v>
                </c:pt>
                <c:pt idx="78">
                  <c:v>2.8</c:v>
                </c:pt>
                <c:pt idx="79">
                  <c:v>2.4</c:v>
                </c:pt>
                <c:pt idx="80">
                  <c:v>3.2</c:v>
                </c:pt>
                <c:pt idx="81">
                  <c:v>2.2999999999999998</c:v>
                </c:pt>
                <c:pt idx="82">
                  <c:v>2.2999999999999998</c:v>
                </c:pt>
                <c:pt idx="83">
                  <c:v>2</c:v>
                </c:pt>
                <c:pt idx="84">
                  <c:v>1.9</c:v>
                </c:pt>
                <c:pt idx="85">
                  <c:v>2.2000000000000002</c:v>
                </c:pt>
                <c:pt idx="86">
                  <c:v>2</c:v>
                </c:pt>
                <c:pt idx="87">
                  <c:v>2.8</c:v>
                </c:pt>
                <c:pt idx="88">
                  <c:v>2.2000000000000002</c:v>
                </c:pt>
                <c:pt idx="89">
                  <c:v>2.2999999999999998</c:v>
                </c:pt>
                <c:pt idx="90">
                  <c:v>3.2</c:v>
                </c:pt>
                <c:pt idx="91">
                  <c:v>1.9</c:v>
                </c:pt>
                <c:pt idx="92">
                  <c:v>2.7</c:v>
                </c:pt>
                <c:pt idx="93">
                  <c:v>2.6</c:v>
                </c:pt>
                <c:pt idx="94">
                  <c:v>2.5</c:v>
                </c:pt>
                <c:pt idx="95">
                  <c:v>2.8</c:v>
                </c:pt>
                <c:pt idx="96">
                  <c:v>2.4</c:v>
                </c:pt>
                <c:pt idx="97">
                  <c:v>2.5</c:v>
                </c:pt>
                <c:pt idx="98">
                  <c:v>1.9</c:v>
                </c:pt>
                <c:pt idx="99">
                  <c:v>2.7</c:v>
                </c:pt>
                <c:pt idx="100">
                  <c:v>2.1</c:v>
                </c:pt>
                <c:pt idx="101">
                  <c:v>2.6</c:v>
                </c:pt>
                <c:pt idx="102">
                  <c:v>2.2000000000000002</c:v>
                </c:pt>
                <c:pt idx="103">
                  <c:v>1.9</c:v>
                </c:pt>
                <c:pt idx="104">
                  <c:v>2.4</c:v>
                </c:pt>
                <c:pt idx="105">
                  <c:v>2.1</c:v>
                </c:pt>
                <c:pt idx="106">
                  <c:v>1.9</c:v>
                </c:pt>
                <c:pt idx="107">
                  <c:v>2.1</c:v>
                </c:pt>
                <c:pt idx="108">
                  <c:v>2.8</c:v>
                </c:pt>
                <c:pt idx="109">
                  <c:v>2.4</c:v>
                </c:pt>
                <c:pt idx="110">
                  <c:v>1.9</c:v>
                </c:pt>
                <c:pt idx="111">
                  <c:v>2.6</c:v>
                </c:pt>
                <c:pt idx="112">
                  <c:v>2.7</c:v>
                </c:pt>
                <c:pt idx="113">
                  <c:v>2.8</c:v>
                </c:pt>
                <c:pt idx="114">
                  <c:v>2.6</c:v>
                </c:pt>
                <c:pt idx="115">
                  <c:v>2.5</c:v>
                </c:pt>
                <c:pt idx="116">
                  <c:v>2.4</c:v>
                </c:pt>
                <c:pt idx="117">
                  <c:v>2.2999999999999998</c:v>
                </c:pt>
                <c:pt idx="118">
                  <c:v>3</c:v>
                </c:pt>
                <c:pt idx="119">
                  <c:v>2.4</c:v>
                </c:pt>
                <c:pt idx="120">
                  <c:v>2.2000000000000002</c:v>
                </c:pt>
                <c:pt idx="121">
                  <c:v>2.2999999999999998</c:v>
                </c:pt>
                <c:pt idx="122">
                  <c:v>1.9</c:v>
                </c:pt>
                <c:pt idx="123">
                  <c:v>2.5</c:v>
                </c:pt>
                <c:pt idx="124">
                  <c:v>2.1</c:v>
                </c:pt>
                <c:pt idx="125">
                  <c:v>2.5</c:v>
                </c:pt>
                <c:pt idx="126">
                  <c:v>1.8</c:v>
                </c:pt>
                <c:pt idx="127">
                  <c:v>2.7</c:v>
                </c:pt>
                <c:pt idx="128">
                  <c:v>2.9</c:v>
                </c:pt>
                <c:pt idx="129">
                  <c:v>2.1</c:v>
                </c:pt>
                <c:pt idx="130">
                  <c:v>2.6</c:v>
                </c:pt>
                <c:pt idx="131">
                  <c:v>3.1</c:v>
                </c:pt>
                <c:pt idx="132">
                  <c:v>3.1</c:v>
                </c:pt>
                <c:pt idx="133">
                  <c:v>2.6</c:v>
                </c:pt>
                <c:pt idx="134">
                  <c:v>2.2999999999999998</c:v>
                </c:pt>
                <c:pt idx="135">
                  <c:v>2.7</c:v>
                </c:pt>
                <c:pt idx="136">
                  <c:v>2.4</c:v>
                </c:pt>
                <c:pt idx="137">
                  <c:v>1.9</c:v>
                </c:pt>
                <c:pt idx="138">
                  <c:v>2.6</c:v>
                </c:pt>
                <c:pt idx="139">
                  <c:v>2.2000000000000002</c:v>
                </c:pt>
                <c:pt idx="140">
                  <c:v>2</c:v>
                </c:pt>
                <c:pt idx="141">
                  <c:v>2.1</c:v>
                </c:pt>
                <c:pt idx="142">
                  <c:v>2</c:v>
                </c:pt>
                <c:pt idx="143">
                  <c:v>2.4</c:v>
                </c:pt>
                <c:pt idx="144">
                  <c:v>3.1</c:v>
                </c:pt>
                <c:pt idx="145">
                  <c:v>1.9</c:v>
                </c:pt>
                <c:pt idx="146">
                  <c:v>3</c:v>
                </c:pt>
                <c:pt idx="147">
                  <c:v>1.9</c:v>
                </c:pt>
                <c:pt idx="148">
                  <c:v>2.5</c:v>
                </c:pt>
                <c:pt idx="149">
                  <c:v>2.5</c:v>
                </c:pt>
                <c:pt idx="150">
                  <c:v>2</c:v>
                </c:pt>
                <c:pt idx="151">
                  <c:v>2.8</c:v>
                </c:pt>
                <c:pt idx="152">
                  <c:v>2.1</c:v>
                </c:pt>
                <c:pt idx="153">
                  <c:v>2.7</c:v>
                </c:pt>
                <c:pt idx="154">
                  <c:v>2.7</c:v>
                </c:pt>
                <c:pt idx="155">
                  <c:v>2.1</c:v>
                </c:pt>
                <c:pt idx="156">
                  <c:v>2.6</c:v>
                </c:pt>
                <c:pt idx="157">
                  <c:v>2.6</c:v>
                </c:pt>
                <c:pt idx="158">
                  <c:v>2</c:v>
                </c:pt>
                <c:pt idx="159">
                  <c:v>2.2999999999999998</c:v>
                </c:pt>
                <c:pt idx="160">
                  <c:v>2.5</c:v>
                </c:pt>
                <c:pt idx="161">
                  <c:v>2</c:v>
                </c:pt>
                <c:pt idx="162">
                  <c:v>2.8</c:v>
                </c:pt>
                <c:pt idx="163">
                  <c:v>2.5</c:v>
                </c:pt>
                <c:pt idx="164">
                  <c:v>3.1</c:v>
                </c:pt>
                <c:pt idx="165">
                  <c:v>2.6</c:v>
                </c:pt>
                <c:pt idx="166">
                  <c:v>2</c:v>
                </c:pt>
                <c:pt idx="167">
                  <c:v>2.2000000000000002</c:v>
                </c:pt>
                <c:pt idx="168">
                  <c:v>2.8</c:v>
                </c:pt>
                <c:pt idx="169">
                  <c:v>1.9</c:v>
                </c:pt>
                <c:pt idx="170">
                  <c:v>3.1</c:v>
                </c:pt>
                <c:pt idx="171">
                  <c:v>2.9</c:v>
                </c:pt>
                <c:pt idx="172">
                  <c:v>2.7</c:v>
                </c:pt>
                <c:pt idx="173">
                  <c:v>2.6</c:v>
                </c:pt>
                <c:pt idx="174">
                  <c:v>2.4</c:v>
                </c:pt>
                <c:pt idx="175">
                  <c:v>1.9</c:v>
                </c:pt>
                <c:pt idx="176">
                  <c:v>2.7</c:v>
                </c:pt>
                <c:pt idx="177">
                  <c:v>2.6</c:v>
                </c:pt>
                <c:pt idx="178">
                  <c:v>3.2</c:v>
                </c:pt>
                <c:pt idx="179">
                  <c:v>2.2000000000000002</c:v>
                </c:pt>
                <c:pt idx="180">
                  <c:v>3</c:v>
                </c:pt>
                <c:pt idx="181">
                  <c:v>2.7</c:v>
                </c:pt>
                <c:pt idx="182">
                  <c:v>2.5</c:v>
                </c:pt>
                <c:pt idx="183">
                  <c:v>2</c:v>
                </c:pt>
                <c:pt idx="184">
                  <c:v>3.1</c:v>
                </c:pt>
                <c:pt idx="185">
                  <c:v>2.1</c:v>
                </c:pt>
                <c:pt idx="186">
                  <c:v>2.9</c:v>
                </c:pt>
                <c:pt idx="187">
                  <c:v>2.2000000000000002</c:v>
                </c:pt>
                <c:pt idx="188">
                  <c:v>2.4</c:v>
                </c:pt>
                <c:pt idx="189">
                  <c:v>2</c:v>
                </c:pt>
                <c:pt idx="190">
                  <c:v>3.2</c:v>
                </c:pt>
                <c:pt idx="191">
                  <c:v>2.2000000000000002</c:v>
                </c:pt>
                <c:pt idx="192">
                  <c:v>3</c:v>
                </c:pt>
                <c:pt idx="193">
                  <c:v>2.1</c:v>
                </c:pt>
                <c:pt idx="194">
                  <c:v>2.5</c:v>
                </c:pt>
                <c:pt idx="195">
                  <c:v>3</c:v>
                </c:pt>
                <c:pt idx="196">
                  <c:v>2.7</c:v>
                </c:pt>
                <c:pt idx="197">
                  <c:v>2.5</c:v>
                </c:pt>
                <c:pt idx="198">
                  <c:v>2.6</c:v>
                </c:pt>
                <c:pt idx="199">
                  <c:v>2.8</c:v>
                </c:pt>
                <c:pt idx="200">
                  <c:v>2.6</c:v>
                </c:pt>
                <c:pt idx="201">
                  <c:v>1.8</c:v>
                </c:pt>
                <c:pt idx="202">
                  <c:v>2</c:v>
                </c:pt>
                <c:pt idx="203">
                  <c:v>2.2999999999999998</c:v>
                </c:pt>
                <c:pt idx="204">
                  <c:v>1.9</c:v>
                </c:pt>
                <c:pt idx="205">
                  <c:v>2.1</c:v>
                </c:pt>
                <c:pt idx="206">
                  <c:v>2.5</c:v>
                </c:pt>
                <c:pt idx="207">
                  <c:v>3</c:v>
                </c:pt>
                <c:pt idx="208">
                  <c:v>1.9</c:v>
                </c:pt>
                <c:pt idx="209">
                  <c:v>2.4</c:v>
                </c:pt>
                <c:pt idx="210">
                  <c:v>2.2000000000000002</c:v>
                </c:pt>
                <c:pt idx="211">
                  <c:v>2.5</c:v>
                </c:pt>
                <c:pt idx="212">
                  <c:v>2.7</c:v>
                </c:pt>
                <c:pt idx="213">
                  <c:v>3</c:v>
                </c:pt>
                <c:pt idx="214">
                  <c:v>2</c:v>
                </c:pt>
                <c:pt idx="215">
                  <c:v>1.8</c:v>
                </c:pt>
                <c:pt idx="216">
                  <c:v>2.9</c:v>
                </c:pt>
                <c:pt idx="217">
                  <c:v>2.2999999999999998</c:v>
                </c:pt>
                <c:pt idx="218">
                  <c:v>2.5</c:v>
                </c:pt>
                <c:pt idx="219">
                  <c:v>2.1</c:v>
                </c:pt>
                <c:pt idx="220">
                  <c:v>2.1</c:v>
                </c:pt>
                <c:pt idx="221">
                  <c:v>2.1</c:v>
                </c:pt>
                <c:pt idx="222">
                  <c:v>2</c:v>
                </c:pt>
                <c:pt idx="223">
                  <c:v>1.8</c:v>
                </c:pt>
                <c:pt idx="224">
                  <c:v>2.8</c:v>
                </c:pt>
                <c:pt idx="225">
                  <c:v>3.1</c:v>
                </c:pt>
                <c:pt idx="226">
                  <c:v>2.6</c:v>
                </c:pt>
                <c:pt idx="227">
                  <c:v>3.1</c:v>
                </c:pt>
                <c:pt idx="228">
                  <c:v>2.4</c:v>
                </c:pt>
                <c:pt idx="229">
                  <c:v>2.2999999999999998</c:v>
                </c:pt>
                <c:pt idx="230">
                  <c:v>2.2999999999999998</c:v>
                </c:pt>
                <c:pt idx="231">
                  <c:v>2.9</c:v>
                </c:pt>
                <c:pt idx="232">
                  <c:v>2.6</c:v>
                </c:pt>
                <c:pt idx="233">
                  <c:v>3.2</c:v>
                </c:pt>
                <c:pt idx="234">
                  <c:v>2.5</c:v>
                </c:pt>
                <c:pt idx="235">
                  <c:v>2.8</c:v>
                </c:pt>
                <c:pt idx="236">
                  <c:v>2.1</c:v>
                </c:pt>
                <c:pt idx="237">
                  <c:v>2.7</c:v>
                </c:pt>
                <c:pt idx="238">
                  <c:v>2.2999999999999998</c:v>
                </c:pt>
                <c:pt idx="239">
                  <c:v>2</c:v>
                </c:pt>
                <c:pt idx="240">
                  <c:v>2.4</c:v>
                </c:pt>
                <c:pt idx="241">
                  <c:v>3.1</c:v>
                </c:pt>
                <c:pt idx="242">
                  <c:v>2.9</c:v>
                </c:pt>
                <c:pt idx="243">
                  <c:v>2.2000000000000002</c:v>
                </c:pt>
                <c:pt idx="244">
                  <c:v>3.3</c:v>
                </c:pt>
                <c:pt idx="245">
                  <c:v>2.1</c:v>
                </c:pt>
                <c:pt idx="246">
                  <c:v>2.8</c:v>
                </c:pt>
                <c:pt idx="247">
                  <c:v>3</c:v>
                </c:pt>
                <c:pt idx="248">
                  <c:v>2.7</c:v>
                </c:pt>
                <c:pt idx="249">
                  <c:v>1.9</c:v>
                </c:pt>
                <c:pt idx="250">
                  <c:v>2.2000000000000002</c:v>
                </c:pt>
                <c:pt idx="251">
                  <c:v>2.6</c:v>
                </c:pt>
                <c:pt idx="252">
                  <c:v>1.9</c:v>
                </c:pt>
                <c:pt idx="253">
                  <c:v>2.4</c:v>
                </c:pt>
                <c:pt idx="254">
                  <c:v>2.1</c:v>
                </c:pt>
                <c:pt idx="255">
                  <c:v>2.5</c:v>
                </c:pt>
                <c:pt idx="256">
                  <c:v>2.9</c:v>
                </c:pt>
                <c:pt idx="257">
                  <c:v>2</c:v>
                </c:pt>
                <c:pt idx="258">
                  <c:v>2.7</c:v>
                </c:pt>
                <c:pt idx="259">
                  <c:v>2.2999999999999998</c:v>
                </c:pt>
                <c:pt idx="260">
                  <c:v>2</c:v>
                </c:pt>
                <c:pt idx="261">
                  <c:v>3</c:v>
                </c:pt>
                <c:pt idx="262">
                  <c:v>2.2000000000000002</c:v>
                </c:pt>
                <c:pt idx="263">
                  <c:v>2</c:v>
                </c:pt>
                <c:pt idx="264">
                  <c:v>1.9</c:v>
                </c:pt>
                <c:pt idx="265">
                  <c:v>3</c:v>
                </c:pt>
                <c:pt idx="266">
                  <c:v>2</c:v>
                </c:pt>
                <c:pt idx="267">
                  <c:v>2.4</c:v>
                </c:pt>
                <c:pt idx="268">
                  <c:v>3</c:v>
                </c:pt>
                <c:pt idx="269">
                  <c:v>3.1</c:v>
                </c:pt>
                <c:pt idx="270">
                  <c:v>2</c:v>
                </c:pt>
                <c:pt idx="271">
                  <c:v>1.9</c:v>
                </c:pt>
                <c:pt idx="272">
                  <c:v>2.7</c:v>
                </c:pt>
                <c:pt idx="273">
                  <c:v>2.7</c:v>
                </c:pt>
                <c:pt idx="274">
                  <c:v>2.6</c:v>
                </c:pt>
                <c:pt idx="275">
                  <c:v>2.2999999999999998</c:v>
                </c:pt>
                <c:pt idx="276">
                  <c:v>1.9</c:v>
                </c:pt>
                <c:pt idx="277">
                  <c:v>2.6</c:v>
                </c:pt>
                <c:pt idx="278">
                  <c:v>2</c:v>
                </c:pt>
                <c:pt idx="279">
                  <c:v>2.1</c:v>
                </c:pt>
                <c:pt idx="280">
                  <c:v>2.1</c:v>
                </c:pt>
                <c:pt idx="281">
                  <c:v>3</c:v>
                </c:pt>
                <c:pt idx="282">
                  <c:v>2.6</c:v>
                </c:pt>
                <c:pt idx="283">
                  <c:v>2.4</c:v>
                </c:pt>
                <c:pt idx="284">
                  <c:v>2</c:v>
                </c:pt>
                <c:pt idx="285">
                  <c:v>2.2999999999999998</c:v>
                </c:pt>
                <c:pt idx="286">
                  <c:v>2</c:v>
                </c:pt>
                <c:pt idx="287">
                  <c:v>2.6</c:v>
                </c:pt>
                <c:pt idx="288">
                  <c:v>2.5</c:v>
                </c:pt>
                <c:pt idx="289">
                  <c:v>2.8</c:v>
                </c:pt>
                <c:pt idx="290">
                  <c:v>2.5</c:v>
                </c:pt>
                <c:pt idx="291">
                  <c:v>1.8</c:v>
                </c:pt>
                <c:pt idx="292">
                  <c:v>2.1</c:v>
                </c:pt>
                <c:pt idx="293">
                  <c:v>2.2999999999999998</c:v>
                </c:pt>
                <c:pt idx="294">
                  <c:v>3.1</c:v>
                </c:pt>
                <c:pt idx="295">
                  <c:v>2</c:v>
                </c:pt>
                <c:pt idx="296">
                  <c:v>2.2000000000000002</c:v>
                </c:pt>
                <c:pt idx="297">
                  <c:v>3.2</c:v>
                </c:pt>
                <c:pt idx="298">
                  <c:v>2.2999999999999998</c:v>
                </c:pt>
                <c:pt idx="299">
                  <c:v>2.5</c:v>
                </c:pt>
                <c:pt idx="300">
                  <c:v>2.6</c:v>
                </c:pt>
                <c:pt idx="301">
                  <c:v>3.2</c:v>
                </c:pt>
                <c:pt idx="302">
                  <c:v>1.9</c:v>
                </c:pt>
                <c:pt idx="303">
                  <c:v>2</c:v>
                </c:pt>
                <c:pt idx="304">
                  <c:v>2.7</c:v>
                </c:pt>
                <c:pt idx="305">
                  <c:v>2.8</c:v>
                </c:pt>
                <c:pt idx="306">
                  <c:v>2.6</c:v>
                </c:pt>
                <c:pt idx="307">
                  <c:v>2.1</c:v>
                </c:pt>
                <c:pt idx="308">
                  <c:v>2.5</c:v>
                </c:pt>
                <c:pt idx="309">
                  <c:v>2.4</c:v>
                </c:pt>
                <c:pt idx="310">
                  <c:v>2.1</c:v>
                </c:pt>
                <c:pt idx="311">
                  <c:v>2.2999999999999998</c:v>
                </c:pt>
                <c:pt idx="312">
                  <c:v>2.4</c:v>
                </c:pt>
                <c:pt idx="313">
                  <c:v>3.1</c:v>
                </c:pt>
                <c:pt idx="314">
                  <c:v>2</c:v>
                </c:pt>
                <c:pt idx="315">
                  <c:v>2.2999999999999998</c:v>
                </c:pt>
                <c:pt idx="316">
                  <c:v>2.1</c:v>
                </c:pt>
                <c:pt idx="317">
                  <c:v>3.1</c:v>
                </c:pt>
                <c:pt idx="318">
                  <c:v>1.8</c:v>
                </c:pt>
                <c:pt idx="319">
                  <c:v>3.2</c:v>
                </c:pt>
                <c:pt idx="320">
                  <c:v>2.5</c:v>
                </c:pt>
                <c:pt idx="321">
                  <c:v>2.5</c:v>
                </c:pt>
                <c:pt idx="322">
                  <c:v>2.5</c:v>
                </c:pt>
                <c:pt idx="323">
                  <c:v>3.1</c:v>
                </c:pt>
                <c:pt idx="324">
                  <c:v>2</c:v>
                </c:pt>
                <c:pt idx="325">
                  <c:v>3.2</c:v>
                </c:pt>
                <c:pt idx="326">
                  <c:v>2.9</c:v>
                </c:pt>
                <c:pt idx="327">
                  <c:v>2.6</c:v>
                </c:pt>
                <c:pt idx="328">
                  <c:v>3.2</c:v>
                </c:pt>
                <c:pt idx="329">
                  <c:v>2.5</c:v>
                </c:pt>
                <c:pt idx="330">
                  <c:v>1.9</c:v>
                </c:pt>
                <c:pt idx="331">
                  <c:v>2.6</c:v>
                </c:pt>
                <c:pt idx="332">
                  <c:v>2.1</c:v>
                </c:pt>
                <c:pt idx="333">
                  <c:v>2.4</c:v>
                </c:pt>
                <c:pt idx="334">
                  <c:v>3.2</c:v>
                </c:pt>
                <c:pt idx="335">
                  <c:v>2.6</c:v>
                </c:pt>
                <c:pt idx="336">
                  <c:v>2.7</c:v>
                </c:pt>
                <c:pt idx="337">
                  <c:v>1.9</c:v>
                </c:pt>
                <c:pt idx="338">
                  <c:v>2.2000000000000002</c:v>
                </c:pt>
                <c:pt idx="339">
                  <c:v>3</c:v>
                </c:pt>
                <c:pt idx="340">
                  <c:v>3.2</c:v>
                </c:pt>
                <c:pt idx="341">
                  <c:v>2.4</c:v>
                </c:pt>
                <c:pt idx="342">
                  <c:v>3</c:v>
                </c:pt>
                <c:pt idx="343">
                  <c:v>1.9</c:v>
                </c:pt>
                <c:pt idx="344">
                  <c:v>2.1</c:v>
                </c:pt>
                <c:pt idx="345">
                  <c:v>3.1</c:v>
                </c:pt>
                <c:pt idx="346">
                  <c:v>3.1</c:v>
                </c:pt>
                <c:pt idx="347">
                  <c:v>3.2</c:v>
                </c:pt>
                <c:pt idx="348">
                  <c:v>2.2000000000000002</c:v>
                </c:pt>
                <c:pt idx="349">
                  <c:v>2.2000000000000002</c:v>
                </c:pt>
                <c:pt idx="350">
                  <c:v>1.9</c:v>
                </c:pt>
                <c:pt idx="351">
                  <c:v>2.8</c:v>
                </c:pt>
                <c:pt idx="352">
                  <c:v>2</c:v>
                </c:pt>
                <c:pt idx="353">
                  <c:v>2.6</c:v>
                </c:pt>
                <c:pt idx="354">
                  <c:v>2.2999999999999998</c:v>
                </c:pt>
                <c:pt idx="355">
                  <c:v>1.9</c:v>
                </c:pt>
                <c:pt idx="356">
                  <c:v>2.1</c:v>
                </c:pt>
                <c:pt idx="357">
                  <c:v>1.9</c:v>
                </c:pt>
                <c:pt idx="358">
                  <c:v>2.2000000000000002</c:v>
                </c:pt>
                <c:pt idx="359">
                  <c:v>3</c:v>
                </c:pt>
                <c:pt idx="360">
                  <c:v>3.2</c:v>
                </c:pt>
                <c:pt idx="361">
                  <c:v>2.1</c:v>
                </c:pt>
                <c:pt idx="362">
                  <c:v>2.7</c:v>
                </c:pt>
                <c:pt idx="363">
                  <c:v>3</c:v>
                </c:pt>
                <c:pt idx="364">
                  <c:v>2.7</c:v>
                </c:pt>
                <c:pt idx="365">
                  <c:v>2.2000000000000002</c:v>
                </c:pt>
                <c:pt idx="366">
                  <c:v>2.1</c:v>
                </c:pt>
                <c:pt idx="367">
                  <c:v>1.9</c:v>
                </c:pt>
                <c:pt idx="368">
                  <c:v>2.2000000000000002</c:v>
                </c:pt>
                <c:pt idx="369">
                  <c:v>2.4</c:v>
                </c:pt>
                <c:pt idx="370">
                  <c:v>3</c:v>
                </c:pt>
                <c:pt idx="371">
                  <c:v>2.4</c:v>
                </c:pt>
                <c:pt idx="372">
                  <c:v>2.1</c:v>
                </c:pt>
                <c:pt idx="373">
                  <c:v>2.5</c:v>
                </c:pt>
                <c:pt idx="374">
                  <c:v>2.8</c:v>
                </c:pt>
                <c:pt idx="375">
                  <c:v>2.6</c:v>
                </c:pt>
                <c:pt idx="376">
                  <c:v>2.2999999999999998</c:v>
                </c:pt>
                <c:pt idx="377">
                  <c:v>3</c:v>
                </c:pt>
                <c:pt idx="378">
                  <c:v>3</c:v>
                </c:pt>
                <c:pt idx="379">
                  <c:v>1.9</c:v>
                </c:pt>
                <c:pt idx="380">
                  <c:v>2.6</c:v>
                </c:pt>
                <c:pt idx="381">
                  <c:v>3.2</c:v>
                </c:pt>
                <c:pt idx="382">
                  <c:v>1.9</c:v>
                </c:pt>
                <c:pt idx="383">
                  <c:v>2.7</c:v>
                </c:pt>
                <c:pt idx="384">
                  <c:v>1.8</c:v>
                </c:pt>
                <c:pt idx="385">
                  <c:v>2.2999999999999998</c:v>
                </c:pt>
                <c:pt idx="386">
                  <c:v>2.8</c:v>
                </c:pt>
                <c:pt idx="387">
                  <c:v>2.6</c:v>
                </c:pt>
                <c:pt idx="388">
                  <c:v>3.2</c:v>
                </c:pt>
                <c:pt idx="389">
                  <c:v>1.9</c:v>
                </c:pt>
                <c:pt idx="390">
                  <c:v>2.6</c:v>
                </c:pt>
                <c:pt idx="391">
                  <c:v>1.9</c:v>
                </c:pt>
                <c:pt idx="392">
                  <c:v>2.4</c:v>
                </c:pt>
                <c:pt idx="393">
                  <c:v>2.8</c:v>
                </c:pt>
                <c:pt idx="394">
                  <c:v>2.7</c:v>
                </c:pt>
                <c:pt idx="395">
                  <c:v>2.1</c:v>
                </c:pt>
                <c:pt idx="396">
                  <c:v>2.2999999999999998</c:v>
                </c:pt>
                <c:pt idx="397">
                  <c:v>2.4</c:v>
                </c:pt>
                <c:pt idx="398">
                  <c:v>2.6</c:v>
                </c:pt>
                <c:pt idx="399">
                  <c:v>2.6</c:v>
                </c:pt>
                <c:pt idx="400">
                  <c:v>2.7</c:v>
                </c:pt>
                <c:pt idx="401">
                  <c:v>2.2000000000000002</c:v>
                </c:pt>
                <c:pt idx="402">
                  <c:v>2.4</c:v>
                </c:pt>
                <c:pt idx="403">
                  <c:v>2.6</c:v>
                </c:pt>
                <c:pt idx="404">
                  <c:v>2.7</c:v>
                </c:pt>
                <c:pt idx="405">
                  <c:v>2.6</c:v>
                </c:pt>
                <c:pt idx="406">
                  <c:v>2.5</c:v>
                </c:pt>
                <c:pt idx="407">
                  <c:v>3.3</c:v>
                </c:pt>
                <c:pt idx="408">
                  <c:v>2.6</c:v>
                </c:pt>
                <c:pt idx="409">
                  <c:v>2.2999999999999998</c:v>
                </c:pt>
                <c:pt idx="410">
                  <c:v>2.2999999999999998</c:v>
                </c:pt>
                <c:pt idx="411">
                  <c:v>2</c:v>
                </c:pt>
                <c:pt idx="412">
                  <c:v>2.6</c:v>
                </c:pt>
                <c:pt idx="413">
                  <c:v>2.4</c:v>
                </c:pt>
                <c:pt idx="414">
                  <c:v>2.9</c:v>
                </c:pt>
                <c:pt idx="415">
                  <c:v>2.6</c:v>
                </c:pt>
                <c:pt idx="416">
                  <c:v>1.9</c:v>
                </c:pt>
                <c:pt idx="417">
                  <c:v>1.9</c:v>
                </c:pt>
                <c:pt idx="418">
                  <c:v>2</c:v>
                </c:pt>
                <c:pt idx="419">
                  <c:v>1.9</c:v>
                </c:pt>
                <c:pt idx="420">
                  <c:v>1.9</c:v>
                </c:pt>
                <c:pt idx="421">
                  <c:v>1.9</c:v>
                </c:pt>
                <c:pt idx="422">
                  <c:v>3</c:v>
                </c:pt>
                <c:pt idx="423">
                  <c:v>2.1</c:v>
                </c:pt>
                <c:pt idx="424">
                  <c:v>2.7</c:v>
                </c:pt>
                <c:pt idx="425">
                  <c:v>2.4</c:v>
                </c:pt>
                <c:pt idx="426">
                  <c:v>2.2999999999999998</c:v>
                </c:pt>
                <c:pt idx="427">
                  <c:v>2.2000000000000002</c:v>
                </c:pt>
                <c:pt idx="428">
                  <c:v>2</c:v>
                </c:pt>
                <c:pt idx="429">
                  <c:v>2.7</c:v>
                </c:pt>
                <c:pt idx="430">
                  <c:v>2.4</c:v>
                </c:pt>
                <c:pt idx="431">
                  <c:v>3.1</c:v>
                </c:pt>
                <c:pt idx="432">
                  <c:v>2.1</c:v>
                </c:pt>
                <c:pt idx="433">
                  <c:v>3</c:v>
                </c:pt>
                <c:pt idx="434">
                  <c:v>1.9</c:v>
                </c:pt>
                <c:pt idx="435">
                  <c:v>2.2999999999999998</c:v>
                </c:pt>
                <c:pt idx="436">
                  <c:v>2.5</c:v>
                </c:pt>
                <c:pt idx="437">
                  <c:v>2</c:v>
                </c:pt>
                <c:pt idx="438">
                  <c:v>2.1</c:v>
                </c:pt>
                <c:pt idx="439">
                  <c:v>2.5</c:v>
                </c:pt>
                <c:pt idx="440">
                  <c:v>2.5</c:v>
                </c:pt>
                <c:pt idx="441">
                  <c:v>3</c:v>
                </c:pt>
                <c:pt idx="442">
                  <c:v>2.5</c:v>
                </c:pt>
                <c:pt idx="443">
                  <c:v>2.5</c:v>
                </c:pt>
                <c:pt idx="444">
                  <c:v>2</c:v>
                </c:pt>
                <c:pt idx="445">
                  <c:v>2.4</c:v>
                </c:pt>
                <c:pt idx="446">
                  <c:v>3.1</c:v>
                </c:pt>
                <c:pt idx="447">
                  <c:v>3.1</c:v>
                </c:pt>
                <c:pt idx="448">
                  <c:v>2.2000000000000002</c:v>
                </c:pt>
                <c:pt idx="449">
                  <c:v>1.8</c:v>
                </c:pt>
                <c:pt idx="450">
                  <c:v>2.5</c:v>
                </c:pt>
                <c:pt idx="451">
                  <c:v>3</c:v>
                </c:pt>
                <c:pt idx="452">
                  <c:v>2.8</c:v>
                </c:pt>
                <c:pt idx="453">
                  <c:v>2.2999999999999998</c:v>
                </c:pt>
                <c:pt idx="454">
                  <c:v>2.7</c:v>
                </c:pt>
                <c:pt idx="455">
                  <c:v>3</c:v>
                </c:pt>
                <c:pt idx="456">
                  <c:v>2.4</c:v>
                </c:pt>
                <c:pt idx="457">
                  <c:v>1.9</c:v>
                </c:pt>
                <c:pt idx="458">
                  <c:v>2.1</c:v>
                </c:pt>
                <c:pt idx="459">
                  <c:v>3.1</c:v>
                </c:pt>
                <c:pt idx="460">
                  <c:v>2.2000000000000002</c:v>
                </c:pt>
                <c:pt idx="461">
                  <c:v>2.1</c:v>
                </c:pt>
                <c:pt idx="462">
                  <c:v>3.2</c:v>
                </c:pt>
                <c:pt idx="463">
                  <c:v>2.4</c:v>
                </c:pt>
                <c:pt idx="464">
                  <c:v>2.1</c:v>
                </c:pt>
                <c:pt idx="465">
                  <c:v>2.7</c:v>
                </c:pt>
                <c:pt idx="466">
                  <c:v>2.2999999999999998</c:v>
                </c:pt>
                <c:pt idx="467">
                  <c:v>2.7</c:v>
                </c:pt>
                <c:pt idx="468">
                  <c:v>3.2</c:v>
                </c:pt>
                <c:pt idx="469">
                  <c:v>2.1</c:v>
                </c:pt>
                <c:pt idx="470">
                  <c:v>2.2000000000000002</c:v>
                </c:pt>
                <c:pt idx="471">
                  <c:v>2.6</c:v>
                </c:pt>
                <c:pt idx="472">
                  <c:v>2.1</c:v>
                </c:pt>
                <c:pt idx="473">
                  <c:v>2.1</c:v>
                </c:pt>
                <c:pt idx="474">
                  <c:v>2.5</c:v>
                </c:pt>
                <c:pt idx="475">
                  <c:v>2.8</c:v>
                </c:pt>
                <c:pt idx="476">
                  <c:v>2.2999999999999998</c:v>
                </c:pt>
                <c:pt idx="477">
                  <c:v>3</c:v>
                </c:pt>
                <c:pt idx="478">
                  <c:v>2.1</c:v>
                </c:pt>
                <c:pt idx="479">
                  <c:v>2.2000000000000002</c:v>
                </c:pt>
                <c:pt idx="480">
                  <c:v>2.4</c:v>
                </c:pt>
                <c:pt idx="481">
                  <c:v>2.5</c:v>
                </c:pt>
                <c:pt idx="482">
                  <c:v>2</c:v>
                </c:pt>
                <c:pt idx="483">
                  <c:v>2.7</c:v>
                </c:pt>
                <c:pt idx="484">
                  <c:v>2.8</c:v>
                </c:pt>
                <c:pt idx="485">
                  <c:v>1.9</c:v>
                </c:pt>
                <c:pt idx="486">
                  <c:v>3.2</c:v>
                </c:pt>
                <c:pt idx="487">
                  <c:v>2.7</c:v>
                </c:pt>
                <c:pt idx="488">
                  <c:v>2.2000000000000002</c:v>
                </c:pt>
                <c:pt idx="489">
                  <c:v>2.5</c:v>
                </c:pt>
                <c:pt idx="490">
                  <c:v>2.2000000000000002</c:v>
                </c:pt>
                <c:pt idx="491">
                  <c:v>2.9</c:v>
                </c:pt>
                <c:pt idx="492">
                  <c:v>2.2999999999999998</c:v>
                </c:pt>
                <c:pt idx="493">
                  <c:v>2.1</c:v>
                </c:pt>
                <c:pt idx="494">
                  <c:v>3.1</c:v>
                </c:pt>
                <c:pt idx="495">
                  <c:v>2.2000000000000002</c:v>
                </c:pt>
                <c:pt idx="496">
                  <c:v>2.1</c:v>
                </c:pt>
                <c:pt idx="497">
                  <c:v>2.6</c:v>
                </c:pt>
                <c:pt idx="498">
                  <c:v>2.5</c:v>
                </c:pt>
                <c:pt idx="499">
                  <c:v>2.5</c:v>
                </c:pt>
                <c:pt idx="500">
                  <c:v>2.5</c:v>
                </c:pt>
                <c:pt idx="501">
                  <c:v>2.2999999999999998</c:v>
                </c:pt>
                <c:pt idx="502">
                  <c:v>3.1</c:v>
                </c:pt>
                <c:pt idx="503">
                  <c:v>2.6</c:v>
                </c:pt>
                <c:pt idx="504">
                  <c:v>3.1</c:v>
                </c:pt>
                <c:pt idx="505">
                  <c:v>3.2</c:v>
                </c:pt>
                <c:pt idx="506">
                  <c:v>2</c:v>
                </c:pt>
                <c:pt idx="507">
                  <c:v>2.6</c:v>
                </c:pt>
                <c:pt idx="508">
                  <c:v>2.7</c:v>
                </c:pt>
                <c:pt idx="509">
                  <c:v>2.2000000000000002</c:v>
                </c:pt>
                <c:pt idx="510">
                  <c:v>2.1</c:v>
                </c:pt>
                <c:pt idx="511">
                  <c:v>2.6</c:v>
                </c:pt>
                <c:pt idx="512">
                  <c:v>3.2</c:v>
                </c:pt>
                <c:pt idx="513">
                  <c:v>2</c:v>
                </c:pt>
                <c:pt idx="514">
                  <c:v>3.1</c:v>
                </c:pt>
                <c:pt idx="515">
                  <c:v>1.9</c:v>
                </c:pt>
                <c:pt idx="516">
                  <c:v>1.9</c:v>
                </c:pt>
                <c:pt idx="517">
                  <c:v>2.9</c:v>
                </c:pt>
                <c:pt idx="518">
                  <c:v>2.2999999999999998</c:v>
                </c:pt>
                <c:pt idx="519">
                  <c:v>2</c:v>
                </c:pt>
                <c:pt idx="520">
                  <c:v>2.7</c:v>
                </c:pt>
                <c:pt idx="521">
                  <c:v>2.4</c:v>
                </c:pt>
                <c:pt idx="522">
                  <c:v>2.9</c:v>
                </c:pt>
                <c:pt idx="523">
                  <c:v>2.8</c:v>
                </c:pt>
                <c:pt idx="524">
                  <c:v>2.5</c:v>
                </c:pt>
                <c:pt idx="525">
                  <c:v>2.2000000000000002</c:v>
                </c:pt>
                <c:pt idx="526">
                  <c:v>2</c:v>
                </c:pt>
                <c:pt idx="527">
                  <c:v>2.2000000000000002</c:v>
                </c:pt>
                <c:pt idx="528">
                  <c:v>1.9</c:v>
                </c:pt>
                <c:pt idx="529">
                  <c:v>1.9</c:v>
                </c:pt>
                <c:pt idx="530">
                  <c:v>2.2000000000000002</c:v>
                </c:pt>
                <c:pt idx="531">
                  <c:v>2.4</c:v>
                </c:pt>
                <c:pt idx="532">
                  <c:v>2</c:v>
                </c:pt>
                <c:pt idx="533">
                  <c:v>2.6</c:v>
                </c:pt>
                <c:pt idx="534">
                  <c:v>2.1</c:v>
                </c:pt>
                <c:pt idx="535">
                  <c:v>2.8</c:v>
                </c:pt>
                <c:pt idx="536">
                  <c:v>2</c:v>
                </c:pt>
                <c:pt idx="537">
                  <c:v>2.1</c:v>
                </c:pt>
                <c:pt idx="538">
                  <c:v>2.5</c:v>
                </c:pt>
                <c:pt idx="539">
                  <c:v>2.9</c:v>
                </c:pt>
                <c:pt idx="540">
                  <c:v>2.6</c:v>
                </c:pt>
                <c:pt idx="541">
                  <c:v>2.6</c:v>
                </c:pt>
                <c:pt idx="542">
                  <c:v>1.9</c:v>
                </c:pt>
                <c:pt idx="543">
                  <c:v>2.2000000000000002</c:v>
                </c:pt>
                <c:pt idx="544">
                  <c:v>2</c:v>
                </c:pt>
              </c:numCache>
            </c:numRef>
          </c:val>
          <c:smooth val="0"/>
          <c:extLst>
            <c:ext xmlns:c16="http://schemas.microsoft.com/office/drawing/2014/chart" uri="{C3380CC4-5D6E-409C-BE32-E72D297353CC}">
              <c16:uniqueId val="{00000001-7A37-FA40-B777-C25AE3834746}"/>
            </c:ext>
          </c:extLst>
        </c:ser>
        <c:ser>
          <c:idx val="2"/>
          <c:order val="2"/>
          <c:tx>
            <c:strRef>
              <c:f>Cleaned_Data!$L$1</c:f>
              <c:strCache>
                <c:ptCount val="1"/>
                <c:pt idx="0">
                  <c:v>Current_Sem_CGPA</c:v>
                </c:pt>
              </c:strCache>
            </c:strRef>
          </c:tx>
          <c:spPr>
            <a:ln w="28575" cap="rnd">
              <a:solidFill>
                <a:schemeClr val="accent3"/>
              </a:solidFill>
              <a:round/>
            </a:ln>
            <a:effectLst/>
          </c:spPr>
          <c:marker>
            <c:symbol val="none"/>
          </c:marker>
          <c:val>
            <c:numRef>
              <c:f>Cleaned_Data!$L$2:$L$557</c:f>
              <c:numCache>
                <c:formatCode>General</c:formatCode>
                <c:ptCount val="556"/>
                <c:pt idx="0">
                  <c:v>7.92</c:v>
                </c:pt>
                <c:pt idx="1">
                  <c:v>6.87</c:v>
                </c:pt>
                <c:pt idx="2">
                  <c:v>6.3</c:v>
                </c:pt>
                <c:pt idx="3">
                  <c:v>6.97</c:v>
                </c:pt>
                <c:pt idx="4">
                  <c:v>6.86</c:v>
                </c:pt>
                <c:pt idx="5">
                  <c:v>9.68</c:v>
                </c:pt>
                <c:pt idx="6">
                  <c:v>9.17</c:v>
                </c:pt>
                <c:pt idx="7">
                  <c:v>8.58</c:v>
                </c:pt>
                <c:pt idx="8">
                  <c:v>7.46</c:v>
                </c:pt>
                <c:pt idx="9">
                  <c:v>6.28</c:v>
                </c:pt>
                <c:pt idx="10">
                  <c:v>8.4499999999999993</c:v>
                </c:pt>
                <c:pt idx="11">
                  <c:v>7.14</c:v>
                </c:pt>
                <c:pt idx="12">
                  <c:v>6.5</c:v>
                </c:pt>
                <c:pt idx="13">
                  <c:v>6.53</c:v>
                </c:pt>
                <c:pt idx="14">
                  <c:v>9.5299999999999994</c:v>
                </c:pt>
                <c:pt idx="15">
                  <c:v>7.6</c:v>
                </c:pt>
                <c:pt idx="16">
                  <c:v>7.26</c:v>
                </c:pt>
                <c:pt idx="17">
                  <c:v>7.73</c:v>
                </c:pt>
                <c:pt idx="18">
                  <c:v>6.12</c:v>
                </c:pt>
                <c:pt idx="19">
                  <c:v>7.45</c:v>
                </c:pt>
                <c:pt idx="20">
                  <c:v>6.31</c:v>
                </c:pt>
                <c:pt idx="21">
                  <c:v>5.74</c:v>
                </c:pt>
                <c:pt idx="22">
                  <c:v>7.89</c:v>
                </c:pt>
                <c:pt idx="23">
                  <c:v>5.51</c:v>
                </c:pt>
                <c:pt idx="24">
                  <c:v>8.48</c:v>
                </c:pt>
                <c:pt idx="25">
                  <c:v>6.88</c:v>
                </c:pt>
                <c:pt idx="26">
                  <c:v>8.3699999999999992</c:v>
                </c:pt>
                <c:pt idx="27">
                  <c:v>6.84</c:v>
                </c:pt>
                <c:pt idx="28">
                  <c:v>8.7799999999999994</c:v>
                </c:pt>
                <c:pt idx="29">
                  <c:v>5.81</c:v>
                </c:pt>
                <c:pt idx="30">
                  <c:v>6.02</c:v>
                </c:pt>
                <c:pt idx="31">
                  <c:v>7.63</c:v>
                </c:pt>
                <c:pt idx="32">
                  <c:v>7.07</c:v>
                </c:pt>
                <c:pt idx="33">
                  <c:v>7.42</c:v>
                </c:pt>
                <c:pt idx="34">
                  <c:v>6.64</c:v>
                </c:pt>
                <c:pt idx="35">
                  <c:v>7.09</c:v>
                </c:pt>
                <c:pt idx="36">
                  <c:v>7.21</c:v>
                </c:pt>
                <c:pt idx="37">
                  <c:v>7.87</c:v>
                </c:pt>
                <c:pt idx="38">
                  <c:v>6.29</c:v>
                </c:pt>
                <c:pt idx="39">
                  <c:v>8.1199999999999992</c:v>
                </c:pt>
                <c:pt idx="40">
                  <c:v>5.73</c:v>
                </c:pt>
                <c:pt idx="41">
                  <c:v>7.82</c:v>
                </c:pt>
                <c:pt idx="42">
                  <c:v>8.2899999999999991</c:v>
                </c:pt>
                <c:pt idx="43">
                  <c:v>7.75</c:v>
                </c:pt>
                <c:pt idx="44">
                  <c:v>5.87</c:v>
                </c:pt>
                <c:pt idx="45">
                  <c:v>6.74</c:v>
                </c:pt>
                <c:pt idx="46">
                  <c:v>6.06</c:v>
                </c:pt>
                <c:pt idx="47">
                  <c:v>8.57</c:v>
                </c:pt>
                <c:pt idx="48">
                  <c:v>7.81</c:v>
                </c:pt>
                <c:pt idx="49">
                  <c:v>5.97</c:v>
                </c:pt>
                <c:pt idx="50">
                  <c:v>6.41</c:v>
                </c:pt>
                <c:pt idx="51">
                  <c:v>6.63</c:v>
                </c:pt>
                <c:pt idx="52">
                  <c:v>7.03</c:v>
                </c:pt>
                <c:pt idx="53">
                  <c:v>6.91</c:v>
                </c:pt>
                <c:pt idx="54">
                  <c:v>9.76</c:v>
                </c:pt>
                <c:pt idx="55">
                  <c:v>9.4499999999999993</c:v>
                </c:pt>
                <c:pt idx="56">
                  <c:v>5.78</c:v>
                </c:pt>
                <c:pt idx="57">
                  <c:v>8.6199999999999992</c:v>
                </c:pt>
                <c:pt idx="58">
                  <c:v>6.17</c:v>
                </c:pt>
                <c:pt idx="59">
                  <c:v>7.69</c:v>
                </c:pt>
                <c:pt idx="60">
                  <c:v>6.4</c:v>
                </c:pt>
                <c:pt idx="61">
                  <c:v>8.9</c:v>
                </c:pt>
                <c:pt idx="62">
                  <c:v>6.46</c:v>
                </c:pt>
                <c:pt idx="63">
                  <c:v>8.51</c:v>
                </c:pt>
                <c:pt idx="64">
                  <c:v>9.51</c:v>
                </c:pt>
                <c:pt idx="65">
                  <c:v>7.36</c:v>
                </c:pt>
                <c:pt idx="66">
                  <c:v>5.84</c:v>
                </c:pt>
                <c:pt idx="67">
                  <c:v>5.71</c:v>
                </c:pt>
                <c:pt idx="68">
                  <c:v>6.33</c:v>
                </c:pt>
                <c:pt idx="69">
                  <c:v>9.42</c:v>
                </c:pt>
                <c:pt idx="70">
                  <c:v>7.05</c:v>
                </c:pt>
                <c:pt idx="71">
                  <c:v>5.59</c:v>
                </c:pt>
                <c:pt idx="72">
                  <c:v>8.0399999999999991</c:v>
                </c:pt>
                <c:pt idx="73">
                  <c:v>5.87</c:v>
                </c:pt>
                <c:pt idx="74">
                  <c:v>7.68</c:v>
                </c:pt>
                <c:pt idx="75">
                  <c:v>7.92</c:v>
                </c:pt>
                <c:pt idx="76">
                  <c:v>5.81</c:v>
                </c:pt>
                <c:pt idx="77">
                  <c:v>7.16</c:v>
                </c:pt>
                <c:pt idx="78">
                  <c:v>8.44</c:v>
                </c:pt>
                <c:pt idx="79">
                  <c:v>7.34</c:v>
                </c:pt>
                <c:pt idx="80">
                  <c:v>9.69</c:v>
                </c:pt>
                <c:pt idx="81">
                  <c:v>6.79</c:v>
                </c:pt>
                <c:pt idx="82">
                  <c:v>6.94</c:v>
                </c:pt>
                <c:pt idx="83">
                  <c:v>6.05</c:v>
                </c:pt>
                <c:pt idx="84">
                  <c:v>5.61</c:v>
                </c:pt>
                <c:pt idx="85">
                  <c:v>6.64</c:v>
                </c:pt>
                <c:pt idx="86">
                  <c:v>5.99</c:v>
                </c:pt>
                <c:pt idx="87">
                  <c:v>8.4600000000000009</c:v>
                </c:pt>
                <c:pt idx="88">
                  <c:v>6.57</c:v>
                </c:pt>
                <c:pt idx="89">
                  <c:v>6.9</c:v>
                </c:pt>
                <c:pt idx="90">
                  <c:v>9.74</c:v>
                </c:pt>
                <c:pt idx="91">
                  <c:v>5.6</c:v>
                </c:pt>
                <c:pt idx="92">
                  <c:v>8.23</c:v>
                </c:pt>
                <c:pt idx="93">
                  <c:v>7.88</c:v>
                </c:pt>
                <c:pt idx="94">
                  <c:v>7.54</c:v>
                </c:pt>
                <c:pt idx="95">
                  <c:v>8.33</c:v>
                </c:pt>
                <c:pt idx="96">
                  <c:v>7.17</c:v>
                </c:pt>
                <c:pt idx="97">
                  <c:v>7.5</c:v>
                </c:pt>
                <c:pt idx="98">
                  <c:v>5.56</c:v>
                </c:pt>
                <c:pt idx="99">
                  <c:v>7.98</c:v>
                </c:pt>
                <c:pt idx="100">
                  <c:v>6.24</c:v>
                </c:pt>
                <c:pt idx="101">
                  <c:v>7.91</c:v>
                </c:pt>
                <c:pt idx="102">
                  <c:v>6.69</c:v>
                </c:pt>
                <c:pt idx="103">
                  <c:v>5.82</c:v>
                </c:pt>
                <c:pt idx="104">
                  <c:v>7.07</c:v>
                </c:pt>
                <c:pt idx="105">
                  <c:v>6.18</c:v>
                </c:pt>
                <c:pt idx="106">
                  <c:v>5.61</c:v>
                </c:pt>
                <c:pt idx="107">
                  <c:v>6.33</c:v>
                </c:pt>
                <c:pt idx="108">
                  <c:v>8.5</c:v>
                </c:pt>
                <c:pt idx="109">
                  <c:v>7.34</c:v>
                </c:pt>
                <c:pt idx="110">
                  <c:v>5.69</c:v>
                </c:pt>
                <c:pt idx="111">
                  <c:v>7.89</c:v>
                </c:pt>
                <c:pt idx="112">
                  <c:v>8.06</c:v>
                </c:pt>
                <c:pt idx="113">
                  <c:v>8.49</c:v>
                </c:pt>
                <c:pt idx="114">
                  <c:v>7.88</c:v>
                </c:pt>
                <c:pt idx="115">
                  <c:v>7.44</c:v>
                </c:pt>
                <c:pt idx="116">
                  <c:v>7.19</c:v>
                </c:pt>
                <c:pt idx="117">
                  <c:v>6.99</c:v>
                </c:pt>
                <c:pt idx="118">
                  <c:v>8.99</c:v>
                </c:pt>
                <c:pt idx="119">
                  <c:v>7.24</c:v>
                </c:pt>
                <c:pt idx="120">
                  <c:v>6.66</c:v>
                </c:pt>
                <c:pt idx="121">
                  <c:v>6.93</c:v>
                </c:pt>
                <c:pt idx="122">
                  <c:v>5.62</c:v>
                </c:pt>
                <c:pt idx="123">
                  <c:v>7.61</c:v>
                </c:pt>
                <c:pt idx="124">
                  <c:v>6.23</c:v>
                </c:pt>
                <c:pt idx="125">
                  <c:v>7.58</c:v>
                </c:pt>
                <c:pt idx="126">
                  <c:v>5.51</c:v>
                </c:pt>
                <c:pt idx="127">
                  <c:v>8.17</c:v>
                </c:pt>
                <c:pt idx="128">
                  <c:v>8.85</c:v>
                </c:pt>
                <c:pt idx="129">
                  <c:v>6.25</c:v>
                </c:pt>
                <c:pt idx="130">
                  <c:v>7.67</c:v>
                </c:pt>
                <c:pt idx="131">
                  <c:v>9.34</c:v>
                </c:pt>
                <c:pt idx="132">
                  <c:v>9.27</c:v>
                </c:pt>
                <c:pt idx="133">
                  <c:v>7.92</c:v>
                </c:pt>
                <c:pt idx="134">
                  <c:v>6.96</c:v>
                </c:pt>
                <c:pt idx="135">
                  <c:v>8.08</c:v>
                </c:pt>
                <c:pt idx="136">
                  <c:v>7.22</c:v>
                </c:pt>
                <c:pt idx="137">
                  <c:v>5.77</c:v>
                </c:pt>
                <c:pt idx="138">
                  <c:v>7.81</c:v>
                </c:pt>
                <c:pt idx="139">
                  <c:v>6.57</c:v>
                </c:pt>
                <c:pt idx="140">
                  <c:v>6.01</c:v>
                </c:pt>
                <c:pt idx="141">
                  <c:v>6.31</c:v>
                </c:pt>
                <c:pt idx="142">
                  <c:v>6</c:v>
                </c:pt>
                <c:pt idx="143">
                  <c:v>7.32</c:v>
                </c:pt>
                <c:pt idx="144">
                  <c:v>9.39</c:v>
                </c:pt>
                <c:pt idx="145">
                  <c:v>5.7</c:v>
                </c:pt>
                <c:pt idx="146">
                  <c:v>8.94</c:v>
                </c:pt>
                <c:pt idx="147">
                  <c:v>5.64</c:v>
                </c:pt>
                <c:pt idx="148">
                  <c:v>7.45</c:v>
                </c:pt>
                <c:pt idx="149">
                  <c:v>7.63</c:v>
                </c:pt>
                <c:pt idx="150">
                  <c:v>5.95</c:v>
                </c:pt>
                <c:pt idx="151">
                  <c:v>8.31</c:v>
                </c:pt>
                <c:pt idx="152">
                  <c:v>6.42</c:v>
                </c:pt>
                <c:pt idx="153">
                  <c:v>8.01</c:v>
                </c:pt>
                <c:pt idx="154">
                  <c:v>8.1300000000000008</c:v>
                </c:pt>
                <c:pt idx="155">
                  <c:v>6.17</c:v>
                </c:pt>
                <c:pt idx="156">
                  <c:v>7.76</c:v>
                </c:pt>
                <c:pt idx="157">
                  <c:v>7.84</c:v>
                </c:pt>
                <c:pt idx="158">
                  <c:v>6.09</c:v>
                </c:pt>
                <c:pt idx="159">
                  <c:v>7</c:v>
                </c:pt>
                <c:pt idx="160">
                  <c:v>7.56</c:v>
                </c:pt>
                <c:pt idx="161">
                  <c:v>6.1</c:v>
                </c:pt>
                <c:pt idx="162">
                  <c:v>8.42</c:v>
                </c:pt>
                <c:pt idx="163">
                  <c:v>7.36</c:v>
                </c:pt>
                <c:pt idx="164">
                  <c:v>9.23</c:v>
                </c:pt>
                <c:pt idx="165">
                  <c:v>7.72</c:v>
                </c:pt>
                <c:pt idx="166">
                  <c:v>5.85</c:v>
                </c:pt>
                <c:pt idx="167">
                  <c:v>6.59</c:v>
                </c:pt>
                <c:pt idx="168">
                  <c:v>8.26</c:v>
                </c:pt>
                <c:pt idx="169">
                  <c:v>5.73</c:v>
                </c:pt>
                <c:pt idx="170">
                  <c:v>9.24</c:v>
                </c:pt>
                <c:pt idx="171">
                  <c:v>8.61</c:v>
                </c:pt>
                <c:pt idx="172">
                  <c:v>8.2200000000000006</c:v>
                </c:pt>
                <c:pt idx="173">
                  <c:v>7.87</c:v>
                </c:pt>
                <c:pt idx="174">
                  <c:v>7.12</c:v>
                </c:pt>
                <c:pt idx="175">
                  <c:v>5.79</c:v>
                </c:pt>
                <c:pt idx="176">
                  <c:v>7.98</c:v>
                </c:pt>
                <c:pt idx="177">
                  <c:v>7.69</c:v>
                </c:pt>
                <c:pt idx="178">
                  <c:v>9.4700000000000006</c:v>
                </c:pt>
                <c:pt idx="179">
                  <c:v>6.57</c:v>
                </c:pt>
                <c:pt idx="180">
                  <c:v>8.91</c:v>
                </c:pt>
                <c:pt idx="181">
                  <c:v>8.07</c:v>
                </c:pt>
                <c:pt idx="182">
                  <c:v>7.6</c:v>
                </c:pt>
                <c:pt idx="183">
                  <c:v>6.05</c:v>
                </c:pt>
                <c:pt idx="184">
                  <c:v>9.34</c:v>
                </c:pt>
                <c:pt idx="185">
                  <c:v>6.29</c:v>
                </c:pt>
                <c:pt idx="186">
                  <c:v>8.77</c:v>
                </c:pt>
                <c:pt idx="187">
                  <c:v>6.6</c:v>
                </c:pt>
                <c:pt idx="188">
                  <c:v>7.21</c:v>
                </c:pt>
                <c:pt idx="189">
                  <c:v>6.07</c:v>
                </c:pt>
                <c:pt idx="190">
                  <c:v>9.74</c:v>
                </c:pt>
                <c:pt idx="191">
                  <c:v>6.75</c:v>
                </c:pt>
                <c:pt idx="192">
                  <c:v>8.8800000000000008</c:v>
                </c:pt>
                <c:pt idx="193">
                  <c:v>6.4</c:v>
                </c:pt>
                <c:pt idx="194">
                  <c:v>7.63</c:v>
                </c:pt>
                <c:pt idx="195">
                  <c:v>8.94</c:v>
                </c:pt>
                <c:pt idx="196">
                  <c:v>8.0299999999999994</c:v>
                </c:pt>
                <c:pt idx="197">
                  <c:v>7.43</c:v>
                </c:pt>
                <c:pt idx="198">
                  <c:v>7.95</c:v>
                </c:pt>
                <c:pt idx="199">
                  <c:v>8.43</c:v>
                </c:pt>
                <c:pt idx="200">
                  <c:v>7.86</c:v>
                </c:pt>
                <c:pt idx="201">
                  <c:v>5.53</c:v>
                </c:pt>
                <c:pt idx="202">
                  <c:v>5.96</c:v>
                </c:pt>
                <c:pt idx="203">
                  <c:v>6.78</c:v>
                </c:pt>
                <c:pt idx="204">
                  <c:v>5.81</c:v>
                </c:pt>
                <c:pt idx="205">
                  <c:v>6.27</c:v>
                </c:pt>
                <c:pt idx="206">
                  <c:v>7.62</c:v>
                </c:pt>
                <c:pt idx="207">
                  <c:v>8.98</c:v>
                </c:pt>
                <c:pt idx="208">
                  <c:v>5.58</c:v>
                </c:pt>
                <c:pt idx="209">
                  <c:v>7.08</c:v>
                </c:pt>
                <c:pt idx="210">
                  <c:v>6.57</c:v>
                </c:pt>
                <c:pt idx="211">
                  <c:v>7.52</c:v>
                </c:pt>
                <c:pt idx="212">
                  <c:v>8</c:v>
                </c:pt>
                <c:pt idx="213">
                  <c:v>8.8699999999999992</c:v>
                </c:pt>
                <c:pt idx="214">
                  <c:v>5.85</c:v>
                </c:pt>
                <c:pt idx="215">
                  <c:v>5.55</c:v>
                </c:pt>
                <c:pt idx="216">
                  <c:v>8.6199999999999992</c:v>
                </c:pt>
                <c:pt idx="217">
                  <c:v>6.9</c:v>
                </c:pt>
                <c:pt idx="218">
                  <c:v>7.38</c:v>
                </c:pt>
                <c:pt idx="219">
                  <c:v>6.21</c:v>
                </c:pt>
                <c:pt idx="220">
                  <c:v>6.36</c:v>
                </c:pt>
                <c:pt idx="221">
                  <c:v>6.3</c:v>
                </c:pt>
                <c:pt idx="222">
                  <c:v>6.11</c:v>
                </c:pt>
                <c:pt idx="223">
                  <c:v>5.5</c:v>
                </c:pt>
                <c:pt idx="224">
                  <c:v>8.4499999999999993</c:v>
                </c:pt>
                <c:pt idx="225">
                  <c:v>9.44</c:v>
                </c:pt>
                <c:pt idx="226">
                  <c:v>7.81</c:v>
                </c:pt>
                <c:pt idx="227">
                  <c:v>9.34</c:v>
                </c:pt>
                <c:pt idx="228">
                  <c:v>7.22</c:v>
                </c:pt>
                <c:pt idx="229">
                  <c:v>6.76</c:v>
                </c:pt>
                <c:pt idx="230">
                  <c:v>6.88</c:v>
                </c:pt>
                <c:pt idx="231">
                  <c:v>8.74</c:v>
                </c:pt>
                <c:pt idx="232">
                  <c:v>7.79</c:v>
                </c:pt>
                <c:pt idx="233">
                  <c:v>9.5399999999999991</c:v>
                </c:pt>
                <c:pt idx="234">
                  <c:v>7.57</c:v>
                </c:pt>
                <c:pt idx="235">
                  <c:v>8.44</c:v>
                </c:pt>
                <c:pt idx="236">
                  <c:v>6.43</c:v>
                </c:pt>
                <c:pt idx="237">
                  <c:v>8.11</c:v>
                </c:pt>
                <c:pt idx="238">
                  <c:v>6.96</c:v>
                </c:pt>
                <c:pt idx="239">
                  <c:v>6.13</c:v>
                </c:pt>
                <c:pt idx="240">
                  <c:v>7.07</c:v>
                </c:pt>
                <c:pt idx="241">
                  <c:v>9.4</c:v>
                </c:pt>
                <c:pt idx="242">
                  <c:v>8.58</c:v>
                </c:pt>
                <c:pt idx="243">
                  <c:v>6.68</c:v>
                </c:pt>
                <c:pt idx="244">
                  <c:v>9.77</c:v>
                </c:pt>
                <c:pt idx="245">
                  <c:v>6.23</c:v>
                </c:pt>
                <c:pt idx="246">
                  <c:v>8.5</c:v>
                </c:pt>
                <c:pt idx="247">
                  <c:v>8.94</c:v>
                </c:pt>
                <c:pt idx="248">
                  <c:v>8.01</c:v>
                </c:pt>
                <c:pt idx="249">
                  <c:v>5.57</c:v>
                </c:pt>
                <c:pt idx="250">
                  <c:v>6.54</c:v>
                </c:pt>
                <c:pt idx="251">
                  <c:v>7.78</c:v>
                </c:pt>
                <c:pt idx="252">
                  <c:v>5.61</c:v>
                </c:pt>
                <c:pt idx="253">
                  <c:v>7.19</c:v>
                </c:pt>
                <c:pt idx="254">
                  <c:v>6.15</c:v>
                </c:pt>
                <c:pt idx="255">
                  <c:v>7.45</c:v>
                </c:pt>
                <c:pt idx="256">
                  <c:v>8.64</c:v>
                </c:pt>
                <c:pt idx="257">
                  <c:v>6.04</c:v>
                </c:pt>
                <c:pt idx="258">
                  <c:v>7.99</c:v>
                </c:pt>
                <c:pt idx="259">
                  <c:v>6.84</c:v>
                </c:pt>
                <c:pt idx="260">
                  <c:v>6.05</c:v>
                </c:pt>
                <c:pt idx="261">
                  <c:v>9.0500000000000007</c:v>
                </c:pt>
                <c:pt idx="262">
                  <c:v>6.68</c:v>
                </c:pt>
                <c:pt idx="263">
                  <c:v>6.14</c:v>
                </c:pt>
                <c:pt idx="264">
                  <c:v>5.62</c:v>
                </c:pt>
                <c:pt idx="265">
                  <c:v>9.11</c:v>
                </c:pt>
                <c:pt idx="266">
                  <c:v>6.09</c:v>
                </c:pt>
                <c:pt idx="267">
                  <c:v>7.34</c:v>
                </c:pt>
                <c:pt idx="268">
                  <c:v>9.0299999999999994</c:v>
                </c:pt>
                <c:pt idx="269">
                  <c:v>9.27</c:v>
                </c:pt>
                <c:pt idx="270">
                  <c:v>6.08</c:v>
                </c:pt>
                <c:pt idx="271">
                  <c:v>5.66</c:v>
                </c:pt>
                <c:pt idx="272">
                  <c:v>8.16</c:v>
                </c:pt>
                <c:pt idx="273">
                  <c:v>8.1</c:v>
                </c:pt>
                <c:pt idx="274">
                  <c:v>7.84</c:v>
                </c:pt>
                <c:pt idx="275">
                  <c:v>6.95</c:v>
                </c:pt>
                <c:pt idx="276">
                  <c:v>5.71</c:v>
                </c:pt>
                <c:pt idx="277">
                  <c:v>7.84</c:v>
                </c:pt>
                <c:pt idx="278">
                  <c:v>5.99</c:v>
                </c:pt>
                <c:pt idx="279">
                  <c:v>6.24</c:v>
                </c:pt>
                <c:pt idx="280">
                  <c:v>6.28</c:v>
                </c:pt>
                <c:pt idx="281">
                  <c:v>9.1199999999999992</c:v>
                </c:pt>
                <c:pt idx="282">
                  <c:v>7.84</c:v>
                </c:pt>
                <c:pt idx="283">
                  <c:v>7.19</c:v>
                </c:pt>
                <c:pt idx="284">
                  <c:v>5.91</c:v>
                </c:pt>
                <c:pt idx="285">
                  <c:v>6.81</c:v>
                </c:pt>
                <c:pt idx="286">
                  <c:v>6.01</c:v>
                </c:pt>
                <c:pt idx="287">
                  <c:v>7.95</c:v>
                </c:pt>
                <c:pt idx="288">
                  <c:v>7.45</c:v>
                </c:pt>
                <c:pt idx="289">
                  <c:v>8.48</c:v>
                </c:pt>
                <c:pt idx="290">
                  <c:v>7.53</c:v>
                </c:pt>
                <c:pt idx="291">
                  <c:v>5.52</c:v>
                </c:pt>
                <c:pt idx="292">
                  <c:v>6.35</c:v>
                </c:pt>
                <c:pt idx="293">
                  <c:v>6.92</c:v>
                </c:pt>
                <c:pt idx="294">
                  <c:v>9.41</c:v>
                </c:pt>
                <c:pt idx="295">
                  <c:v>5.85</c:v>
                </c:pt>
                <c:pt idx="296">
                  <c:v>6.54</c:v>
                </c:pt>
                <c:pt idx="297">
                  <c:v>9.64</c:v>
                </c:pt>
                <c:pt idx="298">
                  <c:v>6.85</c:v>
                </c:pt>
                <c:pt idx="299">
                  <c:v>7.51</c:v>
                </c:pt>
                <c:pt idx="300">
                  <c:v>7.89</c:v>
                </c:pt>
                <c:pt idx="301">
                  <c:v>9.4499999999999993</c:v>
                </c:pt>
                <c:pt idx="302">
                  <c:v>5.69</c:v>
                </c:pt>
                <c:pt idx="303">
                  <c:v>6.11</c:v>
                </c:pt>
                <c:pt idx="304">
                  <c:v>8.2100000000000009</c:v>
                </c:pt>
                <c:pt idx="305">
                  <c:v>8.35</c:v>
                </c:pt>
                <c:pt idx="306">
                  <c:v>7.66</c:v>
                </c:pt>
                <c:pt idx="307">
                  <c:v>6.28</c:v>
                </c:pt>
                <c:pt idx="308">
                  <c:v>7.51</c:v>
                </c:pt>
                <c:pt idx="309">
                  <c:v>7.33</c:v>
                </c:pt>
                <c:pt idx="310">
                  <c:v>6.35</c:v>
                </c:pt>
                <c:pt idx="311">
                  <c:v>6.79</c:v>
                </c:pt>
                <c:pt idx="312">
                  <c:v>7.2</c:v>
                </c:pt>
                <c:pt idx="313">
                  <c:v>9.18</c:v>
                </c:pt>
                <c:pt idx="314">
                  <c:v>5.95</c:v>
                </c:pt>
                <c:pt idx="315">
                  <c:v>6.94</c:v>
                </c:pt>
                <c:pt idx="316">
                  <c:v>6.2</c:v>
                </c:pt>
                <c:pt idx="317">
                  <c:v>9.3800000000000008</c:v>
                </c:pt>
                <c:pt idx="318">
                  <c:v>5.55</c:v>
                </c:pt>
                <c:pt idx="319">
                  <c:v>9.67</c:v>
                </c:pt>
                <c:pt idx="320">
                  <c:v>7.52</c:v>
                </c:pt>
                <c:pt idx="321">
                  <c:v>7.48</c:v>
                </c:pt>
                <c:pt idx="322">
                  <c:v>7.61</c:v>
                </c:pt>
                <c:pt idx="323">
                  <c:v>9.44</c:v>
                </c:pt>
                <c:pt idx="324">
                  <c:v>5.95</c:v>
                </c:pt>
                <c:pt idx="325">
                  <c:v>9.52</c:v>
                </c:pt>
                <c:pt idx="326">
                  <c:v>8.81</c:v>
                </c:pt>
                <c:pt idx="327">
                  <c:v>7.85</c:v>
                </c:pt>
                <c:pt idx="328">
                  <c:v>9.5</c:v>
                </c:pt>
                <c:pt idx="329">
                  <c:v>7.48</c:v>
                </c:pt>
                <c:pt idx="330">
                  <c:v>5.58</c:v>
                </c:pt>
                <c:pt idx="331">
                  <c:v>7.95</c:v>
                </c:pt>
                <c:pt idx="332">
                  <c:v>6.3</c:v>
                </c:pt>
                <c:pt idx="333">
                  <c:v>7.17</c:v>
                </c:pt>
                <c:pt idx="334">
                  <c:v>9.57</c:v>
                </c:pt>
                <c:pt idx="335">
                  <c:v>7.79</c:v>
                </c:pt>
                <c:pt idx="336">
                  <c:v>8.07</c:v>
                </c:pt>
                <c:pt idx="337">
                  <c:v>5.75</c:v>
                </c:pt>
                <c:pt idx="338">
                  <c:v>6.54</c:v>
                </c:pt>
                <c:pt idx="339">
                  <c:v>9.09</c:v>
                </c:pt>
                <c:pt idx="340">
                  <c:v>9.5299999999999994</c:v>
                </c:pt>
                <c:pt idx="341">
                  <c:v>7.27</c:v>
                </c:pt>
                <c:pt idx="342">
                  <c:v>9.1199999999999992</c:v>
                </c:pt>
                <c:pt idx="343">
                  <c:v>5.83</c:v>
                </c:pt>
                <c:pt idx="344">
                  <c:v>6.33</c:v>
                </c:pt>
                <c:pt idx="345">
                  <c:v>9.27</c:v>
                </c:pt>
                <c:pt idx="346">
                  <c:v>9.2899999999999991</c:v>
                </c:pt>
                <c:pt idx="347">
                  <c:v>9.7100000000000009</c:v>
                </c:pt>
                <c:pt idx="348">
                  <c:v>6.73</c:v>
                </c:pt>
                <c:pt idx="349">
                  <c:v>6.49</c:v>
                </c:pt>
                <c:pt idx="350">
                  <c:v>5.8</c:v>
                </c:pt>
                <c:pt idx="351">
                  <c:v>8.32</c:v>
                </c:pt>
                <c:pt idx="352">
                  <c:v>5.92</c:v>
                </c:pt>
                <c:pt idx="353">
                  <c:v>7.9</c:v>
                </c:pt>
                <c:pt idx="354">
                  <c:v>6.91</c:v>
                </c:pt>
                <c:pt idx="355">
                  <c:v>5.81</c:v>
                </c:pt>
                <c:pt idx="356">
                  <c:v>6.37</c:v>
                </c:pt>
                <c:pt idx="357">
                  <c:v>5.83</c:v>
                </c:pt>
                <c:pt idx="358">
                  <c:v>6.51</c:v>
                </c:pt>
                <c:pt idx="359">
                  <c:v>8.8800000000000008</c:v>
                </c:pt>
                <c:pt idx="360">
                  <c:v>9.73</c:v>
                </c:pt>
                <c:pt idx="361">
                  <c:v>6.2</c:v>
                </c:pt>
                <c:pt idx="362">
                  <c:v>8.1</c:v>
                </c:pt>
                <c:pt idx="363">
                  <c:v>8.92</c:v>
                </c:pt>
                <c:pt idx="364">
                  <c:v>8.19</c:v>
                </c:pt>
                <c:pt idx="365">
                  <c:v>6.56</c:v>
                </c:pt>
                <c:pt idx="366">
                  <c:v>6.22</c:v>
                </c:pt>
                <c:pt idx="367">
                  <c:v>5.76</c:v>
                </c:pt>
                <c:pt idx="368">
                  <c:v>6.59</c:v>
                </c:pt>
                <c:pt idx="369">
                  <c:v>7.34</c:v>
                </c:pt>
                <c:pt idx="370">
                  <c:v>9.1300000000000008</c:v>
                </c:pt>
                <c:pt idx="371">
                  <c:v>7.23</c:v>
                </c:pt>
                <c:pt idx="372">
                  <c:v>6.16</c:v>
                </c:pt>
                <c:pt idx="373">
                  <c:v>7.52</c:v>
                </c:pt>
                <c:pt idx="374">
                  <c:v>8.44</c:v>
                </c:pt>
                <c:pt idx="375">
                  <c:v>7.74</c:v>
                </c:pt>
                <c:pt idx="376">
                  <c:v>6.95</c:v>
                </c:pt>
                <c:pt idx="377">
                  <c:v>9</c:v>
                </c:pt>
                <c:pt idx="378">
                  <c:v>9.08</c:v>
                </c:pt>
                <c:pt idx="379">
                  <c:v>5.76</c:v>
                </c:pt>
                <c:pt idx="380">
                  <c:v>7.85</c:v>
                </c:pt>
                <c:pt idx="381">
                  <c:v>9.68</c:v>
                </c:pt>
                <c:pt idx="382">
                  <c:v>5.74</c:v>
                </c:pt>
                <c:pt idx="383">
                  <c:v>7.96</c:v>
                </c:pt>
                <c:pt idx="384">
                  <c:v>5.51</c:v>
                </c:pt>
                <c:pt idx="385">
                  <c:v>6.82</c:v>
                </c:pt>
                <c:pt idx="386">
                  <c:v>8.35</c:v>
                </c:pt>
                <c:pt idx="387">
                  <c:v>7.73</c:v>
                </c:pt>
                <c:pt idx="388">
                  <c:v>9.61</c:v>
                </c:pt>
                <c:pt idx="389">
                  <c:v>5.61</c:v>
                </c:pt>
                <c:pt idx="390">
                  <c:v>7.92</c:v>
                </c:pt>
                <c:pt idx="391">
                  <c:v>5.83</c:v>
                </c:pt>
                <c:pt idx="392">
                  <c:v>7.17</c:v>
                </c:pt>
                <c:pt idx="393">
                  <c:v>8.25</c:v>
                </c:pt>
                <c:pt idx="394">
                  <c:v>7.98</c:v>
                </c:pt>
                <c:pt idx="395">
                  <c:v>6.21</c:v>
                </c:pt>
                <c:pt idx="396">
                  <c:v>6.97</c:v>
                </c:pt>
                <c:pt idx="397">
                  <c:v>7.29</c:v>
                </c:pt>
                <c:pt idx="398">
                  <c:v>7.77</c:v>
                </c:pt>
                <c:pt idx="399">
                  <c:v>7.85</c:v>
                </c:pt>
                <c:pt idx="400">
                  <c:v>8.0500000000000007</c:v>
                </c:pt>
                <c:pt idx="401">
                  <c:v>6.5</c:v>
                </c:pt>
                <c:pt idx="402">
                  <c:v>7.14</c:v>
                </c:pt>
                <c:pt idx="403">
                  <c:v>7.79</c:v>
                </c:pt>
                <c:pt idx="404">
                  <c:v>8.17</c:v>
                </c:pt>
                <c:pt idx="405">
                  <c:v>7.76</c:v>
                </c:pt>
                <c:pt idx="406">
                  <c:v>7.47</c:v>
                </c:pt>
                <c:pt idx="407">
                  <c:v>9.77</c:v>
                </c:pt>
                <c:pt idx="408">
                  <c:v>7.68</c:v>
                </c:pt>
                <c:pt idx="409">
                  <c:v>6.9</c:v>
                </c:pt>
                <c:pt idx="410">
                  <c:v>6.95</c:v>
                </c:pt>
                <c:pt idx="411">
                  <c:v>6.06</c:v>
                </c:pt>
                <c:pt idx="412">
                  <c:v>7.66</c:v>
                </c:pt>
                <c:pt idx="413">
                  <c:v>7.16</c:v>
                </c:pt>
                <c:pt idx="414">
                  <c:v>8.74</c:v>
                </c:pt>
                <c:pt idx="415">
                  <c:v>7.79</c:v>
                </c:pt>
                <c:pt idx="416">
                  <c:v>5.63</c:v>
                </c:pt>
                <c:pt idx="417">
                  <c:v>5.75</c:v>
                </c:pt>
                <c:pt idx="418">
                  <c:v>6.11</c:v>
                </c:pt>
                <c:pt idx="419">
                  <c:v>5.64</c:v>
                </c:pt>
                <c:pt idx="420">
                  <c:v>5.8</c:v>
                </c:pt>
                <c:pt idx="421">
                  <c:v>5.78</c:v>
                </c:pt>
                <c:pt idx="422">
                  <c:v>9.11</c:v>
                </c:pt>
                <c:pt idx="423">
                  <c:v>6.36</c:v>
                </c:pt>
                <c:pt idx="424">
                  <c:v>8.14</c:v>
                </c:pt>
                <c:pt idx="425">
                  <c:v>7.26</c:v>
                </c:pt>
                <c:pt idx="426">
                  <c:v>6.83</c:v>
                </c:pt>
                <c:pt idx="427">
                  <c:v>6.57</c:v>
                </c:pt>
                <c:pt idx="428">
                  <c:v>5.9</c:v>
                </c:pt>
                <c:pt idx="429">
                  <c:v>8.0399999999999991</c:v>
                </c:pt>
                <c:pt idx="430">
                  <c:v>7.14</c:v>
                </c:pt>
                <c:pt idx="431">
                  <c:v>9.2899999999999991</c:v>
                </c:pt>
                <c:pt idx="432">
                  <c:v>6.27</c:v>
                </c:pt>
                <c:pt idx="433">
                  <c:v>8.9700000000000006</c:v>
                </c:pt>
                <c:pt idx="434">
                  <c:v>5.83</c:v>
                </c:pt>
                <c:pt idx="435">
                  <c:v>6.84</c:v>
                </c:pt>
                <c:pt idx="436">
                  <c:v>7.42</c:v>
                </c:pt>
                <c:pt idx="437">
                  <c:v>6.08</c:v>
                </c:pt>
                <c:pt idx="438">
                  <c:v>6.33</c:v>
                </c:pt>
                <c:pt idx="439">
                  <c:v>7.58</c:v>
                </c:pt>
                <c:pt idx="440">
                  <c:v>7.56</c:v>
                </c:pt>
                <c:pt idx="441">
                  <c:v>9.01</c:v>
                </c:pt>
                <c:pt idx="442">
                  <c:v>7.38</c:v>
                </c:pt>
                <c:pt idx="443">
                  <c:v>7.44</c:v>
                </c:pt>
                <c:pt idx="444">
                  <c:v>5.87</c:v>
                </c:pt>
                <c:pt idx="445">
                  <c:v>7.15</c:v>
                </c:pt>
                <c:pt idx="446">
                  <c:v>9.44</c:v>
                </c:pt>
                <c:pt idx="447">
                  <c:v>9.15</c:v>
                </c:pt>
                <c:pt idx="448">
                  <c:v>6.65</c:v>
                </c:pt>
                <c:pt idx="449">
                  <c:v>5.5</c:v>
                </c:pt>
                <c:pt idx="450">
                  <c:v>7.62</c:v>
                </c:pt>
                <c:pt idx="451">
                  <c:v>8.99</c:v>
                </c:pt>
                <c:pt idx="452">
                  <c:v>8.51</c:v>
                </c:pt>
                <c:pt idx="453">
                  <c:v>6.81</c:v>
                </c:pt>
                <c:pt idx="454">
                  <c:v>8.14</c:v>
                </c:pt>
                <c:pt idx="455">
                  <c:v>8.8699999999999992</c:v>
                </c:pt>
                <c:pt idx="456">
                  <c:v>7.34</c:v>
                </c:pt>
                <c:pt idx="457">
                  <c:v>5.78</c:v>
                </c:pt>
                <c:pt idx="458">
                  <c:v>6.4</c:v>
                </c:pt>
                <c:pt idx="459">
                  <c:v>9.3800000000000008</c:v>
                </c:pt>
                <c:pt idx="460">
                  <c:v>6.69</c:v>
                </c:pt>
                <c:pt idx="461">
                  <c:v>6.39</c:v>
                </c:pt>
                <c:pt idx="462">
                  <c:v>9.58</c:v>
                </c:pt>
                <c:pt idx="463">
                  <c:v>7.25</c:v>
                </c:pt>
                <c:pt idx="464">
                  <c:v>6.19</c:v>
                </c:pt>
                <c:pt idx="465">
                  <c:v>8.1300000000000008</c:v>
                </c:pt>
                <c:pt idx="466">
                  <c:v>6.96</c:v>
                </c:pt>
                <c:pt idx="467">
                  <c:v>8.09</c:v>
                </c:pt>
                <c:pt idx="468">
                  <c:v>9.7100000000000009</c:v>
                </c:pt>
                <c:pt idx="469">
                  <c:v>6.21</c:v>
                </c:pt>
                <c:pt idx="470">
                  <c:v>6.51</c:v>
                </c:pt>
                <c:pt idx="471">
                  <c:v>7.71</c:v>
                </c:pt>
                <c:pt idx="472">
                  <c:v>6.42</c:v>
                </c:pt>
                <c:pt idx="473">
                  <c:v>6.21</c:v>
                </c:pt>
                <c:pt idx="474">
                  <c:v>7.39</c:v>
                </c:pt>
                <c:pt idx="475">
                  <c:v>8.4499999999999993</c:v>
                </c:pt>
                <c:pt idx="476">
                  <c:v>6.85</c:v>
                </c:pt>
                <c:pt idx="477">
                  <c:v>8.99</c:v>
                </c:pt>
                <c:pt idx="478">
                  <c:v>6.21</c:v>
                </c:pt>
                <c:pt idx="479">
                  <c:v>6.73</c:v>
                </c:pt>
                <c:pt idx="480">
                  <c:v>7.16</c:v>
                </c:pt>
                <c:pt idx="481">
                  <c:v>7.41</c:v>
                </c:pt>
                <c:pt idx="482">
                  <c:v>6.09</c:v>
                </c:pt>
                <c:pt idx="483">
                  <c:v>8</c:v>
                </c:pt>
                <c:pt idx="484">
                  <c:v>8.2799999999999994</c:v>
                </c:pt>
                <c:pt idx="485">
                  <c:v>5.79</c:v>
                </c:pt>
                <c:pt idx="486">
                  <c:v>9.5399999999999991</c:v>
                </c:pt>
                <c:pt idx="487">
                  <c:v>8.2200000000000006</c:v>
                </c:pt>
                <c:pt idx="488">
                  <c:v>6.58</c:v>
                </c:pt>
                <c:pt idx="489">
                  <c:v>7.56</c:v>
                </c:pt>
                <c:pt idx="490">
                  <c:v>6.55</c:v>
                </c:pt>
                <c:pt idx="491">
                  <c:v>8.7799999999999994</c:v>
                </c:pt>
                <c:pt idx="492">
                  <c:v>6.93</c:v>
                </c:pt>
                <c:pt idx="493">
                  <c:v>6.39</c:v>
                </c:pt>
                <c:pt idx="494">
                  <c:v>9.2200000000000006</c:v>
                </c:pt>
                <c:pt idx="495">
                  <c:v>6.71</c:v>
                </c:pt>
                <c:pt idx="496">
                  <c:v>6.21</c:v>
                </c:pt>
                <c:pt idx="497">
                  <c:v>7.71</c:v>
                </c:pt>
                <c:pt idx="498">
                  <c:v>7.5</c:v>
                </c:pt>
                <c:pt idx="499">
                  <c:v>7.36</c:v>
                </c:pt>
                <c:pt idx="500">
                  <c:v>7.42</c:v>
                </c:pt>
                <c:pt idx="501">
                  <c:v>6.99</c:v>
                </c:pt>
                <c:pt idx="502">
                  <c:v>9.3000000000000007</c:v>
                </c:pt>
                <c:pt idx="503">
                  <c:v>7.87</c:v>
                </c:pt>
                <c:pt idx="504">
                  <c:v>9.2799999999999994</c:v>
                </c:pt>
                <c:pt idx="505">
                  <c:v>9.49</c:v>
                </c:pt>
                <c:pt idx="506">
                  <c:v>6.05</c:v>
                </c:pt>
                <c:pt idx="507">
                  <c:v>7.88</c:v>
                </c:pt>
                <c:pt idx="508">
                  <c:v>8.1300000000000008</c:v>
                </c:pt>
                <c:pt idx="509">
                  <c:v>6.74</c:v>
                </c:pt>
                <c:pt idx="510">
                  <c:v>6.34</c:v>
                </c:pt>
                <c:pt idx="511">
                  <c:v>7.84</c:v>
                </c:pt>
                <c:pt idx="512">
                  <c:v>9.52</c:v>
                </c:pt>
                <c:pt idx="513">
                  <c:v>5.98</c:v>
                </c:pt>
                <c:pt idx="514">
                  <c:v>9.16</c:v>
                </c:pt>
                <c:pt idx="515">
                  <c:v>5.66</c:v>
                </c:pt>
                <c:pt idx="516">
                  <c:v>5.76</c:v>
                </c:pt>
                <c:pt idx="517">
                  <c:v>8.83</c:v>
                </c:pt>
                <c:pt idx="518">
                  <c:v>6.82</c:v>
                </c:pt>
                <c:pt idx="519">
                  <c:v>5.93</c:v>
                </c:pt>
                <c:pt idx="520">
                  <c:v>7.96</c:v>
                </c:pt>
                <c:pt idx="521">
                  <c:v>7.12</c:v>
                </c:pt>
                <c:pt idx="522">
                  <c:v>8.57</c:v>
                </c:pt>
                <c:pt idx="523">
                  <c:v>8.39</c:v>
                </c:pt>
                <c:pt idx="524">
                  <c:v>7.48</c:v>
                </c:pt>
                <c:pt idx="525">
                  <c:v>6.6</c:v>
                </c:pt>
                <c:pt idx="526">
                  <c:v>6.1</c:v>
                </c:pt>
                <c:pt idx="527">
                  <c:v>6.72</c:v>
                </c:pt>
                <c:pt idx="528">
                  <c:v>5.81</c:v>
                </c:pt>
                <c:pt idx="529">
                  <c:v>5.6</c:v>
                </c:pt>
                <c:pt idx="530">
                  <c:v>6.6</c:v>
                </c:pt>
                <c:pt idx="531">
                  <c:v>7.27</c:v>
                </c:pt>
                <c:pt idx="532">
                  <c:v>5.88</c:v>
                </c:pt>
                <c:pt idx="533">
                  <c:v>7.82</c:v>
                </c:pt>
                <c:pt idx="534">
                  <c:v>6.19</c:v>
                </c:pt>
                <c:pt idx="535">
                  <c:v>8.35</c:v>
                </c:pt>
                <c:pt idx="536">
                  <c:v>6.13</c:v>
                </c:pt>
                <c:pt idx="537">
                  <c:v>6.19</c:v>
                </c:pt>
                <c:pt idx="538">
                  <c:v>7.4</c:v>
                </c:pt>
                <c:pt idx="539">
                  <c:v>8.67</c:v>
                </c:pt>
                <c:pt idx="540">
                  <c:v>7.83</c:v>
                </c:pt>
                <c:pt idx="541">
                  <c:v>7.94</c:v>
                </c:pt>
                <c:pt idx="542">
                  <c:v>5.82</c:v>
                </c:pt>
                <c:pt idx="543">
                  <c:v>6.49</c:v>
                </c:pt>
                <c:pt idx="544">
                  <c:v>5.99</c:v>
                </c:pt>
              </c:numCache>
            </c:numRef>
          </c:val>
          <c:smooth val="0"/>
          <c:extLst>
            <c:ext xmlns:c16="http://schemas.microsoft.com/office/drawing/2014/chart" uri="{C3380CC4-5D6E-409C-BE32-E72D297353CC}">
              <c16:uniqueId val="{00000002-7A37-FA40-B777-C25AE3834746}"/>
            </c:ext>
          </c:extLst>
        </c:ser>
        <c:dLbls>
          <c:showLegendKey val="0"/>
          <c:showVal val="0"/>
          <c:showCatName val="0"/>
          <c:showSerName val="0"/>
          <c:showPercent val="0"/>
          <c:showBubbleSize val="0"/>
        </c:dLbls>
        <c:smooth val="0"/>
        <c:axId val="454426448"/>
        <c:axId val="454408256"/>
      </c:lineChart>
      <c:catAx>
        <c:axId val="454426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4408256"/>
        <c:crosses val="autoZero"/>
        <c:auto val="1"/>
        <c:lblAlgn val="ctr"/>
        <c:lblOffset val="100"/>
        <c:noMultiLvlLbl val="0"/>
      </c:catAx>
      <c:valAx>
        <c:axId val="454408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44264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Cleaned_Data!$I$2:$I$546</cx:f>
        <cx:lvl ptCount="545" formatCode="General">
          <cx:pt idx="0">79</cx:pt>
          <cx:pt idx="1">68</cx:pt>
          <cx:pt idx="2">63</cx:pt>
          <cx:pt idx="3">69</cx:pt>
          <cx:pt idx="4">68</cx:pt>
          <cx:pt idx="5">96</cx:pt>
          <cx:pt idx="6">91</cx:pt>
          <cx:pt idx="7">85</cx:pt>
          <cx:pt idx="8">74</cx:pt>
          <cx:pt idx="9">62</cx:pt>
          <cx:pt idx="10">84</cx:pt>
          <cx:pt idx="11">71</cx:pt>
          <cx:pt idx="12">65</cx:pt>
          <cx:pt idx="13">65</cx:pt>
          <cx:pt idx="14">95</cx:pt>
          <cx:pt idx="15">76</cx:pt>
          <cx:pt idx="16">72</cx:pt>
          <cx:pt idx="17">77</cx:pt>
          <cx:pt idx="18">61</cx:pt>
          <cx:pt idx="19">74</cx:pt>
          <cx:pt idx="20">63</cx:pt>
          <cx:pt idx="21">57</cx:pt>
          <cx:pt idx="22">78</cx:pt>
          <cx:pt idx="23">55</cx:pt>
          <cx:pt idx="24">84</cx:pt>
          <cx:pt idx="25">68</cx:pt>
          <cx:pt idx="26">83</cx:pt>
          <cx:pt idx="27">68</cx:pt>
          <cx:pt idx="28">87</cx:pt>
          <cx:pt idx="29">58</cx:pt>
          <cx:pt idx="30">60</cx:pt>
          <cx:pt idx="31">76</cx:pt>
          <cx:pt idx="32">70</cx:pt>
          <cx:pt idx="33">74</cx:pt>
          <cx:pt idx="34">66</cx:pt>
          <cx:pt idx="35">70</cx:pt>
          <cx:pt idx="36">72</cx:pt>
          <cx:pt idx="37">78</cx:pt>
          <cx:pt idx="38">62</cx:pt>
          <cx:pt idx="39">81</cx:pt>
          <cx:pt idx="40">57</cx:pt>
          <cx:pt idx="41">78</cx:pt>
          <cx:pt idx="42">82</cx:pt>
          <cx:pt idx="43">77</cx:pt>
          <cx:pt idx="44">58</cx:pt>
          <cx:pt idx="45">67</cx:pt>
          <cx:pt idx="46">60</cx:pt>
          <cx:pt idx="47">85</cx:pt>
          <cx:pt idx="48">78</cx:pt>
          <cx:pt idx="49">59</cx:pt>
          <cx:pt idx="50">64</cx:pt>
          <cx:pt idx="51">66</cx:pt>
          <cx:pt idx="52">70</cx:pt>
          <cx:pt idx="53">69</cx:pt>
          <cx:pt idx="54">97</cx:pt>
          <cx:pt idx="55">94</cx:pt>
          <cx:pt idx="56">57</cx:pt>
          <cx:pt idx="57">86</cx:pt>
          <cx:pt idx="58">61</cx:pt>
          <cx:pt idx="59">76</cx:pt>
          <cx:pt idx="60">64</cx:pt>
          <cx:pt idx="61">89</cx:pt>
          <cx:pt idx="62">64</cx:pt>
          <cx:pt idx="63">85</cx:pt>
          <cx:pt idx="64">95</cx:pt>
          <cx:pt idx="65">73</cx:pt>
          <cx:pt idx="66">58</cx:pt>
          <cx:pt idx="67">57</cx:pt>
          <cx:pt idx="68">63</cx:pt>
          <cx:pt idx="69">94</cx:pt>
          <cx:pt idx="70">70</cx:pt>
          <cx:pt idx="71">55</cx:pt>
          <cx:pt idx="72">80</cx:pt>
          <cx:pt idx="73">58</cx:pt>
          <cx:pt idx="74">76</cx:pt>
          <cx:pt idx="75">79</cx:pt>
          <cx:pt idx="76">58</cx:pt>
          <cx:pt idx="77">71</cx:pt>
          <cx:pt idx="78">84</cx:pt>
          <cx:pt idx="79">73</cx:pt>
          <cx:pt idx="80">96</cx:pt>
          <cx:pt idx="81">67</cx:pt>
          <cx:pt idx="82">69</cx:pt>
          <cx:pt idx="83">60</cx:pt>
          <cx:pt idx="84">56</cx:pt>
          <cx:pt idx="85">66</cx:pt>
          <cx:pt idx="86">59</cx:pt>
          <cx:pt idx="87">84</cx:pt>
          <cx:pt idx="88">65</cx:pt>
          <cx:pt idx="89">69</cx:pt>
          <cx:pt idx="90">97</cx:pt>
          <cx:pt idx="91">56</cx:pt>
          <cx:pt idx="92">82</cx:pt>
          <cx:pt idx="93">78</cx:pt>
          <cx:pt idx="94">75</cx:pt>
          <cx:pt idx="95">83</cx:pt>
          <cx:pt idx="96">71</cx:pt>
          <cx:pt idx="97">75</cx:pt>
          <cx:pt idx="98">55</cx:pt>
          <cx:pt idx="99">79</cx:pt>
          <cx:pt idx="100">62</cx:pt>
          <cx:pt idx="101">79</cx:pt>
          <cx:pt idx="102">66</cx:pt>
          <cx:pt idx="103">58</cx:pt>
          <cx:pt idx="104">70</cx:pt>
          <cx:pt idx="105">61</cx:pt>
          <cx:pt idx="106">56</cx:pt>
          <cx:pt idx="107">63</cx:pt>
          <cx:pt idx="108">85</cx:pt>
          <cx:pt idx="109">73</cx:pt>
          <cx:pt idx="110">56</cx:pt>
          <cx:pt idx="111">78</cx:pt>
          <cx:pt idx="112">80</cx:pt>
          <cx:pt idx="113">84</cx:pt>
          <cx:pt idx="114">78</cx:pt>
          <cx:pt idx="115">74</cx:pt>
          <cx:pt idx="116">71</cx:pt>
          <cx:pt idx="117">69</cx:pt>
          <cx:pt idx="118">89</cx:pt>
          <cx:pt idx="119">72</cx:pt>
          <cx:pt idx="120">66</cx:pt>
          <cx:pt idx="121">69</cx:pt>
          <cx:pt idx="122">56</cx:pt>
          <cx:pt idx="123">76</cx:pt>
          <cx:pt idx="124">62</cx:pt>
          <cx:pt idx="125">75</cx:pt>
          <cx:pt idx="126">55</cx:pt>
          <cx:pt idx="127">81</cx:pt>
          <cx:pt idx="128">88</cx:pt>
          <cx:pt idx="129">62</cx:pt>
          <cx:pt idx="130">76</cx:pt>
          <cx:pt idx="131">93</cx:pt>
          <cx:pt idx="132">92</cx:pt>
          <cx:pt idx="133">79</cx:pt>
          <cx:pt idx="134">69</cx:pt>
          <cx:pt idx="135">80</cx:pt>
          <cx:pt idx="136">72</cx:pt>
          <cx:pt idx="137">57</cx:pt>
          <cx:pt idx="138">78</cx:pt>
          <cx:pt idx="139">65</cx:pt>
          <cx:pt idx="140">60</cx:pt>
          <cx:pt idx="141">63</cx:pt>
          <cx:pt idx="142">60</cx:pt>
          <cx:pt idx="143">73</cx:pt>
          <cx:pt idx="144">93</cx:pt>
          <cx:pt idx="145">57</cx:pt>
          <cx:pt idx="146">89</cx:pt>
          <cx:pt idx="147">56</cx:pt>
          <cx:pt idx="148">74</cx:pt>
          <cx:pt idx="149">76</cx:pt>
          <cx:pt idx="150">59</cx:pt>
          <cx:pt idx="151">83</cx:pt>
          <cx:pt idx="152">64</cx:pt>
          <cx:pt idx="153">80</cx:pt>
          <cx:pt idx="154">81</cx:pt>
          <cx:pt idx="155">61</cx:pt>
          <cx:pt idx="156">77</cx:pt>
          <cx:pt idx="157">78</cx:pt>
          <cx:pt idx="158">60</cx:pt>
          <cx:pt idx="159">70</cx:pt>
          <cx:pt idx="160">75</cx:pt>
          <cx:pt idx="161">61</cx:pt>
          <cx:pt idx="162">84</cx:pt>
          <cx:pt idx="163">73</cx:pt>
          <cx:pt idx="164">92</cx:pt>
          <cx:pt idx="165">77</cx:pt>
          <cx:pt idx="166">58</cx:pt>
          <cx:pt idx="167">65</cx:pt>
          <cx:pt idx="168">82</cx:pt>
          <cx:pt idx="169">57</cx:pt>
          <cx:pt idx="170">92</cx:pt>
          <cx:pt idx="171">86</cx:pt>
          <cx:pt idx="172">82</cx:pt>
          <cx:pt idx="173">78</cx:pt>
          <cx:pt idx="174">71</cx:pt>
          <cx:pt idx="175">57</cx:pt>
          <cx:pt idx="176">79</cx:pt>
          <cx:pt idx="177">76</cx:pt>
          <cx:pt idx="178">94</cx:pt>
          <cx:pt idx="179">65</cx:pt>
          <cx:pt idx="180">89</cx:pt>
          <cx:pt idx="181">80</cx:pt>
          <cx:pt idx="182">76</cx:pt>
          <cx:pt idx="183">60</cx:pt>
          <cx:pt idx="184">93</cx:pt>
          <cx:pt idx="185">62</cx:pt>
          <cx:pt idx="186">87</cx:pt>
          <cx:pt idx="187">66</cx:pt>
          <cx:pt idx="188">72</cx:pt>
          <cx:pt idx="189">60</cx:pt>
          <cx:pt idx="190">97</cx:pt>
          <cx:pt idx="191">67</cx:pt>
          <cx:pt idx="192">88</cx:pt>
          <cx:pt idx="193">64</cx:pt>
          <cx:pt idx="194">76</cx:pt>
          <cx:pt idx="195">89</cx:pt>
          <cx:pt idx="196">80</cx:pt>
          <cx:pt idx="197">74</cx:pt>
          <cx:pt idx="198">79</cx:pt>
          <cx:pt idx="199">84</cx:pt>
          <cx:pt idx="200">78</cx:pt>
          <cx:pt idx="201">55</cx:pt>
          <cx:pt idx="202">59</cx:pt>
          <cx:pt idx="203">67</cx:pt>
          <cx:pt idx="204">58</cx:pt>
          <cx:pt idx="205">62</cx:pt>
          <cx:pt idx="206">76</cx:pt>
          <cx:pt idx="207">89</cx:pt>
          <cx:pt idx="208">55</cx:pt>
          <cx:pt idx="209">70</cx:pt>
          <cx:pt idx="210">65</cx:pt>
          <cx:pt idx="211">75</cx:pt>
          <cx:pt idx="212">80</cx:pt>
          <cx:pt idx="213">88</cx:pt>
          <cx:pt idx="214">58</cx:pt>
          <cx:pt idx="215">55</cx:pt>
          <cx:pt idx="216">86</cx:pt>
          <cx:pt idx="217">69</cx:pt>
          <cx:pt idx="218">73</cx:pt>
          <cx:pt idx="219">62</cx:pt>
          <cx:pt idx="220">63</cx:pt>
          <cx:pt idx="221">63</cx:pt>
          <cx:pt idx="222">61</cx:pt>
          <cx:pt idx="223">55</cx:pt>
          <cx:pt idx="224">84</cx:pt>
          <cx:pt idx="225">94</cx:pt>
          <cx:pt idx="226">78</cx:pt>
          <cx:pt idx="227">93</cx:pt>
          <cx:pt idx="228">72</cx:pt>
          <cx:pt idx="229">67</cx:pt>
          <cx:pt idx="230">68</cx:pt>
          <cx:pt idx="231">87</cx:pt>
          <cx:pt idx="232">77</cx:pt>
          <cx:pt idx="233">95</cx:pt>
          <cx:pt idx="234">75</cx:pt>
          <cx:pt idx="235">84</cx:pt>
          <cx:pt idx="236">64</cx:pt>
          <cx:pt idx="237">81</cx:pt>
          <cx:pt idx="238">69</cx:pt>
          <cx:pt idx="239">61</cx:pt>
          <cx:pt idx="240">70</cx:pt>
          <cx:pt idx="241">94</cx:pt>
          <cx:pt idx="242">85</cx:pt>
          <cx:pt idx="243">66</cx:pt>
          <cx:pt idx="244">97</cx:pt>
          <cx:pt idx="245">62</cx:pt>
          <cx:pt idx="246">85</cx:pt>
          <cx:pt idx="247">89</cx:pt>
          <cx:pt idx="248">80</cx:pt>
          <cx:pt idx="249">55</cx:pt>
          <cx:pt idx="250">65</cx:pt>
          <cx:pt idx="251">77</cx:pt>
          <cx:pt idx="252">56</cx:pt>
          <cx:pt idx="253">71</cx:pt>
          <cx:pt idx="254">61</cx:pt>
          <cx:pt idx="255">74</cx:pt>
          <cx:pt idx="256">86</cx:pt>
          <cx:pt idx="257">60</cx:pt>
          <cx:pt idx="258">79</cx:pt>
          <cx:pt idx="259">68</cx:pt>
          <cx:pt idx="260">60</cx:pt>
          <cx:pt idx="261">90</cx:pt>
          <cx:pt idx="262">66</cx:pt>
          <cx:pt idx="263">61</cx:pt>
          <cx:pt idx="264">56</cx:pt>
          <cx:pt idx="265">91</cx:pt>
          <cx:pt idx="266">60</cx:pt>
          <cx:pt idx="267">73</cx:pt>
          <cx:pt idx="268">90</cx:pt>
          <cx:pt idx="269">92</cx:pt>
          <cx:pt idx="270">60</cx:pt>
          <cx:pt idx="271">56</cx:pt>
          <cx:pt idx="272">81</cx:pt>
          <cx:pt idx="273">81</cx:pt>
          <cx:pt idx="274">78</cx:pt>
          <cx:pt idx="275">69</cx:pt>
          <cx:pt idx="276">57</cx:pt>
          <cx:pt idx="277">78</cx:pt>
          <cx:pt idx="278">59</cx:pt>
          <cx:pt idx="279">62</cx:pt>
          <cx:pt idx="280">62</cx:pt>
          <cx:pt idx="281">91</cx:pt>
          <cx:pt idx="282">78</cx:pt>
          <cx:pt idx="283">71</cx:pt>
          <cx:pt idx="284">59</cx:pt>
          <cx:pt idx="285">68</cx:pt>
          <cx:pt idx="286">60</cx:pt>
          <cx:pt idx="287">79</cx:pt>
          <cx:pt idx="288">74</cx:pt>
          <cx:pt idx="289">84</cx:pt>
          <cx:pt idx="290">75</cx:pt>
          <cx:pt idx="291">55</cx:pt>
          <cx:pt idx="292">63</cx:pt>
          <cx:pt idx="293">69</cx:pt>
          <cx:pt idx="294">94</cx:pt>
          <cx:pt idx="295">58</cx:pt>
          <cx:pt idx="296">65</cx:pt>
          <cx:pt idx="297">96</cx:pt>
          <cx:pt idx="298">68</cx:pt>
          <cx:pt idx="299">75</cx:pt>
          <cx:pt idx="300">78</cx:pt>
          <cx:pt idx="301">94</cx:pt>
          <cx:pt idx="302">56</cx:pt>
          <cx:pt idx="303">61</cx:pt>
          <cx:pt idx="304">82</cx:pt>
          <cx:pt idx="305">83</cx:pt>
          <cx:pt idx="306">76</cx:pt>
          <cx:pt idx="307">62</cx:pt>
          <cx:pt idx="308">75</cx:pt>
          <cx:pt idx="309">73</cx:pt>
          <cx:pt idx="310">63</cx:pt>
          <cx:pt idx="311">67</cx:pt>
          <cx:pt idx="312">72</cx:pt>
          <cx:pt idx="313">91</cx:pt>
          <cx:pt idx="314">59</cx:pt>
          <cx:pt idx="315">69</cx:pt>
          <cx:pt idx="316">62</cx:pt>
          <cx:pt idx="317">93</cx:pt>
          <cx:pt idx="318">55</cx:pt>
          <cx:pt idx="319">96</cx:pt>
          <cx:pt idx="320">75</cx:pt>
          <cx:pt idx="321">74</cx:pt>
          <cx:pt idx="322">76</cx:pt>
          <cx:pt idx="323">94</cx:pt>
          <cx:pt idx="324">59</cx:pt>
          <cx:pt idx="325">95</cx:pt>
          <cx:pt idx="326">88</cx:pt>
          <cx:pt idx="327">78</cx:pt>
          <cx:pt idx="328">95</cx:pt>
          <cx:pt idx="329">74</cx:pt>
          <cx:pt idx="330">55</cx:pt>
          <cx:pt idx="331">79</cx:pt>
          <cx:pt idx="332">63</cx:pt>
          <cx:pt idx="333">71</cx:pt>
          <cx:pt idx="334">95</cx:pt>
          <cx:pt idx="335">77</cx:pt>
          <cx:pt idx="336">80</cx:pt>
          <cx:pt idx="337">57</cx:pt>
          <cx:pt idx="338">65</cx:pt>
          <cx:pt idx="339">90</cx:pt>
          <cx:pt idx="340">95</cx:pt>
          <cx:pt idx="341">72</cx:pt>
          <cx:pt idx="342">91</cx:pt>
          <cx:pt idx="343">58</cx:pt>
          <cx:pt idx="344">63</cx:pt>
          <cx:pt idx="345">92</cx:pt>
          <cx:pt idx="346">92</cx:pt>
          <cx:pt idx="347">97</cx:pt>
          <cx:pt idx="348">67</cx:pt>
          <cx:pt idx="349">64</cx:pt>
          <cx:pt idx="350">58</cx:pt>
          <cx:pt idx="351">83</cx:pt>
          <cx:pt idx="352">59</cx:pt>
          <cx:pt idx="353">79</cx:pt>
          <cx:pt idx="354">69</cx:pt>
          <cx:pt idx="355">58</cx:pt>
          <cx:pt idx="356">63</cx:pt>
          <cx:pt idx="357">58</cx:pt>
          <cx:pt idx="358">65</cx:pt>
          <cx:pt idx="359">88</cx:pt>
          <cx:pt idx="360">97</cx:pt>
          <cx:pt idx="361">62</cx:pt>
          <cx:pt idx="362">81</cx:pt>
          <cx:pt idx="363">89</cx:pt>
          <cx:pt idx="364">81</cx:pt>
          <cx:pt idx="365">65</cx:pt>
          <cx:pt idx="366">62</cx:pt>
          <cx:pt idx="367">57</cx:pt>
          <cx:pt idx="368">65</cx:pt>
          <cx:pt idx="369">73</cx:pt>
          <cx:pt idx="370">91</cx:pt>
          <cx:pt idx="371">72</cx:pt>
          <cx:pt idx="372">61</cx:pt>
          <cx:pt idx="373">75</cx:pt>
          <cx:pt idx="374">84</cx:pt>
          <cx:pt idx="375">77</cx:pt>
          <cx:pt idx="376">69</cx:pt>
          <cx:pt idx="377">90</cx:pt>
          <cx:pt idx="378">90</cx:pt>
          <cx:pt idx="379">57</cx:pt>
          <cx:pt idx="380">78</cx:pt>
          <cx:pt idx="381">96</cx:pt>
          <cx:pt idx="382">57</cx:pt>
          <cx:pt idx="383">79</cx:pt>
          <cx:pt idx="384">55</cx:pt>
          <cx:pt idx="385">68</cx:pt>
          <cx:pt idx="386">83</cx:pt>
          <cx:pt idx="387">77</cx:pt>
          <cx:pt idx="388">96</cx:pt>
          <cx:pt idx="389">56</cx:pt>
          <cx:pt idx="390">79</cx:pt>
          <cx:pt idx="391">58</cx:pt>
          <cx:pt idx="392">71</cx:pt>
          <cx:pt idx="393">82</cx:pt>
          <cx:pt idx="394">79</cx:pt>
          <cx:pt idx="395">62</cx:pt>
          <cx:pt idx="396">69</cx:pt>
          <cx:pt idx="397">72</cx:pt>
          <cx:pt idx="398">77</cx:pt>
          <cx:pt idx="399">78</cx:pt>
          <cx:pt idx="400">80</cx:pt>
          <cx:pt idx="401">65</cx:pt>
          <cx:pt idx="402">71</cx:pt>
          <cx:pt idx="403">77</cx:pt>
          <cx:pt idx="404">81</cx:pt>
          <cx:pt idx="405">77</cx:pt>
          <cx:pt idx="406">74</cx:pt>
          <cx:pt idx="407">97</cx:pt>
          <cx:pt idx="408">76</cx:pt>
          <cx:pt idx="409">69</cx:pt>
          <cx:pt idx="410">69</cx:pt>
          <cx:pt idx="411">60</cx:pt>
          <cx:pt idx="412">76</cx:pt>
          <cx:pt idx="413">71</cx:pt>
          <cx:pt idx="414">87</cx:pt>
          <cx:pt idx="415">77</cx:pt>
          <cx:pt idx="416">56</cx:pt>
          <cx:pt idx="417">57</cx:pt>
          <cx:pt idx="418">61</cx:pt>
          <cx:pt idx="419">56</cx:pt>
          <cx:pt idx="420">58</cx:pt>
          <cx:pt idx="421">57</cx:pt>
          <cx:pt idx="422">91</cx:pt>
          <cx:pt idx="423">63</cx:pt>
          <cx:pt idx="424">81</cx:pt>
          <cx:pt idx="425">72</cx:pt>
          <cx:pt idx="426">68</cx:pt>
          <cx:pt idx="427">65</cx:pt>
          <cx:pt idx="428">59</cx:pt>
          <cx:pt idx="429">80</cx:pt>
          <cx:pt idx="430">71</cx:pt>
          <cx:pt idx="431">92</cx:pt>
          <cx:pt idx="432">62</cx:pt>
          <cx:pt idx="433">89</cx:pt>
          <cx:pt idx="434">58</cx:pt>
          <cx:pt idx="435">68</cx:pt>
          <cx:pt idx="436">74</cx:pt>
          <cx:pt idx="437">60</cx:pt>
          <cx:pt idx="438">63</cx:pt>
          <cx:pt idx="439">75</cx:pt>
          <cx:pt idx="440">75</cx:pt>
          <cx:pt idx="441">90</cx:pt>
          <cx:pt idx="442">73</cx:pt>
          <cx:pt idx="443">74</cx:pt>
          <cx:pt idx="444">58</cx:pt>
          <cx:pt idx="445">71</cx:pt>
          <cx:pt idx="446">94</cx:pt>
          <cx:pt idx="447">91</cx:pt>
          <cx:pt idx="448">66</cx:pt>
          <cx:pt idx="449">55</cx:pt>
          <cx:pt idx="450">76</cx:pt>
          <cx:pt idx="451">89</cx:pt>
          <cx:pt idx="452">85</cx:pt>
          <cx:pt idx="453">68</cx:pt>
          <cx:pt idx="454">81</cx:pt>
          <cx:pt idx="455">88</cx:pt>
          <cx:pt idx="456">73</cx:pt>
          <cx:pt idx="457">57</cx:pt>
          <cx:pt idx="458">64</cx:pt>
          <cx:pt idx="459">93</cx:pt>
          <cx:pt idx="460">66</cx:pt>
          <cx:pt idx="461">63</cx:pt>
          <cx:pt idx="462">95</cx:pt>
          <cx:pt idx="463">72</cx:pt>
          <cx:pt idx="464">61</cx:pt>
          <cx:pt idx="465">81</cx:pt>
          <cx:pt idx="466">69</cx:pt>
          <cx:pt idx="467">80</cx:pt>
          <cx:pt idx="468">97</cx:pt>
          <cx:pt idx="469">62</cx:pt>
          <cx:pt idx="470">65</cx:pt>
          <cx:pt idx="471">77</cx:pt>
          <cx:pt idx="472">64</cx:pt>
          <cx:pt idx="473">62</cx:pt>
          <cx:pt idx="474">73</cx:pt>
          <cx:pt idx="475">84</cx:pt>
          <cx:pt idx="476">68</cx:pt>
          <cx:pt idx="477">89</cx:pt>
          <cx:pt idx="478">62</cx:pt>
          <cx:pt idx="479">67</cx:pt>
          <cx:pt idx="480">71</cx:pt>
          <cx:pt idx="481">74</cx:pt>
          <cx:pt idx="482">60</cx:pt>
          <cx:pt idx="483">80</cx:pt>
          <cx:pt idx="484">82</cx:pt>
          <cx:pt idx="485">57</cx:pt>
          <cx:pt idx="486">95</cx:pt>
          <cx:pt idx="487">82</cx:pt>
          <cx:pt idx="488">65</cx:pt>
          <cx:pt idx="489">75</cx:pt>
          <cx:pt idx="490">65</cx:pt>
          <cx:pt idx="491">87</cx:pt>
          <cx:pt idx="492">69</cx:pt>
          <cx:pt idx="493">63</cx:pt>
          <cx:pt idx="494">92</cx:pt>
          <cx:pt idx="495">67</cx:pt>
          <cx:pt idx="496">62</cx:pt>
          <cx:pt idx="497">77</cx:pt>
          <cx:pt idx="498">75</cx:pt>
          <cx:pt idx="499">73</cx:pt>
          <cx:pt idx="500">74</cx:pt>
          <cx:pt idx="501">69</cx:pt>
          <cx:pt idx="502">93</cx:pt>
          <cx:pt idx="503">78</cx:pt>
          <cx:pt idx="504">92</cx:pt>
          <cx:pt idx="505">94</cx:pt>
          <cx:pt idx="506">60</cx:pt>
          <cx:pt idx="507">78</cx:pt>
          <cx:pt idx="508">81</cx:pt>
          <cx:pt idx="509">67</cx:pt>
          <cx:pt idx="510">63</cx:pt>
          <cx:pt idx="511">78</cx:pt>
          <cx:pt idx="512">95</cx:pt>
          <cx:pt idx="513">59</cx:pt>
          <cx:pt idx="514">91</cx:pt>
          <cx:pt idx="515">56</cx:pt>
          <cx:pt idx="516">57</cx:pt>
          <cx:pt idx="517">88</cx:pt>
          <cx:pt idx="518">68</cx:pt>
          <cx:pt idx="519">59</cx:pt>
          <cx:pt idx="520">79</cx:pt>
          <cx:pt idx="521">71</cx:pt>
          <cx:pt idx="522">85</cx:pt>
          <cx:pt idx="523">83</cx:pt>
          <cx:pt idx="524">74</cx:pt>
          <cx:pt idx="525">66</cx:pt>
          <cx:pt idx="526">61</cx:pt>
          <cx:pt idx="527">67</cx:pt>
          <cx:pt idx="528">58</cx:pt>
          <cx:pt idx="529">56</cx:pt>
          <cx:pt idx="530">66</cx:pt>
          <cx:pt idx="531">72</cx:pt>
          <cx:pt idx="532">58</cx:pt>
          <cx:pt idx="533">78</cx:pt>
          <cx:pt idx="534">61</cx:pt>
          <cx:pt idx="535">83</cx:pt>
          <cx:pt idx="536">61</cx:pt>
          <cx:pt idx="537">61</cx:pt>
          <cx:pt idx="538">74</cx:pt>
          <cx:pt idx="539">86</cx:pt>
          <cx:pt idx="540">78</cx:pt>
          <cx:pt idx="541">79</cx:pt>
          <cx:pt idx="542">58</cx:pt>
          <cx:pt idx="543">64</cx:pt>
          <cx:pt idx="544">59</cx:pt>
        </cx:lvl>
      </cx:numDim>
    </cx:data>
  </cx:chartData>
  <cx:chart>
    <cx:title pos="t" align="ctr" overlay="0">
      <cx:tx>
        <cx:txData>
          <cx:v>Frequency of 'Attendance_Percentage'</cx:v>
        </cx:txData>
      </cx:tx>
    </cx:title>
    <cx:plotArea>
      <cx:plotAreaRegion>
        <cx:series layoutId="clusteredColumn" uniqueId="{704293BB-0627-AC47-8B85-B973EBB1AA50}">
          <cx:spPr>
            <a:solidFill>
              <a:srgbClr val="595959"/>
            </a:solidFill>
          </cx:spPr>
          <cx:dataId val="0"/>
          <cx:layoutPr>
            <cx:binning intervalClosed="r">
              <cx:binSize val="5"/>
            </cx:binning>
          </cx:layoutPr>
        </cx:series>
      </cx:plotAreaRegion>
      <cx:axis id="0">
        <cx:catScaling gapWidth="0.00329999998"/>
        <cx:title>
          <cx:tx>
            <cx:txData>
              <cx:v>Attendance_Percentage</cx:v>
            </cx:txData>
          </cx:tx>
        </cx:title>
        <cx:tickLabels/>
      </cx:axis>
      <cx:axis id="1">
        <cx:valScaling/>
        <cx:title>
          <cx:tx>
            <cx:txData>
              <cx:v>Frequency</cx:v>
            </cx:txData>
          </cx:tx>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Nolan</dc:creator>
  <cp:keywords/>
  <dc:description/>
  <cp:lastModifiedBy>Andile Ngwenya</cp:lastModifiedBy>
  <cp:revision>3</cp:revision>
  <dcterms:created xsi:type="dcterms:W3CDTF">2026-02-27T01:38:00Z</dcterms:created>
  <dcterms:modified xsi:type="dcterms:W3CDTF">2026-02-27T01:41:00Z</dcterms:modified>
</cp:coreProperties>
</file>