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30-08/2023 от «30» августа 2023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254417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«9» декабрь 2025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Цена за 1 килограмм,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Мука рисовая 1 сорт ТУ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67520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43,45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2 933 744,00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2 933 744,00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2933744 (два миллиона девятьсот тридцать три тысячи семьсот сорок четыре)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30-08/2023 от «30» августа 2023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3E2A01" w:rsidRPr="003E2A01" w:rsidRDefault="003E2A01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Грузоотправитель: ООО Да-Лина Транс; ИНН 2336022933; Юр. адрес: РФ, Краснодарский край, ст. Полтавская, ул. Красная д.181/2; тел/факс: 8 (86165) 41792, сот.: 8 (918) 262 21 59; e-mail: da- linatrans@mail.ru</w:t>
      </w:r>
    </w:p>
    <w:p w:rsidR="003E2A01" w:rsidRPr="003E2A01" w:rsidRDefault="003E2A01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Станция назначения: ЖД станция Нижнеувельская ЮУржд, код станции 804102</w:t>
      </w:r>
    </w:p>
    <w:p w:rsidR="003E2A01" w:rsidRDefault="003E2A01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Грузополучатель: АО КХП Злак; ИНН 7440000090; Юр. адрес: 640007, Курганская область, г. Курган, ул. Омская, дом 84 офис 21; тел/факс: 8(35166)9-55-78; e-mail: economist@zlak.ru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Красноармейский м.р-н, Староджерелиевское с.п., ст-ца, ул. Октябрьская, зем.уч. 68А, (координаты: 45.475575 38.308048)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отсрочка платежа 30 календарных дней с момента получения жд накладной (дата приема груза к перевозке) на вагон.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мешках по 40 кг навалом.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Мука рисовая 1 сорт ТУ 67520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 xml:space="preserve">Дата отгрузки: до 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</w:t>
            </w:r>
            <w:proofErr w:type="spellStart"/>
            <w:r>
              <w:rPr>
                <w:b w:val="0"/>
                <w:sz w:val="20"/>
              </w:rPr>
              <w:t>Рисоптторг</w:t>
            </w:r>
            <w:proofErr w:type="spellEnd"/>
            <w:r>
              <w:rPr>
                <w:b w:val="0"/>
                <w:sz w:val="20"/>
              </w:rPr>
              <w:t>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АО КХП «ЗЛАК»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________________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A83A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37</cp:revision>
  <dcterms:created xsi:type="dcterms:W3CDTF">2025-12-10T20:17:00Z</dcterms:created>
  <dcterms:modified xsi:type="dcterms:W3CDTF">2026-01-20T06:08:00Z</dcterms:modified>
</cp:coreProperties>
</file>