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19-01/2026 от «19» января 2026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1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«19»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Рис ТУ 1 сорт 12%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47700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35,00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1 669 500,00</w:t>
            </w:r>
          </w:p>
        </w:tc>
      </w:tr>
      <w:tr>
        <w:tc>
          <w:tcPr>
            <w:tcW w:type="dxa" w:w="562"/>
          </w:tcPr>
          <w:p>
            <w:r/>
          </w:p>
          <w:p>
            <w:r>
              <w:t>2.</w:t>
            </w:r>
          </w:p>
        </w:tc>
        <w:tc>
          <w:tcPr>
            <w:tcW w:type="dxa" w:w="3544"/>
          </w:tcPr>
          <w:p>
            <w:r/>
          </w:p>
          <w:p>
            <w:r>
              <w:t xml:space="preserve">Крупа кукурузная №4 ГОСТ </w:t>
            </w:r>
          </w:p>
        </w:tc>
        <w:tc>
          <w:tcPr>
            <w:tcW w:type="dxa" w:w="1418"/>
          </w:tcPr>
          <w:p>
            <w:r/>
          </w:p>
          <w:p>
            <w:r>
              <w:t>20000</w:t>
            </w:r>
          </w:p>
        </w:tc>
        <w:tc>
          <w:tcPr>
            <w:tcW w:type="dxa" w:w="2268"/>
          </w:tcPr>
          <w:p>
            <w:r/>
          </w:p>
          <w:p>
            <w:r>
              <w:t>25,50</w:t>
            </w:r>
          </w:p>
        </w:tc>
        <w:tc>
          <w:tcPr>
            <w:tcW w:type="dxa" w:w="2135"/>
          </w:tcPr>
          <w:p>
            <w:r/>
          </w:p>
          <w:p>
            <w:r>
              <w:t>510 000,00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2 179 500,00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2179500 (два миллиона сто семьдесят девять тысяч пятьсот)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19-01/2026 от «19» января 2026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123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товара: Крупа кукурузная №4 ГОСТ 20000 кг, Рис 1 сорт ТУ12 состав: (12% дроби, 88 % целого) 47700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«30»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ИП Шнайдер Оксана Викторовна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Генеральный директор_______ / Шнайдер О.В.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