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78F6" w14:textId="66AA72DF" w:rsidR="006C4AB8" w:rsidRDefault="006C4AB8">
      <w:r>
        <w:t>Biochemistry tutorial 4: enzyme kinetics</w:t>
      </w:r>
    </w:p>
    <w:p w14:paraId="1A83D12C" w14:textId="3A8A87D3" w:rsidR="009F6B5C" w:rsidRDefault="00B053E1">
      <w:r>
        <w:t>Question 1</w:t>
      </w:r>
    </w:p>
    <w:p w14:paraId="47BF1492" w14:textId="346EE361" w:rsidR="00B053E1" w:rsidRDefault="00B053E1">
      <w:r>
        <w:rPr>
          <w:noProof/>
        </w:rPr>
        <w:drawing>
          <wp:inline distT="0" distB="0" distL="0" distR="0" wp14:anchorId="1D15BF8E" wp14:editId="25E6E793">
            <wp:extent cx="5731510" cy="2618740"/>
            <wp:effectExtent l="0" t="0" r="2540" b="10160"/>
            <wp:docPr id="21205792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4C62AF-37E4-E85A-FC7E-01961DA888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7C84BD" w14:textId="7DB6A9D7" w:rsidR="00B053E1" w:rsidRDefault="00B053E1">
      <w:r>
        <w:t xml:space="preserve">Figure 1. Lineweaver-Burke plot of the reciprocal of the velocity of the enzyme (in absorbance units per minute) versus the reciprocal of the substrate concentration in (in mmol-1). </w:t>
      </w:r>
    </w:p>
    <w:p w14:paraId="4DF8CA3E" w14:textId="70D823FB" w:rsidR="00B053E1" w:rsidRDefault="00B053E1">
      <w:r>
        <w:t xml:space="preserve">Inhibitor A is a competitive inhibitor. This is evident by the plot of the uninhibited enzyme intersecting with the </w:t>
      </w:r>
      <w:r w:rsidR="006C4AB8">
        <w:t xml:space="preserve">plot of the </w:t>
      </w:r>
      <w:r>
        <w:t>enzyme inhibited by A on the y-axis (</w:t>
      </w:r>
      <w:r w:rsidR="006C4AB8">
        <w:t>indicating a</w:t>
      </w:r>
      <w:r>
        <w:t xml:space="preserve"> similar 1/</w:t>
      </w:r>
      <w:proofErr w:type="spellStart"/>
      <w:r>
        <w:t>vmax</w:t>
      </w:r>
      <w:proofErr w:type="spellEnd"/>
      <w:r>
        <w:t xml:space="preserve"> value</w:t>
      </w:r>
      <w:r w:rsidR="006C4AB8">
        <w:t xml:space="preserve">, and therefore similar </w:t>
      </w:r>
      <w:proofErr w:type="spellStart"/>
      <w:r w:rsidR="006C4AB8">
        <w:t>vmax</w:t>
      </w:r>
      <w:proofErr w:type="spellEnd"/>
      <w:r>
        <w:t>).</w:t>
      </w:r>
    </w:p>
    <w:p w14:paraId="63027F0A" w14:textId="10F37644" w:rsidR="00B053E1" w:rsidRDefault="00B053E1">
      <w:r>
        <w:t xml:space="preserve">Inhibitor B is a </w:t>
      </w:r>
      <w:r w:rsidR="006C4AB8">
        <w:t>non-competitive (</w:t>
      </w:r>
      <w:r>
        <w:t>mixed</w:t>
      </w:r>
      <w:r w:rsidR="006C4AB8">
        <w:t>)</w:t>
      </w:r>
      <w:r>
        <w:t xml:space="preserve"> inhibitor. Enzyme inhibited by B intersects with the uninhibited enzyme on the x-intercept (the same or similar 1/km value).</w:t>
      </w:r>
    </w:p>
    <w:p w14:paraId="5B980168" w14:textId="0455D7A9" w:rsidR="009A00F2" w:rsidRDefault="00B053E1">
      <w:r>
        <w:t>Question 2</w:t>
      </w:r>
    </w:p>
    <w:p w14:paraId="1755AF4D" w14:textId="3DB6B91B" w:rsidR="003444F4" w:rsidRDefault="00E1488B">
      <w:r>
        <w:t>a)</w:t>
      </w:r>
      <w:r w:rsidR="003444F4">
        <w:t>There is a non-competitive</w:t>
      </w:r>
      <w:r w:rsidR="00B75DC1">
        <w:t xml:space="preserve"> (mixed)</w:t>
      </w:r>
      <w:r w:rsidR="003444F4">
        <w:t xml:space="preserve"> inhibitor. T</w:t>
      </w:r>
      <w:r w:rsidR="006024F0">
        <w:t>he Lineweaver Burke plot</w:t>
      </w:r>
      <w:r w:rsidR="00FC18C2">
        <w:t>s</w:t>
      </w:r>
      <w:r w:rsidR="006024F0">
        <w:t xml:space="preserve"> of reciprocal initial velocity versus reciprocal </w:t>
      </w:r>
      <w:r w:rsidR="00FC18C2">
        <w:t>substrate concentration for the uninhibited and inhibited enzyme intercept on the x-axis. This indicates the same 1/K</w:t>
      </w:r>
      <w:r w:rsidR="009A00F2">
        <w:t>m and Km.</w:t>
      </w:r>
    </w:p>
    <w:p w14:paraId="53D4A9AA" w14:textId="163BA7EC" w:rsidR="00E1488B" w:rsidRDefault="00E1488B">
      <w:r>
        <w:t>b)</w:t>
      </w:r>
    </w:p>
    <w:p w14:paraId="2D80AFC4" w14:textId="2A38BB10" w:rsidR="00E1488B" w:rsidRDefault="00066C14">
      <w:r>
        <w:t>In the presence of 1 mmol-1 inhibitor:</w:t>
      </w:r>
    </w:p>
    <w:p w14:paraId="3BAD0781" w14:textId="1A399226" w:rsidR="00066C14" w:rsidRDefault="00037367">
      <w:r>
        <w:t xml:space="preserve">-KI = </w:t>
      </w:r>
      <w:r w:rsidR="000E4704">
        <w:t xml:space="preserve">-x-intercept of </w:t>
      </w:r>
      <w:r w:rsidR="006E4053">
        <w:t xml:space="preserve">secondary </w:t>
      </w:r>
      <w:proofErr w:type="spellStart"/>
      <w:r w:rsidR="000E4704">
        <w:t>lineweaver</w:t>
      </w:r>
      <w:proofErr w:type="spellEnd"/>
      <w:r w:rsidR="000E4704">
        <w:t xml:space="preserve">-burke = </w:t>
      </w:r>
    </w:p>
    <w:p w14:paraId="2DA9127C" w14:textId="77777777" w:rsidR="00B053E1" w:rsidRDefault="00B053E1"/>
    <w:p w14:paraId="3913E1A1" w14:textId="77777777" w:rsidR="00B053E1" w:rsidRDefault="00B053E1"/>
    <w:sectPr w:rsidR="00B05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E1"/>
    <w:rsid w:val="00037367"/>
    <w:rsid w:val="00066C14"/>
    <w:rsid w:val="000E4704"/>
    <w:rsid w:val="003444F4"/>
    <w:rsid w:val="003B6E62"/>
    <w:rsid w:val="006024F0"/>
    <w:rsid w:val="006C4AB8"/>
    <w:rsid w:val="006E4053"/>
    <w:rsid w:val="009A00F2"/>
    <w:rsid w:val="009F6B5C"/>
    <w:rsid w:val="00B053E1"/>
    <w:rsid w:val="00B12E40"/>
    <w:rsid w:val="00B75DC1"/>
    <w:rsid w:val="00CD1A0E"/>
    <w:rsid w:val="00D01881"/>
    <w:rsid w:val="00E1488B"/>
    <w:rsid w:val="00FC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819E3"/>
  <w15:chartTrackingRefBased/>
  <w15:docId w15:val="{04004E8F-5523-4EDD-BD73-5B7F7479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Uninhibited enzyme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0.30000000000000004"/>
            <c:dispRSqr val="0"/>
            <c:dispEq val="1"/>
            <c:trendlineLbl>
              <c:layout>
                <c:manualLayout>
                  <c:x val="0.16124146981627296"/>
                  <c:y val="9.55996646252551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question1!$F$5:$F$9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0.30303030303030304</c:v>
                </c:pt>
                <c:pt idx="3">
                  <c:v>0.4</c:v>
                </c:pt>
                <c:pt idx="4">
                  <c:v>0.5</c:v>
                </c:pt>
              </c:numCache>
            </c:numRef>
          </c:xVal>
          <c:yVal>
            <c:numRef>
              <c:f>question1!$G$5:$G$9</c:f>
              <c:numCache>
                <c:formatCode>General</c:formatCode>
                <c:ptCount val="5"/>
                <c:pt idx="0">
                  <c:v>0.69930069930069938</c:v>
                </c:pt>
                <c:pt idx="1">
                  <c:v>0.98039215686274506</c:v>
                </c:pt>
                <c:pt idx="2">
                  <c:v>1.2531328320802004</c:v>
                </c:pt>
                <c:pt idx="3">
                  <c:v>1.5220700152207001</c:v>
                </c:pt>
                <c:pt idx="4">
                  <c:v>1.8214936247723132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06-45F0-AC61-C63FDB478438}"/>
            </c:ext>
          </c:extLst>
        </c:ser>
        <c:ser>
          <c:idx val="1"/>
          <c:order val="1"/>
          <c:tx>
            <c:v>Inhibited with 1mmol-1 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0.30000000000000004"/>
            <c:dispRSqr val="0"/>
            <c:dispEq val="1"/>
            <c:trendlineLbl>
              <c:layout>
                <c:manualLayout>
                  <c:x val="0.16124146981627296"/>
                  <c:y val="8.498359580052493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question1!$F$5:$F$9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0.30303030303030304</c:v>
                </c:pt>
                <c:pt idx="3">
                  <c:v>0.4</c:v>
                </c:pt>
                <c:pt idx="4">
                  <c:v>0.5</c:v>
                </c:pt>
              </c:numCache>
            </c:numRef>
          </c:xVal>
          <c:yVal>
            <c:numRef>
              <c:f>question1!$H$5:$H$9</c:f>
              <c:numCache>
                <c:formatCode>General</c:formatCode>
                <c:ptCount val="5"/>
                <c:pt idx="0">
                  <c:v>0.99009900990099009</c:v>
                </c:pt>
                <c:pt idx="1">
                  <c:v>1.5408320493066254</c:v>
                </c:pt>
                <c:pt idx="2">
                  <c:v>2.1008403361344539</c:v>
                </c:pt>
                <c:pt idx="3">
                  <c:v>2.6737967914438503</c:v>
                </c:pt>
                <c:pt idx="4">
                  <c:v>3.215434083601286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C06-45F0-AC61-C63FDB478438}"/>
            </c:ext>
          </c:extLst>
        </c:ser>
        <c:ser>
          <c:idx val="2"/>
          <c:order val="2"/>
          <c:tx>
            <c:v>Inhibited with 1 mmol-1 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backward val="0.30000000000000004"/>
            <c:dispRSqr val="0"/>
            <c:dispEq val="1"/>
            <c:trendlineLbl>
              <c:layout>
                <c:manualLayout>
                  <c:x val="9.1771420387172412E-2"/>
                  <c:y val="-5.574074074074074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question1!$F$5:$F$9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0.30303030303030304</c:v>
                </c:pt>
                <c:pt idx="3">
                  <c:v>0.4</c:v>
                </c:pt>
                <c:pt idx="4">
                  <c:v>0.5</c:v>
                </c:pt>
              </c:numCache>
            </c:numRef>
          </c:xVal>
          <c:yVal>
            <c:numRef>
              <c:f>question1!$I$5:$I$9</c:f>
              <c:numCache>
                <c:formatCode>General</c:formatCode>
                <c:ptCount val="5"/>
                <c:pt idx="0">
                  <c:v>1.5313935681470137</c:v>
                </c:pt>
                <c:pt idx="1">
                  <c:v>2.1367521367521367</c:v>
                </c:pt>
                <c:pt idx="2">
                  <c:v>2.7548209366391188</c:v>
                </c:pt>
                <c:pt idx="3">
                  <c:v>3.3783783783783785</c:v>
                </c:pt>
                <c:pt idx="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C06-45F0-AC61-C63FDB478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8804336"/>
        <c:axId val="1178339328"/>
      </c:scatterChart>
      <c:valAx>
        <c:axId val="1288804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1/[S] (mmol-1)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339328"/>
        <c:crosses val="autoZero"/>
        <c:crossBetween val="midCat"/>
      </c:valAx>
      <c:valAx>
        <c:axId val="11783393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1/(Absorbance units</a:t>
                </a:r>
                <a:r>
                  <a:rPr lang="en-ZA" baseline="0"/>
                  <a:t> per minute)</a:t>
                </a:r>
                <a:endParaRPr lang="en-ZA"/>
              </a:p>
            </c:rich>
          </c:tx>
          <c:layout>
            <c:manualLayout>
              <c:xMode val="edge"/>
              <c:yMode val="edge"/>
              <c:x val="1.5510746731664082E-2"/>
              <c:y val="0.126357714015137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804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76242172615478898"/>
          <c:y val="3.5589457567804024E-2"/>
          <c:w val="0.23487116458158466"/>
          <c:h val="0.341068987375608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Caron Rademan</dc:creator>
  <cp:keywords/>
  <dc:description/>
  <cp:lastModifiedBy>Caron Rademan</cp:lastModifiedBy>
  <cp:revision>14</cp:revision>
  <dcterms:created xsi:type="dcterms:W3CDTF">2023-09-22T13:48:00Z</dcterms:created>
  <dcterms:modified xsi:type="dcterms:W3CDTF">2023-09-23T13:54:00Z</dcterms:modified>
</cp:coreProperties>
</file>