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47DF4" w14:textId="2140D2D8" w:rsidR="00977DDB" w:rsidRPr="00977DDB" w:rsidRDefault="00977DDB" w:rsidP="00977DDB">
      <w:pPr>
        <w:tabs>
          <w:tab w:val="left" w:pos="993"/>
        </w:tabs>
        <w:rPr>
          <w:rFonts w:ascii="Arial" w:hAnsi="Arial" w:cs="Arial"/>
          <w:color w:val="9CC2E5" w:themeColor="accent1" w:themeTint="99"/>
          <w:sz w:val="16"/>
          <w:szCs w:val="16"/>
          <w:lang w:val="fr-FR"/>
        </w:rPr>
      </w:pPr>
      <w:r w:rsidRPr="007500C0">
        <w:rPr>
          <w:rFonts w:ascii="Arial" w:hAnsi="Arial" w:cs="Arial"/>
          <w:b/>
          <w:bCs/>
          <w:color w:val="4472C4" w:themeColor="accent5"/>
          <w:sz w:val="18"/>
          <w:szCs w:val="18"/>
          <w:lang w:val="fr-FR"/>
        </w:rPr>
        <w:br/>
      </w: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w:t>
      </w:r>
      <w:proofErr w:type="gramStart"/>
      <w:r w:rsidRPr="00977DDB">
        <w:rPr>
          <w:rFonts w:ascii="Arial" w:hAnsi="Arial" w:cs="Arial"/>
          <w:b/>
          <w:bCs/>
          <w:color w:val="4472C4" w:themeColor="accent5"/>
          <w:sz w:val="24"/>
          <w:szCs w:val="24"/>
          <w:lang w:val="fr-FR"/>
        </w:rPr>
        <w:t>1.</w:t>
      </w:r>
      <w:r w:rsidR="007500C0">
        <w:rPr>
          <w:rFonts w:ascii="Arial" w:hAnsi="Arial" w:cs="Arial"/>
          <w:b/>
          <w:bCs/>
          <w:color w:val="4472C4" w:themeColor="accent5"/>
          <w:sz w:val="24"/>
          <w:szCs w:val="24"/>
          <w:lang w:val="fr-FR"/>
        </w:rPr>
        <w:t>xx</w:t>
      </w:r>
      <w:proofErr w:type="gramEnd"/>
      <w:r w:rsidRPr="00977DDB">
        <w:rPr>
          <w:rFonts w:ascii="Arial" w:hAnsi="Arial" w:cs="Arial"/>
          <w:b/>
          <w:bCs/>
          <w:color w:val="4472C4" w:themeColor="accent5"/>
          <w:sz w:val="24"/>
          <w:szCs w:val="24"/>
          <w:lang w:val="fr-FR"/>
        </w:rPr>
        <w:tab/>
      </w:r>
      <w:r w:rsidR="007500C0">
        <w:rPr>
          <w:rFonts w:ascii="Arial" w:hAnsi="Arial" w:cs="Arial"/>
          <w:b/>
          <w:bCs/>
          <w:color w:val="4472C4" w:themeColor="accent5"/>
          <w:sz w:val="24"/>
          <w:szCs w:val="24"/>
          <w:lang w:val="fr-FR"/>
        </w:rPr>
        <w:t>xx</w:t>
      </w:r>
      <w:r w:rsidRPr="00977DDB">
        <w:rPr>
          <w:rFonts w:ascii="Arial" w:hAnsi="Arial" w:cs="Arial"/>
          <w:b/>
          <w:bCs/>
          <w:color w:val="4472C4" w:themeColor="accent5"/>
          <w:sz w:val="24"/>
          <w:szCs w:val="24"/>
          <w:lang w:val="fr-FR"/>
        </w:rPr>
        <w:t>/</w:t>
      </w:r>
      <w:r w:rsidR="007500C0">
        <w:rPr>
          <w:rFonts w:ascii="Arial" w:hAnsi="Arial" w:cs="Arial"/>
          <w:b/>
          <w:bCs/>
          <w:color w:val="4472C4" w:themeColor="accent5"/>
          <w:sz w:val="24"/>
          <w:szCs w:val="24"/>
          <w:lang w:val="fr-FR"/>
        </w:rPr>
        <w:t>xx</w:t>
      </w:r>
      <w:r w:rsidRPr="00977DDB">
        <w:rPr>
          <w:rFonts w:ascii="Arial" w:hAnsi="Arial" w:cs="Arial"/>
          <w:b/>
          <w:bCs/>
          <w:color w:val="4472C4" w:themeColor="accent5"/>
          <w:sz w:val="24"/>
          <w:szCs w:val="24"/>
          <w:lang w:val="fr-FR"/>
        </w:rPr>
        <w:t>/2026</w:t>
      </w:r>
    </w:p>
    <w:p w14:paraId="7D33482D" w14:textId="3364D4B8" w:rsidR="00977DDB" w:rsidRPr="008B7E05"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40096CFD" w14:textId="0640D105" w:rsidR="00977DDB" w:rsidRPr="00977DDB" w:rsidRDefault="00977DDB" w:rsidP="00977DD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77DDB">
        <w:rPr>
          <w:rFonts w:ascii="Arial" w:hAnsi="Arial" w:cs="Arial"/>
          <w:color w:val="1F497D"/>
          <w:sz w:val="18"/>
          <w:szCs w:val="18"/>
          <w:lang w:val="fr-FR"/>
        </w:rPr>
        <w:t>•</w:t>
      </w:r>
      <w:r w:rsidRPr="00977DDB">
        <w:rPr>
          <w:rFonts w:ascii="Arial" w:hAnsi="Arial" w:cs="Arial"/>
          <w:color w:val="1F497D"/>
          <w:sz w:val="18"/>
          <w:szCs w:val="18"/>
          <w:lang w:val="fr-FR"/>
        </w:rPr>
        <w:tab/>
        <w:t xml:space="preserve">La fonctionnalité pour des icônes personnalisées et </w:t>
      </w:r>
      <w:r w:rsidR="00A21613">
        <w:rPr>
          <w:rFonts w:ascii="Arial" w:hAnsi="Arial" w:cs="Arial"/>
          <w:color w:val="1F497D"/>
          <w:sz w:val="18"/>
          <w:szCs w:val="18"/>
          <w:lang w:val="fr-FR"/>
        </w:rPr>
        <w:t xml:space="preserve">le couleur de </w:t>
      </w:r>
      <w:r w:rsidRPr="00977DDB">
        <w:rPr>
          <w:rFonts w:ascii="Arial" w:hAnsi="Arial" w:cs="Arial"/>
          <w:color w:val="1F497D"/>
          <w:sz w:val="18"/>
          <w:szCs w:val="18"/>
          <w:lang w:val="fr-FR"/>
        </w:rPr>
        <w:t>la barre de titre a été ajoutée</w:t>
      </w:r>
      <w:r w:rsidR="00736B3A">
        <w:rPr>
          <w:rFonts w:ascii="Arial" w:hAnsi="Arial" w:cs="Arial"/>
          <w:color w:val="1F497D"/>
          <w:sz w:val="18"/>
          <w:szCs w:val="18"/>
          <w:lang w:val="fr-FR"/>
        </w:rPr>
        <w:t xml:space="preserve"> </w:t>
      </w:r>
      <w:r w:rsidR="00736B3A" w:rsidRPr="000C3E1F">
        <w:rPr>
          <w:rFonts w:ascii="Arial" w:hAnsi="Arial" w:cs="Arial"/>
          <w:color w:val="1F497D"/>
          <w:sz w:val="18"/>
          <w:szCs w:val="18"/>
          <w:lang w:val="fr-FR"/>
        </w:rPr>
        <w:t>à</w:t>
      </w:r>
      <w:r w:rsidR="00736B3A">
        <w:rPr>
          <w:rFonts w:ascii="Arial" w:hAnsi="Arial" w:cs="Arial"/>
          <w:color w:val="1F497D"/>
          <w:sz w:val="18"/>
          <w:szCs w:val="18"/>
          <w:lang w:val="fr-FR"/>
        </w:rPr>
        <w:t xml:space="preserve"> la</w:t>
      </w:r>
      <w:r w:rsidRPr="00977DDB">
        <w:rPr>
          <w:rFonts w:ascii="Arial" w:hAnsi="Arial" w:cs="Arial"/>
          <w:color w:val="1F497D"/>
          <w:sz w:val="18"/>
          <w:szCs w:val="18"/>
          <w:lang w:val="fr-FR"/>
        </w:rPr>
        <w:t xml:space="preserve"> </w:t>
      </w:r>
      <w:r w:rsidR="00736B3A" w:rsidRPr="00736B3A">
        <w:rPr>
          <w:rFonts w:ascii="Arial" w:hAnsi="Arial" w:cs="Arial"/>
          <w:color w:val="1F497D"/>
          <w:sz w:val="18"/>
          <w:szCs w:val="18"/>
          <w:lang w:val="fr-FR"/>
        </w:rPr>
        <w:t>boîte de message contextuelle</w:t>
      </w:r>
      <w:r w:rsidRPr="00977DDB">
        <w:rPr>
          <w:rFonts w:ascii="Arial" w:hAnsi="Arial" w:cs="Arial"/>
          <w:color w:val="1F497D"/>
          <w:sz w:val="18"/>
          <w:szCs w:val="18"/>
          <w:lang w:val="fr-FR"/>
        </w:rPr>
        <w:t xml:space="preserve">. </w:t>
      </w:r>
      <w:r w:rsidR="002922FC">
        <w:rPr>
          <w:rFonts w:ascii="Arial" w:hAnsi="Arial" w:cs="Arial"/>
          <w:color w:val="1F497D"/>
          <w:sz w:val="18"/>
          <w:szCs w:val="18"/>
          <w:lang w:val="fr-FR"/>
        </w:rPr>
        <w:t>Par exemple l</w:t>
      </w:r>
      <w:r w:rsidRPr="00977DDB">
        <w:rPr>
          <w:rFonts w:ascii="Arial" w:hAnsi="Arial" w:cs="Arial"/>
          <w:color w:val="1F497D"/>
          <w:sz w:val="18"/>
          <w:szCs w:val="18"/>
          <w:lang w:val="fr-FR"/>
        </w:rPr>
        <w:t>es messages d'erreur et d'avertissement utilisent désormais respectivement des barres de titre rouges et orange.</w:t>
      </w:r>
      <w:r w:rsidR="00A0105F">
        <w:rPr>
          <w:rFonts w:ascii="Arial" w:hAnsi="Arial" w:cs="Arial"/>
          <w:color w:val="1F497D"/>
          <w:sz w:val="18"/>
          <w:szCs w:val="18"/>
          <w:lang w:val="fr-FR"/>
        </w:rPr>
        <w:br/>
      </w:r>
    </w:p>
    <w:p w14:paraId="239961B8" w14:textId="77777777" w:rsidR="000C3E1F" w:rsidRPr="002B1AA7"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Correctifs</w:t>
      </w:r>
    </w:p>
    <w:p w14:paraId="4E468890" w14:textId="77815484" w:rsidR="000C3E1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Pr="000C3E1F">
        <w:rPr>
          <w:rFonts w:ascii="Arial" w:hAnsi="Arial" w:cs="Arial"/>
          <w:color w:val="1F497D"/>
          <w:sz w:val="18"/>
          <w:szCs w:val="18"/>
          <w:lang w:val="fr-FR"/>
        </w:rPr>
        <w:t>Le bouton Agrandir de la fenêtre de l'application fonctionne maintenant correctement.</w:t>
      </w:r>
    </w:p>
    <w:p w14:paraId="06515E32" w14:textId="644A9C9D" w:rsidR="00A0105F" w:rsidRPr="00A0105F" w:rsidRDefault="00A0105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A0105F">
        <w:rPr>
          <w:rFonts w:ascii="Arial" w:hAnsi="Arial" w:cs="Arial"/>
          <w:color w:val="1F497D"/>
          <w:sz w:val="18"/>
          <w:szCs w:val="18"/>
          <w:lang w:val="fr-FR"/>
        </w:rPr>
        <w:t>•</w:t>
      </w:r>
      <w:r w:rsidRPr="00A0105F">
        <w:rPr>
          <w:rFonts w:ascii="Arial" w:hAnsi="Arial" w:cs="Arial"/>
          <w:color w:val="1F497D"/>
          <w:sz w:val="18"/>
          <w:szCs w:val="18"/>
          <w:lang w:val="fr-FR"/>
        </w:rPr>
        <w:tab/>
        <w:t>Les options de mode Jour/Nuit disponibles ont été corrigées pour les différents types d'appareils CAST Pro.</w:t>
      </w:r>
    </w:p>
    <w:p w14:paraId="6F99CA65" w14:textId="47421F62" w:rsidR="000C3E1F" w:rsidRPr="00A0105F" w:rsidRDefault="000C3E1F" w:rsidP="000C3E1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FAE6D9B" w14:textId="494553BD" w:rsidR="008D72BA" w:rsidRPr="00977DDB" w:rsidRDefault="008D72BA" w:rsidP="008D72BA">
      <w:pPr>
        <w:tabs>
          <w:tab w:val="left" w:pos="993"/>
        </w:tabs>
        <w:rPr>
          <w:rFonts w:ascii="Arial" w:hAnsi="Arial" w:cs="Arial"/>
          <w:color w:val="9CC2E5" w:themeColor="accent1" w:themeTint="99"/>
          <w:sz w:val="16"/>
          <w:szCs w:val="16"/>
          <w:lang w:val="fr-FR"/>
        </w:rPr>
      </w:pPr>
      <w:proofErr w:type="gramStart"/>
      <w:r w:rsidRPr="00977DDB">
        <w:rPr>
          <w:rFonts w:ascii="Arial" w:hAnsi="Arial" w:cs="Arial"/>
          <w:b/>
          <w:bCs/>
          <w:color w:val="4472C4" w:themeColor="accent5"/>
          <w:sz w:val="24"/>
          <w:szCs w:val="24"/>
          <w:lang w:val="fr-FR"/>
        </w:rPr>
        <w:t>v</w:t>
      </w:r>
      <w:proofErr w:type="gramEnd"/>
      <w:r w:rsidRPr="00977DDB">
        <w:rPr>
          <w:rFonts w:ascii="Arial" w:hAnsi="Arial" w:cs="Arial"/>
          <w:b/>
          <w:bCs/>
          <w:color w:val="4472C4" w:themeColor="accent5"/>
          <w:sz w:val="24"/>
          <w:szCs w:val="24"/>
          <w:lang w:val="fr-FR"/>
        </w:rPr>
        <w:t>8.1.1</w:t>
      </w:r>
      <w:r w:rsidR="007500C0">
        <w:rPr>
          <w:rFonts w:ascii="Arial" w:hAnsi="Arial" w:cs="Arial"/>
          <w:b/>
          <w:bCs/>
          <w:color w:val="4472C4" w:themeColor="accent5"/>
          <w:sz w:val="24"/>
          <w:szCs w:val="24"/>
          <w:lang w:val="fr-FR"/>
        </w:rPr>
        <w:t>4</w:t>
      </w:r>
      <w:r w:rsidRPr="00977DDB">
        <w:rPr>
          <w:rFonts w:ascii="Arial" w:hAnsi="Arial" w:cs="Arial"/>
          <w:b/>
          <w:bCs/>
          <w:color w:val="4472C4" w:themeColor="accent5"/>
          <w:sz w:val="24"/>
          <w:szCs w:val="24"/>
          <w:lang w:val="fr-FR"/>
        </w:rPr>
        <w:tab/>
        <w:t>04/03/2026</w:t>
      </w:r>
    </w:p>
    <w:p w14:paraId="081B2108" w14:textId="77777777" w:rsidR="008D72BA" w:rsidRPr="00977DDB"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977DDB">
        <w:rPr>
          <w:rFonts w:ascii="Arial" w:hAnsi="Arial" w:cs="Arial"/>
          <w:b/>
          <w:bCs/>
          <w:color w:val="1F497D"/>
          <w:sz w:val="18"/>
          <w:szCs w:val="18"/>
          <w:lang w:val="fr-FR"/>
        </w:rPr>
        <w:t>Correctifs</w:t>
      </w:r>
    </w:p>
    <w:p w14:paraId="34852DB2" w14:textId="6B777C45"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Les données pour les emplacements d</w:t>
      </w:r>
      <w:r>
        <w:rPr>
          <w:rFonts w:ascii="Arial" w:hAnsi="Arial" w:cs="Arial"/>
          <w:color w:val="1F497D"/>
          <w:sz w:val="18"/>
          <w:szCs w:val="18"/>
          <w:lang w:val="fr-FR"/>
        </w:rPr>
        <w:t>e dispositif</w:t>
      </w:r>
      <w:r w:rsidRPr="008D72BA">
        <w:rPr>
          <w:rFonts w:ascii="Arial" w:hAnsi="Arial" w:cs="Arial"/>
          <w:color w:val="1F497D"/>
          <w:sz w:val="18"/>
          <w:szCs w:val="18"/>
          <w:lang w:val="fr-FR"/>
        </w:rPr>
        <w:t xml:space="preserve">s 'vides' sont désormais définies avec des valeurs par défaut spécifiées. Cela corrige un problème où les unités Apollo </w:t>
      </w:r>
      <w:r>
        <w:rPr>
          <w:rFonts w:ascii="Arial" w:hAnsi="Arial" w:cs="Arial"/>
          <w:color w:val="1F497D"/>
          <w:sz w:val="18"/>
          <w:szCs w:val="18"/>
          <w:lang w:val="fr-FR"/>
        </w:rPr>
        <w:t>E</w:t>
      </w:r>
      <w:r w:rsidRPr="008D72BA">
        <w:rPr>
          <w:rFonts w:ascii="Arial" w:hAnsi="Arial" w:cs="Arial"/>
          <w:color w:val="1F497D"/>
          <w:sz w:val="18"/>
          <w:szCs w:val="18"/>
          <w:lang w:val="fr-FR"/>
        </w:rPr>
        <w:t>/</w:t>
      </w:r>
      <w:r>
        <w:rPr>
          <w:rFonts w:ascii="Arial" w:hAnsi="Arial" w:cs="Arial"/>
          <w:color w:val="1F497D"/>
          <w:sz w:val="18"/>
          <w:szCs w:val="18"/>
          <w:lang w:val="fr-FR"/>
        </w:rPr>
        <w:t>S</w:t>
      </w:r>
      <w:r w:rsidRPr="008D72BA">
        <w:rPr>
          <w:rFonts w:ascii="Arial" w:hAnsi="Arial" w:cs="Arial"/>
          <w:color w:val="1F497D"/>
          <w:sz w:val="18"/>
          <w:szCs w:val="18"/>
          <w:lang w:val="fr-FR"/>
        </w:rPr>
        <w:t xml:space="preserve"> se réinitialisaient incorrectement sur Silence.</w:t>
      </w:r>
    </w:p>
    <w:p w14:paraId="7436CA5F" w14:textId="74D0EDD9" w:rsidR="008D72BA" w:rsidRPr="008D72BA"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D72BA">
        <w:rPr>
          <w:rFonts w:ascii="Arial" w:hAnsi="Arial" w:cs="Arial"/>
          <w:color w:val="1F497D"/>
          <w:sz w:val="18"/>
          <w:szCs w:val="18"/>
          <w:lang w:val="fr-FR"/>
        </w:rPr>
        <w:t>•</w:t>
      </w:r>
      <w:r w:rsidRPr="008D72BA">
        <w:rPr>
          <w:rFonts w:ascii="Arial" w:hAnsi="Arial" w:cs="Arial"/>
          <w:color w:val="1F497D"/>
          <w:sz w:val="18"/>
          <w:szCs w:val="18"/>
          <w:lang w:val="fr-FR"/>
        </w:rPr>
        <w:tab/>
        <w:t>La page Détails du Site ne montrait pas le recalibrage ni les heures jour/nuit lorsqu'elle lisait à partir d'une configuration créée par les anciens outils XFP.</w:t>
      </w:r>
    </w:p>
    <w:p w14:paraId="2B51FF00" w14:textId="77777777" w:rsidR="00E93D0C" w:rsidRPr="008D72BA"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3B05AFA" w14:textId="77777777" w:rsidR="00E93D0C" w:rsidRPr="008D72BA" w:rsidRDefault="00E93D0C" w:rsidP="00E93D0C">
      <w:pPr>
        <w:tabs>
          <w:tab w:val="left" w:pos="993"/>
        </w:tabs>
        <w:rPr>
          <w:rFonts w:ascii="Arial" w:hAnsi="Arial" w:cs="Arial"/>
          <w:color w:val="9CC2E5" w:themeColor="accent1" w:themeTint="99"/>
          <w:sz w:val="16"/>
          <w:szCs w:val="16"/>
          <w:lang w:val="fr-FR"/>
        </w:rPr>
      </w:pPr>
      <w:proofErr w:type="gramStart"/>
      <w:r w:rsidRPr="008D72BA">
        <w:rPr>
          <w:rFonts w:ascii="Arial" w:hAnsi="Arial" w:cs="Arial"/>
          <w:b/>
          <w:bCs/>
          <w:color w:val="4472C4" w:themeColor="accent5"/>
          <w:sz w:val="24"/>
          <w:szCs w:val="24"/>
          <w:lang w:val="fr-FR"/>
        </w:rPr>
        <w:t>v</w:t>
      </w:r>
      <w:proofErr w:type="gramEnd"/>
      <w:r w:rsidRPr="008D72BA">
        <w:rPr>
          <w:rFonts w:ascii="Arial" w:hAnsi="Arial" w:cs="Arial"/>
          <w:b/>
          <w:bCs/>
          <w:color w:val="4472C4" w:themeColor="accent5"/>
          <w:sz w:val="24"/>
          <w:szCs w:val="24"/>
          <w:lang w:val="fr-FR"/>
        </w:rPr>
        <w:t>8.1.10</w:t>
      </w:r>
      <w:r w:rsidRPr="008D72BA">
        <w:rPr>
          <w:rFonts w:ascii="Arial" w:hAnsi="Arial" w:cs="Arial"/>
          <w:b/>
          <w:bCs/>
          <w:color w:val="4472C4" w:themeColor="accent5"/>
          <w:sz w:val="24"/>
          <w:szCs w:val="24"/>
          <w:lang w:val="fr-FR"/>
        </w:rPr>
        <w:tab/>
        <w:t>16/02/2026</w:t>
      </w:r>
    </w:p>
    <w:p w14:paraId="01491A68" w14:textId="3E415FC0" w:rsidR="008D72BA" w:rsidRPr="008B7E05" w:rsidRDefault="008D72BA" w:rsidP="008D72BA">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2AA7561B" w14:textId="46C5437F" w:rsidR="00E93D0C" w:rsidRPr="00E93D0C" w:rsidRDefault="00E93D0C" w:rsidP="00E93D0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E93D0C">
        <w:rPr>
          <w:rFonts w:ascii="Arial" w:hAnsi="Arial" w:cs="Arial"/>
          <w:color w:val="1F497D"/>
          <w:sz w:val="18"/>
          <w:szCs w:val="18"/>
          <w:lang w:val="fr-FR"/>
        </w:rPr>
        <w:t>•</w:t>
      </w:r>
      <w:r w:rsidRPr="00E93D0C">
        <w:rPr>
          <w:rFonts w:ascii="Arial" w:hAnsi="Arial" w:cs="Arial"/>
          <w:color w:val="1F497D"/>
          <w:sz w:val="18"/>
          <w:szCs w:val="18"/>
          <w:lang w:val="fr-FR"/>
        </w:rPr>
        <w:tab/>
        <w:t>Support pour la langue espagnole a été ajouté.</w:t>
      </w:r>
      <w:r w:rsidR="00977DDB">
        <w:rPr>
          <w:rFonts w:ascii="Arial" w:hAnsi="Arial" w:cs="Arial"/>
          <w:color w:val="1F497D"/>
          <w:sz w:val="18"/>
          <w:szCs w:val="18"/>
          <w:lang w:val="fr-FR"/>
        </w:rPr>
        <w:tab/>
      </w:r>
    </w:p>
    <w:p w14:paraId="06BB12E9" w14:textId="77777777" w:rsidR="009418ED" w:rsidRPr="00E93D0C"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92C5C07" w14:textId="2138E748" w:rsidR="008B7E05" w:rsidRPr="00542AFF" w:rsidRDefault="008B7E05" w:rsidP="008B7E05">
      <w:pPr>
        <w:tabs>
          <w:tab w:val="left" w:pos="993"/>
        </w:tabs>
        <w:rPr>
          <w:rFonts w:ascii="Arial" w:hAnsi="Arial" w:cs="Arial"/>
          <w:color w:val="9CC2E5" w:themeColor="accent1" w:themeTint="99"/>
          <w:sz w:val="16"/>
          <w:szCs w:val="16"/>
          <w:lang w:val="fr-FR"/>
        </w:rPr>
      </w:pPr>
      <w:proofErr w:type="gramStart"/>
      <w:r w:rsidRPr="00542AFF">
        <w:rPr>
          <w:rFonts w:ascii="Arial" w:hAnsi="Arial" w:cs="Arial"/>
          <w:b/>
          <w:bCs/>
          <w:color w:val="4472C4" w:themeColor="accent5"/>
          <w:sz w:val="24"/>
          <w:szCs w:val="24"/>
          <w:lang w:val="fr-FR"/>
        </w:rPr>
        <w:t>v</w:t>
      </w:r>
      <w:proofErr w:type="gramEnd"/>
      <w:r w:rsidRPr="00542AFF">
        <w:rPr>
          <w:rFonts w:ascii="Arial" w:hAnsi="Arial" w:cs="Arial"/>
          <w:b/>
          <w:bCs/>
          <w:color w:val="4472C4" w:themeColor="accent5"/>
          <w:sz w:val="24"/>
          <w:szCs w:val="24"/>
          <w:lang w:val="fr-FR"/>
        </w:rPr>
        <w:t>8.1.9</w:t>
      </w:r>
      <w:r w:rsidRPr="00542AFF">
        <w:rPr>
          <w:rFonts w:ascii="Arial" w:hAnsi="Arial" w:cs="Arial"/>
          <w:b/>
          <w:bCs/>
          <w:color w:val="4472C4" w:themeColor="accent5"/>
          <w:sz w:val="24"/>
          <w:szCs w:val="24"/>
          <w:lang w:val="fr-FR"/>
        </w:rPr>
        <w:tab/>
        <w:t>2</w:t>
      </w:r>
      <w:r w:rsidR="008F4A43">
        <w:rPr>
          <w:rFonts w:ascii="Arial" w:hAnsi="Arial" w:cs="Arial"/>
          <w:b/>
          <w:bCs/>
          <w:color w:val="4472C4" w:themeColor="accent5"/>
          <w:sz w:val="24"/>
          <w:szCs w:val="24"/>
          <w:lang w:val="fr-FR"/>
        </w:rPr>
        <w:t>4</w:t>
      </w:r>
      <w:r w:rsidRPr="00542AFF">
        <w:rPr>
          <w:rFonts w:ascii="Arial" w:hAnsi="Arial" w:cs="Arial"/>
          <w:b/>
          <w:bCs/>
          <w:color w:val="4472C4" w:themeColor="accent5"/>
          <w:sz w:val="24"/>
          <w:szCs w:val="24"/>
          <w:lang w:val="fr-FR"/>
        </w:rPr>
        <w:t>/12/2025</w:t>
      </w:r>
    </w:p>
    <w:p w14:paraId="70125DCE" w14:textId="77777777"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8B7E05">
        <w:rPr>
          <w:rFonts w:ascii="Arial" w:hAnsi="Arial" w:cs="Arial"/>
          <w:b/>
          <w:bCs/>
          <w:color w:val="1F497D"/>
          <w:sz w:val="18"/>
          <w:szCs w:val="18"/>
          <w:lang w:val="fr-FR"/>
        </w:rPr>
        <w:t>Nouvelles fonctionnalités</w:t>
      </w:r>
    </w:p>
    <w:p w14:paraId="7B64B939" w14:textId="18E262F9"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nouveaux </w:t>
      </w:r>
      <w:r>
        <w:rPr>
          <w:rFonts w:ascii="Arial" w:hAnsi="Arial" w:cs="Arial"/>
          <w:color w:val="1F497D"/>
          <w:sz w:val="18"/>
          <w:szCs w:val="18"/>
          <w:lang w:val="fr-FR"/>
        </w:rPr>
        <w:t>dispositifs</w:t>
      </w:r>
      <w:r w:rsidRPr="008B7E05">
        <w:rPr>
          <w:rFonts w:ascii="Arial" w:hAnsi="Arial" w:cs="Arial"/>
          <w:color w:val="1F497D"/>
          <w:sz w:val="18"/>
          <w:szCs w:val="18"/>
          <w:lang w:val="fr-FR"/>
        </w:rPr>
        <w:t xml:space="preserve"> CAST Pro ont été ajoutés.</w:t>
      </w:r>
    </w:p>
    <w:p w14:paraId="6222A981" w14:textId="5B5CDBB6"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L'option pour imprimer les paramètres a été ajoutée.</w:t>
      </w:r>
    </w:p>
    <w:p w14:paraId="66CDA5FC" w14:textId="69315374"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t xml:space="preserve">Les modes jour </w:t>
      </w:r>
      <w:r>
        <w:rPr>
          <w:rFonts w:ascii="Arial" w:hAnsi="Arial" w:cs="Arial"/>
          <w:color w:val="1F497D"/>
          <w:sz w:val="18"/>
          <w:szCs w:val="18"/>
          <w:lang w:val="fr-FR"/>
        </w:rPr>
        <w:t>&amp;</w:t>
      </w:r>
      <w:r w:rsidRPr="008B7E05">
        <w:rPr>
          <w:rFonts w:ascii="Arial" w:hAnsi="Arial" w:cs="Arial"/>
          <w:color w:val="1F497D"/>
          <w:sz w:val="18"/>
          <w:szCs w:val="18"/>
          <w:lang w:val="fr-FR"/>
        </w:rPr>
        <w:t xml:space="preserve"> nuit d</w:t>
      </w:r>
      <w:r>
        <w:rPr>
          <w:rFonts w:ascii="Arial" w:hAnsi="Arial" w:cs="Arial"/>
          <w:color w:val="1F497D"/>
          <w:sz w:val="18"/>
          <w:szCs w:val="18"/>
          <w:lang w:val="fr-FR"/>
        </w:rPr>
        <w:t>es dispositifs</w:t>
      </w:r>
      <w:r w:rsidRPr="008B7E05">
        <w:rPr>
          <w:rFonts w:ascii="Arial" w:hAnsi="Arial" w:cs="Arial"/>
          <w:color w:val="1F497D"/>
          <w:sz w:val="18"/>
          <w:szCs w:val="18"/>
          <w:lang w:val="fr-FR"/>
        </w:rPr>
        <w:t xml:space="preserve"> sont désormais toujours réinitialisés à leurs valeurs par défaut lorsqu'un type d</w:t>
      </w:r>
      <w:r>
        <w:rPr>
          <w:rFonts w:ascii="Arial" w:hAnsi="Arial" w:cs="Arial"/>
          <w:color w:val="1F497D"/>
          <w:sz w:val="18"/>
          <w:szCs w:val="18"/>
          <w:lang w:val="fr-FR"/>
        </w:rPr>
        <w:t>e dispositif</w:t>
      </w:r>
      <w:r w:rsidRPr="008B7E05">
        <w:rPr>
          <w:rFonts w:ascii="Arial" w:hAnsi="Arial" w:cs="Arial"/>
          <w:color w:val="1F497D"/>
          <w:sz w:val="18"/>
          <w:szCs w:val="18"/>
          <w:lang w:val="fr-FR"/>
        </w:rPr>
        <w:t xml:space="preserve"> est modifié.</w:t>
      </w:r>
    </w:p>
    <w:p w14:paraId="7A659281" w14:textId="12BBB040"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proofErr w:type="gramStart"/>
      <w:r w:rsidRPr="008B7E05">
        <w:rPr>
          <w:rFonts w:ascii="Arial" w:hAnsi="Arial" w:cs="Arial"/>
          <w:color w:val="1F497D"/>
          <w:sz w:val="18"/>
          <w:szCs w:val="18"/>
          <w:lang w:val="fr-FR"/>
        </w:rPr>
        <w:t xml:space="preserve">Une deuxième </w:t>
      </w:r>
      <w:r>
        <w:rPr>
          <w:rFonts w:ascii="Arial" w:hAnsi="Arial" w:cs="Arial"/>
          <w:color w:val="1F497D"/>
          <w:sz w:val="18"/>
          <w:szCs w:val="18"/>
          <w:lang w:val="fr-FR"/>
        </w:rPr>
        <w:t>circuit</w:t>
      </w:r>
      <w:r w:rsidRPr="008B7E05">
        <w:rPr>
          <w:rFonts w:ascii="Arial" w:hAnsi="Arial" w:cs="Arial"/>
          <w:color w:val="1F497D"/>
          <w:sz w:val="18"/>
          <w:szCs w:val="18"/>
          <w:lang w:val="fr-FR"/>
        </w:rPr>
        <w:t xml:space="preserve"> nouvellement ajoutée</w:t>
      </w:r>
      <w:proofErr w:type="gramEnd"/>
      <w:r w:rsidRPr="008B7E05">
        <w:rPr>
          <w:rFonts w:ascii="Arial" w:hAnsi="Arial" w:cs="Arial"/>
          <w:color w:val="1F497D"/>
          <w:sz w:val="18"/>
          <w:szCs w:val="18"/>
          <w:lang w:val="fr-FR"/>
        </w:rPr>
        <w:t xml:space="preserve"> est maintenant correctement remplie avec des emplacements d</w:t>
      </w:r>
      <w:r>
        <w:rPr>
          <w:rFonts w:ascii="Arial" w:hAnsi="Arial" w:cs="Arial"/>
          <w:color w:val="1F497D"/>
          <w:sz w:val="18"/>
          <w:szCs w:val="18"/>
          <w:lang w:val="fr-FR"/>
        </w:rPr>
        <w:t>e dispositifs</w:t>
      </w:r>
      <w:r w:rsidRPr="008B7E05">
        <w:rPr>
          <w:rFonts w:ascii="Arial" w:hAnsi="Arial" w:cs="Arial"/>
          <w:color w:val="1F497D"/>
          <w:sz w:val="18"/>
          <w:szCs w:val="18"/>
          <w:lang w:val="fr-FR"/>
        </w:rPr>
        <w:t xml:space="preserve"> vides et les pages des </w:t>
      </w:r>
      <w:r>
        <w:rPr>
          <w:rFonts w:ascii="Arial" w:hAnsi="Arial" w:cs="Arial"/>
          <w:color w:val="1F497D"/>
          <w:sz w:val="18"/>
          <w:szCs w:val="18"/>
          <w:lang w:val="fr-FR"/>
        </w:rPr>
        <w:t>dispositif</w:t>
      </w:r>
      <w:r w:rsidRPr="008B7E05">
        <w:rPr>
          <w:rFonts w:ascii="Arial" w:hAnsi="Arial" w:cs="Arial"/>
          <w:color w:val="1F497D"/>
          <w:sz w:val="18"/>
          <w:szCs w:val="18"/>
          <w:lang w:val="fr-FR"/>
        </w:rPr>
        <w:t>s sont mises à jour en conséquence.</w:t>
      </w:r>
    </w:p>
    <w:p w14:paraId="25B25687" w14:textId="1482BD83" w:rsidR="008B7E05" w:rsidRPr="008B7E05"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w:t>
      </w:r>
      <w:r w:rsidRPr="008B7E05">
        <w:rPr>
          <w:rFonts w:ascii="Arial" w:hAnsi="Arial" w:cs="Arial"/>
          <w:color w:val="1F497D"/>
          <w:sz w:val="18"/>
          <w:szCs w:val="18"/>
          <w:lang w:val="fr-FR"/>
        </w:rPr>
        <w:tab/>
      </w:r>
      <w:r w:rsidR="00542AFF">
        <w:rPr>
          <w:rFonts w:ascii="Arial" w:hAnsi="Arial" w:cs="Arial"/>
          <w:color w:val="1F497D"/>
          <w:sz w:val="18"/>
          <w:szCs w:val="18"/>
          <w:lang w:val="fr-FR"/>
        </w:rPr>
        <w:t>Prise en charge</w:t>
      </w:r>
      <w:proofErr w:type="gramStart"/>
      <w:r w:rsidRPr="008B7E05">
        <w:rPr>
          <w:rFonts w:ascii="Arial" w:hAnsi="Arial" w:cs="Arial"/>
          <w:color w:val="1F497D"/>
          <w:sz w:val="18"/>
          <w:szCs w:val="18"/>
          <w:lang w:val="fr-FR"/>
        </w:rPr>
        <w:t xml:space="preserve"> </w:t>
      </w:r>
      <w:r w:rsidRPr="006D0A25">
        <w:rPr>
          <w:rFonts w:ascii="Arial" w:hAnsi="Arial" w:cs="Arial"/>
          <w:color w:val="1F4E79" w:themeColor="accent1" w:themeShade="80"/>
          <w:sz w:val="18"/>
          <w:szCs w:val="18"/>
          <w:lang w:val="fr-FR"/>
        </w:rPr>
        <w:t>«</w:t>
      </w:r>
      <w:proofErr w:type="spellStart"/>
      <w:r w:rsidRPr="008B7E05">
        <w:rPr>
          <w:rFonts w:ascii="Arial" w:hAnsi="Arial" w:cs="Arial"/>
          <w:color w:val="1F497D"/>
          <w:sz w:val="18"/>
          <w:szCs w:val="18"/>
          <w:lang w:val="fr-FR"/>
        </w:rPr>
        <w:t>Envision</w:t>
      </w:r>
      <w:proofErr w:type="spellEnd"/>
      <w:proofErr w:type="gramEnd"/>
      <w:r w:rsidRPr="006D0A25">
        <w:rPr>
          <w:rFonts w:ascii="Arial" w:hAnsi="Arial" w:cs="Arial"/>
          <w:color w:val="1F4E79" w:themeColor="accent1" w:themeShade="80"/>
          <w:sz w:val="18"/>
          <w:szCs w:val="18"/>
          <w:lang w:val="fr-FR"/>
        </w:rPr>
        <w:t>»</w:t>
      </w:r>
      <w:r w:rsidRPr="008B7E05">
        <w:rPr>
          <w:rFonts w:ascii="Arial" w:hAnsi="Arial" w:cs="Arial"/>
          <w:color w:val="1F497D"/>
          <w:sz w:val="18"/>
          <w:szCs w:val="18"/>
          <w:lang w:val="fr-FR"/>
        </w:rPr>
        <w:t xml:space="preserve"> sur les systèmes Apollo</w:t>
      </w:r>
      <w:r>
        <w:rPr>
          <w:rFonts w:ascii="Arial" w:hAnsi="Arial" w:cs="Arial"/>
          <w:color w:val="1F497D"/>
          <w:sz w:val="18"/>
          <w:szCs w:val="18"/>
          <w:lang w:val="fr-FR"/>
        </w:rPr>
        <w:t> </w:t>
      </w:r>
      <w:r>
        <w:rPr>
          <w:rFonts w:ascii="Arial" w:hAnsi="Arial" w:cs="Arial"/>
          <w:color w:val="1F4E79" w:themeColor="accent1" w:themeShade="80"/>
          <w:sz w:val="18"/>
          <w:szCs w:val="18"/>
          <w:lang w:val="fr-FR"/>
        </w:rPr>
        <w:t>:</w:t>
      </w:r>
    </w:p>
    <w:p w14:paraId="4667768E" w14:textId="36AF0B94" w:rsidR="008B7E05" w:rsidRPr="00A0105F" w:rsidRDefault="008B7E05" w:rsidP="00E968E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8B7E05">
        <w:rPr>
          <w:rFonts w:ascii="Arial" w:hAnsi="Arial" w:cs="Arial"/>
          <w:color w:val="1F497D"/>
          <w:sz w:val="18"/>
          <w:szCs w:val="18"/>
          <w:lang w:val="fr-FR"/>
        </w:rPr>
        <w:tab/>
      </w:r>
      <w:r w:rsidRPr="008B7E05">
        <w:rPr>
          <w:rFonts w:ascii="Arial" w:hAnsi="Arial" w:cs="Arial"/>
          <w:i/>
          <w:iCs/>
          <w:color w:val="1F497D"/>
          <w:sz w:val="18"/>
          <w:szCs w:val="18"/>
          <w:lang w:val="fr-FR"/>
        </w:rPr>
        <w:t xml:space="preserve">Pour cela, les noms des </w:t>
      </w:r>
      <w:r>
        <w:rPr>
          <w:rFonts w:ascii="Arial" w:hAnsi="Arial" w:cs="Arial"/>
          <w:i/>
          <w:iCs/>
          <w:color w:val="1F497D"/>
          <w:sz w:val="18"/>
          <w:szCs w:val="18"/>
          <w:lang w:val="fr-FR"/>
        </w:rPr>
        <w:t>dispositif</w:t>
      </w:r>
      <w:r w:rsidRPr="008B7E05">
        <w:rPr>
          <w:rFonts w:ascii="Arial" w:hAnsi="Arial" w:cs="Arial"/>
          <w:i/>
          <w:iCs/>
          <w:color w:val="1F497D"/>
          <w:sz w:val="18"/>
          <w:szCs w:val="18"/>
          <w:lang w:val="fr-FR"/>
        </w:rPr>
        <w:t xml:space="preserve">s et les descriptions des zones sont préfixés respectivement par des codes de type et des numéros de zone. Si ce n'est pas déjà fait, avant le téléchargement, l'utilisateur est interrogé pour savoir si le panneau est destiné à </w:t>
      </w:r>
      <w:r>
        <w:rPr>
          <w:rFonts w:ascii="Arial" w:hAnsi="Arial" w:cs="Arial"/>
          <w:i/>
          <w:iCs/>
          <w:color w:val="1F497D"/>
          <w:sz w:val="18"/>
          <w:szCs w:val="18"/>
          <w:lang w:val="fr-FR"/>
        </w:rPr>
        <w:t>l’</w:t>
      </w:r>
      <w:proofErr w:type="spellStart"/>
      <w:r w:rsidRPr="008B7E05">
        <w:rPr>
          <w:rFonts w:ascii="Arial" w:hAnsi="Arial" w:cs="Arial"/>
          <w:i/>
          <w:iCs/>
          <w:color w:val="1F497D"/>
          <w:sz w:val="18"/>
          <w:szCs w:val="18"/>
          <w:lang w:val="fr-FR"/>
        </w:rPr>
        <w:t>Envision</w:t>
      </w:r>
      <w:proofErr w:type="spellEnd"/>
      <w:r w:rsidRPr="008B7E05">
        <w:rPr>
          <w:rFonts w:ascii="Arial" w:hAnsi="Arial" w:cs="Arial"/>
          <w:i/>
          <w:iCs/>
          <w:color w:val="1F497D"/>
          <w:sz w:val="18"/>
          <w:szCs w:val="18"/>
          <w:lang w:val="fr-FR"/>
        </w:rPr>
        <w:t xml:space="preserve"> et, si oui, les préfixes sont ajoutés.</w:t>
      </w:r>
      <w:r w:rsidR="00A0105F">
        <w:rPr>
          <w:rFonts w:ascii="Arial" w:hAnsi="Arial" w:cs="Arial"/>
          <w:color w:val="1F497D"/>
          <w:sz w:val="18"/>
          <w:szCs w:val="18"/>
          <w:lang w:val="fr-FR"/>
        </w:rPr>
        <w:br/>
      </w:r>
    </w:p>
    <w:p w14:paraId="0A3C11B6" w14:textId="078D8279" w:rsidR="008B7E05" w:rsidRPr="002B1AA7" w:rsidRDefault="002B1AA7" w:rsidP="008B7E05">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lang w:val="fr-FR"/>
        </w:rPr>
      </w:pPr>
      <w:r w:rsidRPr="002B1AA7">
        <w:rPr>
          <w:rFonts w:ascii="Arial" w:hAnsi="Arial" w:cs="Arial"/>
          <w:b/>
          <w:bCs/>
          <w:color w:val="1F497D"/>
          <w:sz w:val="18"/>
          <w:szCs w:val="18"/>
          <w:lang w:val="fr-FR"/>
        </w:rPr>
        <w:t>Correctif</w:t>
      </w:r>
      <w:r w:rsidR="008B7E05" w:rsidRPr="002B1AA7">
        <w:rPr>
          <w:rFonts w:ascii="Arial" w:hAnsi="Arial" w:cs="Arial"/>
          <w:b/>
          <w:bCs/>
          <w:color w:val="1F497D"/>
          <w:sz w:val="18"/>
          <w:szCs w:val="18"/>
          <w:lang w:val="fr-FR"/>
        </w:rPr>
        <w:t>s</w:t>
      </w:r>
    </w:p>
    <w:p w14:paraId="3D802AB7" w14:textId="121F188B"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Deux erreurs qui provoquaient la fermeture de l'application ont été corrigées : l'envoi de données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 à un panneau à 2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s</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 et l'ouverture d'un fichier </w:t>
      </w:r>
      <w:r w:rsidR="002B1AA7">
        <w:rPr>
          <w:rFonts w:ascii="Arial" w:hAnsi="Arial" w:cs="Arial"/>
          <w:color w:val="1F497D"/>
          <w:sz w:val="18"/>
          <w:szCs w:val="18"/>
          <w:lang w:val="fr-FR"/>
        </w:rPr>
        <w:t xml:space="preserve">qui </w:t>
      </w:r>
      <w:r w:rsidR="002B1AA7" w:rsidRPr="002B1AA7">
        <w:rPr>
          <w:rFonts w:ascii="Arial" w:hAnsi="Arial" w:cs="Arial"/>
          <w:color w:val="1F497D"/>
          <w:sz w:val="18"/>
          <w:szCs w:val="18"/>
          <w:lang w:val="fr-FR"/>
        </w:rPr>
        <w:t>ne cont</w:t>
      </w:r>
      <w:r w:rsidR="002B1AA7">
        <w:rPr>
          <w:rFonts w:ascii="Arial" w:hAnsi="Arial" w:cs="Arial"/>
          <w:color w:val="1F497D"/>
          <w:sz w:val="18"/>
          <w:szCs w:val="18"/>
          <w:lang w:val="fr-FR"/>
        </w:rPr>
        <w:t>ient</w:t>
      </w:r>
      <w:r w:rsidR="002B1AA7" w:rsidRPr="002B1AA7">
        <w:rPr>
          <w:rFonts w:ascii="Arial" w:hAnsi="Arial" w:cs="Arial"/>
          <w:color w:val="1F497D"/>
          <w:sz w:val="18"/>
          <w:szCs w:val="18"/>
          <w:lang w:val="fr-FR"/>
        </w:rPr>
        <w:t xml:space="preserve"> aucun numéro de panneau identique à celui du panneau actuel</w:t>
      </w:r>
      <w:r w:rsidRPr="002B1AA7">
        <w:rPr>
          <w:rFonts w:ascii="Arial" w:hAnsi="Arial" w:cs="Arial"/>
          <w:color w:val="1F497D"/>
          <w:sz w:val="18"/>
          <w:szCs w:val="18"/>
          <w:lang w:val="fr-FR"/>
        </w:rPr>
        <w:t>.</w:t>
      </w:r>
    </w:p>
    <w:p w14:paraId="78F37FC6" w14:textId="1A30699A"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L'affichage des boîtes d'erreur sur les éléments invalides a été rendu plus cohérent</w:t>
      </w:r>
      <w:r w:rsidRPr="002B1AA7">
        <w:rPr>
          <w:rFonts w:ascii="Arial" w:hAnsi="Arial" w:cs="Arial"/>
          <w:color w:val="1F497D"/>
          <w:sz w:val="18"/>
          <w:szCs w:val="18"/>
          <w:lang w:val="fr-FR"/>
        </w:rPr>
        <w:t>.</w:t>
      </w:r>
    </w:p>
    <w:p w14:paraId="3079D235" w14:textId="0816D071"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 xml:space="preserve">La fenêtre </w:t>
      </w:r>
      <w:r w:rsidR="002B1AA7">
        <w:rPr>
          <w:rFonts w:ascii="Arial" w:hAnsi="Arial" w:cs="Arial"/>
          <w:color w:val="1F497D"/>
          <w:sz w:val="18"/>
          <w:szCs w:val="18"/>
          <w:lang w:val="fr-FR"/>
        </w:rPr>
        <w:t>V</w:t>
      </w:r>
      <w:r w:rsidR="002B1AA7" w:rsidRPr="002B1AA7">
        <w:rPr>
          <w:rFonts w:ascii="Arial" w:hAnsi="Arial" w:cs="Arial"/>
          <w:color w:val="1F497D"/>
          <w:sz w:val="18"/>
          <w:szCs w:val="18"/>
          <w:lang w:val="fr-FR"/>
        </w:rPr>
        <w:t xml:space="preserve">alidation n'indique plus la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w:t>
      </w:r>
      <w:r w:rsidR="002B1AA7">
        <w:rPr>
          <w:rFonts w:ascii="Arial" w:hAnsi="Arial" w:cs="Arial"/>
          <w:color w:val="1F497D"/>
          <w:sz w:val="18"/>
          <w:szCs w:val="18"/>
          <w:lang w:val="fr-FR"/>
        </w:rPr>
        <w:t>#</w:t>
      </w:r>
      <w:r w:rsidR="002B1AA7" w:rsidRPr="002B1AA7">
        <w:rPr>
          <w:rFonts w:ascii="Arial" w:hAnsi="Arial" w:cs="Arial"/>
          <w:color w:val="1F497D"/>
          <w:sz w:val="18"/>
          <w:szCs w:val="18"/>
          <w:lang w:val="fr-FR"/>
        </w:rPr>
        <w:t xml:space="preserve">2 pour un panneau à </w:t>
      </w:r>
      <w:r w:rsidR="002B1AA7">
        <w:rPr>
          <w:rFonts w:ascii="Arial" w:hAnsi="Arial" w:cs="Arial"/>
          <w:color w:val="1F497D"/>
          <w:sz w:val="18"/>
          <w:szCs w:val="18"/>
          <w:lang w:val="fr-FR"/>
        </w:rPr>
        <w:t>circuit</w:t>
      </w:r>
      <w:r w:rsidR="002B1AA7" w:rsidRPr="002B1AA7">
        <w:rPr>
          <w:rFonts w:ascii="Arial" w:hAnsi="Arial" w:cs="Arial"/>
          <w:color w:val="1F497D"/>
          <w:sz w:val="18"/>
          <w:szCs w:val="18"/>
          <w:lang w:val="fr-FR"/>
        </w:rPr>
        <w:t xml:space="preserve"> unique</w:t>
      </w:r>
      <w:r w:rsidRPr="002B1AA7">
        <w:rPr>
          <w:rFonts w:ascii="Arial" w:hAnsi="Arial" w:cs="Arial"/>
          <w:color w:val="1F497D"/>
          <w:sz w:val="18"/>
          <w:szCs w:val="18"/>
          <w:lang w:val="fr-FR"/>
        </w:rPr>
        <w:t>.</w:t>
      </w:r>
    </w:p>
    <w:p w14:paraId="4C81F7B8" w14:textId="1AC64F63"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B1AA7">
        <w:rPr>
          <w:rFonts w:ascii="Arial" w:hAnsi="Arial" w:cs="Arial"/>
          <w:color w:val="1F497D"/>
          <w:sz w:val="18"/>
          <w:szCs w:val="18"/>
          <w:lang w:val="fr-FR"/>
        </w:rPr>
        <w:t>•</w:t>
      </w:r>
      <w:r w:rsidRPr="002B1AA7">
        <w:rPr>
          <w:rFonts w:ascii="Arial" w:hAnsi="Arial" w:cs="Arial"/>
          <w:color w:val="1F497D"/>
          <w:sz w:val="18"/>
          <w:szCs w:val="18"/>
          <w:lang w:val="fr-FR"/>
        </w:rPr>
        <w:tab/>
      </w:r>
      <w:r w:rsidR="002B1AA7" w:rsidRPr="002B1AA7">
        <w:rPr>
          <w:rFonts w:ascii="Arial" w:hAnsi="Arial" w:cs="Arial"/>
          <w:color w:val="1F497D"/>
          <w:sz w:val="18"/>
          <w:szCs w:val="18"/>
          <w:lang w:val="fr-FR"/>
        </w:rPr>
        <w:t>Sur la page Causes et Effets, les données qui ont été lues à partir d'un fichier sont maintenant correctement mises à jour sur toutes les lignes</w:t>
      </w:r>
      <w:r w:rsidRPr="002B1AA7">
        <w:rPr>
          <w:rFonts w:ascii="Arial" w:hAnsi="Arial" w:cs="Arial"/>
          <w:color w:val="1F497D"/>
          <w:sz w:val="18"/>
          <w:szCs w:val="18"/>
          <w:lang w:val="fr-FR"/>
        </w:rPr>
        <w:t>.</w:t>
      </w:r>
    </w:p>
    <w:p w14:paraId="31093E16" w14:textId="77777777" w:rsidR="008B7E05" w:rsidRPr="002B1AA7" w:rsidRDefault="008B7E05" w:rsidP="008B7E0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1D12D5D" w14:textId="693140B0" w:rsidR="009418ED" w:rsidRPr="008B7E05" w:rsidRDefault="009418ED" w:rsidP="009418ED">
      <w:pPr>
        <w:tabs>
          <w:tab w:val="left" w:pos="993"/>
        </w:tabs>
        <w:rPr>
          <w:rFonts w:ascii="Arial" w:hAnsi="Arial" w:cs="Arial"/>
          <w:color w:val="9CC2E5" w:themeColor="accent1" w:themeTint="99"/>
          <w:sz w:val="16"/>
          <w:szCs w:val="16"/>
          <w:lang w:val="fr-FR"/>
        </w:rPr>
      </w:pPr>
      <w:proofErr w:type="gramStart"/>
      <w:r w:rsidRPr="008B7E05">
        <w:rPr>
          <w:rFonts w:ascii="Arial" w:hAnsi="Arial" w:cs="Arial"/>
          <w:b/>
          <w:bCs/>
          <w:color w:val="4472C4" w:themeColor="accent5"/>
          <w:sz w:val="24"/>
          <w:szCs w:val="24"/>
          <w:lang w:val="fr-FR"/>
        </w:rPr>
        <w:t>v</w:t>
      </w:r>
      <w:proofErr w:type="gramEnd"/>
      <w:r w:rsidRPr="008B7E05">
        <w:rPr>
          <w:rFonts w:ascii="Arial" w:hAnsi="Arial" w:cs="Arial"/>
          <w:b/>
          <w:bCs/>
          <w:color w:val="4472C4" w:themeColor="accent5"/>
          <w:sz w:val="24"/>
          <w:szCs w:val="24"/>
          <w:lang w:val="fr-FR"/>
        </w:rPr>
        <w:t>8.1.8</w:t>
      </w:r>
      <w:r w:rsidRPr="008B7E05">
        <w:rPr>
          <w:rFonts w:ascii="Arial" w:hAnsi="Arial" w:cs="Arial"/>
          <w:b/>
          <w:bCs/>
          <w:color w:val="4472C4" w:themeColor="accent5"/>
          <w:sz w:val="24"/>
          <w:szCs w:val="24"/>
          <w:lang w:val="fr-FR"/>
        </w:rPr>
        <w:tab/>
        <w:t>26/09/2025</w:t>
      </w:r>
    </w:p>
    <w:p w14:paraId="60C635E1" w14:textId="029A090A"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Correction : les modifications de la description des éléments de configuration d'E/S du dispositif ont été corrigées de sorte que les descriptions et/ou les noms de dispositifs sur d'autres dispositifs ne soient pas affectés.</w:t>
      </w:r>
    </w:p>
    <w:p w14:paraId="2F0DE490" w14:textId="097B247D"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color w:val="1F497D"/>
          <w:sz w:val="18"/>
          <w:szCs w:val="18"/>
          <w:lang w:val="fr-FR"/>
        </w:rPr>
        <w:tab/>
        <w:t xml:space="preserve">Correction : l'option </w:t>
      </w:r>
      <w:r>
        <w:rPr>
          <w:rFonts w:ascii="Arial" w:hAnsi="Arial" w:cs="Arial"/>
          <w:color w:val="1F497D"/>
          <w:sz w:val="18"/>
          <w:szCs w:val="18"/>
          <w:lang w:val="fr-FR"/>
        </w:rPr>
        <w:t>pour a</w:t>
      </w:r>
      <w:r w:rsidRPr="009418ED">
        <w:rPr>
          <w:rFonts w:ascii="Arial" w:hAnsi="Arial" w:cs="Arial"/>
          <w:color w:val="1F497D"/>
          <w:sz w:val="18"/>
          <w:szCs w:val="18"/>
          <w:lang w:val="fr-FR"/>
        </w:rPr>
        <w:t xml:space="preserve">jouter </w:t>
      </w:r>
      <w:proofErr w:type="gramStart"/>
      <w:r w:rsidRPr="009418ED">
        <w:rPr>
          <w:rFonts w:ascii="Arial" w:hAnsi="Arial" w:cs="Arial"/>
          <w:color w:val="1F497D"/>
          <w:sz w:val="18"/>
          <w:szCs w:val="18"/>
          <w:lang w:val="fr-FR"/>
        </w:rPr>
        <w:t xml:space="preserve">une seconde </w:t>
      </w:r>
      <w:r w:rsidR="002B1AA7">
        <w:rPr>
          <w:rFonts w:ascii="Arial" w:hAnsi="Arial" w:cs="Arial"/>
          <w:color w:val="1F497D"/>
          <w:sz w:val="18"/>
          <w:szCs w:val="18"/>
          <w:lang w:val="fr-FR"/>
        </w:rPr>
        <w:t>circuit</w:t>
      </w:r>
      <w:proofErr w:type="gramEnd"/>
      <w:r w:rsidRPr="009418ED">
        <w:rPr>
          <w:rFonts w:ascii="Arial" w:hAnsi="Arial" w:cs="Arial"/>
          <w:color w:val="1F497D"/>
          <w:sz w:val="18"/>
          <w:szCs w:val="18"/>
          <w:lang w:val="fr-FR"/>
        </w:rPr>
        <w:t xml:space="preserve"> pour les panneaux à </w:t>
      </w:r>
      <w:r w:rsidR="002B1AA7">
        <w:rPr>
          <w:rFonts w:ascii="Arial" w:hAnsi="Arial" w:cs="Arial"/>
          <w:color w:val="1F497D"/>
          <w:sz w:val="18"/>
          <w:szCs w:val="18"/>
          <w:lang w:val="fr-FR"/>
        </w:rPr>
        <w:t>circuit</w:t>
      </w:r>
      <w:r w:rsidRPr="009418ED">
        <w:rPr>
          <w:rFonts w:ascii="Arial" w:hAnsi="Arial" w:cs="Arial"/>
          <w:color w:val="1F497D"/>
          <w:sz w:val="18"/>
          <w:szCs w:val="18"/>
          <w:lang w:val="fr-FR"/>
        </w:rPr>
        <w:t xml:space="preserve"> unique garantit désormais que les listes de dispositifs sur les autres pages sont correctement remplies avec le nombre requis de dispositifs (vides).</w:t>
      </w:r>
    </w:p>
    <w:p w14:paraId="43062A66" w14:textId="4B1EF0EC" w:rsidR="009418ED" w:rsidRPr="009418ED" w:rsidRDefault="009418ED" w:rsidP="009418E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418ED">
        <w:rPr>
          <w:rFonts w:ascii="Arial" w:hAnsi="Arial" w:cs="Arial"/>
          <w:color w:val="1F497D"/>
          <w:sz w:val="18"/>
          <w:szCs w:val="18"/>
          <w:lang w:val="fr-FR"/>
        </w:rPr>
        <w:t>-</w:t>
      </w:r>
      <w:r w:rsidRPr="009418ED">
        <w:rPr>
          <w:rFonts w:ascii="Arial" w:hAnsi="Arial" w:cs="Arial"/>
          <w:b/>
          <w:bCs/>
          <w:color w:val="1F497D"/>
          <w:sz w:val="18"/>
          <w:szCs w:val="18"/>
          <w:lang w:val="fr-FR"/>
        </w:rPr>
        <w:tab/>
      </w:r>
      <w:r w:rsidRPr="009418ED">
        <w:rPr>
          <w:rFonts w:ascii="Arial" w:hAnsi="Arial" w:cs="Arial"/>
          <w:color w:val="1F497D"/>
          <w:sz w:val="18"/>
          <w:szCs w:val="18"/>
          <w:lang w:val="fr-FR"/>
        </w:rPr>
        <w:t xml:space="preserve">Des notifications contextuelles s'affichent après chaque téléchargement et mise en ligne, indiquant l'achèvement ou non. </w:t>
      </w:r>
    </w:p>
    <w:p w14:paraId="37562D5E" w14:textId="77777777" w:rsidR="005D4960" w:rsidRPr="009418ED"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00172E04" w14:textId="43FBD045" w:rsidR="005D4960" w:rsidRPr="005D4960" w:rsidRDefault="005D4960" w:rsidP="005D4960">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8.1.7</w:t>
      </w:r>
      <w:r w:rsidRPr="005D4960">
        <w:rPr>
          <w:rFonts w:ascii="Arial" w:hAnsi="Arial" w:cs="Arial"/>
          <w:b/>
          <w:bCs/>
          <w:color w:val="4472C4" w:themeColor="accent5"/>
          <w:sz w:val="24"/>
          <w:szCs w:val="24"/>
          <w:lang w:val="fr-FR"/>
        </w:rPr>
        <w:tab/>
        <w:t>31/07/2025</w:t>
      </w:r>
    </w:p>
    <w:p w14:paraId="0AB97F8D" w14:textId="0AB9AE29" w:rsid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r>
      <w:r>
        <w:rPr>
          <w:rFonts w:ascii="Arial" w:hAnsi="Arial" w:cs="Arial"/>
          <w:color w:val="1F497D"/>
          <w:sz w:val="18"/>
          <w:szCs w:val="18"/>
          <w:lang w:val="fr-FR"/>
        </w:rPr>
        <w:t>L</w:t>
      </w:r>
      <w:r w:rsidRPr="005D4960">
        <w:rPr>
          <w:rFonts w:ascii="Arial" w:hAnsi="Arial" w:cs="Arial"/>
          <w:color w:val="1F497D"/>
          <w:sz w:val="18"/>
          <w:szCs w:val="18"/>
          <w:lang w:val="fr-FR"/>
        </w:rPr>
        <w:t>es notifications système qui causaient des blocages et les plantages après téléchargement/téléversement ont été supprimées</w:t>
      </w:r>
      <w:r>
        <w:rPr>
          <w:rFonts w:ascii="Arial" w:hAnsi="Arial" w:cs="Arial"/>
          <w:color w:val="1F497D"/>
          <w:sz w:val="18"/>
          <w:szCs w:val="18"/>
          <w:lang w:val="fr-FR"/>
        </w:rPr>
        <w:t>.</w:t>
      </w:r>
    </w:p>
    <w:p w14:paraId="0D7EB163"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L’historique des révisions déplacé (ce document) a été déplacé du menu principal vers la boîte</w:t>
      </w:r>
      <w:proofErr w:type="gramStart"/>
      <w:r w:rsidRPr="005D4960">
        <w:rPr>
          <w:rFonts w:ascii="Arial" w:hAnsi="Arial" w:cs="Arial"/>
          <w:color w:val="1F497D"/>
          <w:sz w:val="18"/>
          <w:szCs w:val="18"/>
          <w:lang w:val="fr-FR"/>
        </w:rPr>
        <w:t xml:space="preserve"> «À</w:t>
      </w:r>
      <w:proofErr w:type="gramEnd"/>
      <w:r w:rsidRPr="005D4960">
        <w:rPr>
          <w:rFonts w:ascii="Arial" w:hAnsi="Arial" w:cs="Arial"/>
          <w:color w:val="1F497D"/>
          <w:sz w:val="18"/>
          <w:szCs w:val="18"/>
          <w:lang w:val="fr-FR"/>
        </w:rPr>
        <w:t xml:space="preserve"> </w:t>
      </w:r>
      <w:proofErr w:type="gramStart"/>
      <w:r w:rsidRPr="005D4960">
        <w:rPr>
          <w:rFonts w:ascii="Arial" w:hAnsi="Arial" w:cs="Arial"/>
          <w:color w:val="1F497D"/>
          <w:sz w:val="18"/>
          <w:szCs w:val="18"/>
          <w:lang w:val="fr-FR"/>
        </w:rPr>
        <w:t>propos»</w:t>
      </w:r>
      <w:proofErr w:type="gramEnd"/>
      <w:r w:rsidRPr="005D4960">
        <w:rPr>
          <w:rFonts w:ascii="Arial" w:hAnsi="Arial" w:cs="Arial"/>
          <w:color w:val="1F497D"/>
          <w:sz w:val="18"/>
          <w:szCs w:val="18"/>
          <w:lang w:val="fr-FR"/>
        </w:rPr>
        <w:t>.</w:t>
      </w:r>
    </w:p>
    <w:p w14:paraId="5067D99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lastRenderedPageBreak/>
        <w:t>-</w:t>
      </w:r>
      <w:r w:rsidRPr="005D4960">
        <w:rPr>
          <w:rFonts w:ascii="Arial" w:hAnsi="Arial" w:cs="Arial"/>
          <w:color w:val="1F497D"/>
          <w:sz w:val="18"/>
          <w:szCs w:val="18"/>
          <w:lang w:val="fr-FR"/>
        </w:rPr>
        <w:tab/>
        <w:t xml:space="preserve">Correction des </w:t>
      </w:r>
      <w:proofErr w:type="spellStart"/>
      <w:r w:rsidRPr="005D4960">
        <w:rPr>
          <w:rFonts w:ascii="Arial" w:hAnsi="Arial" w:cs="Arial"/>
          <w:color w:val="1F497D"/>
          <w:sz w:val="18"/>
          <w:szCs w:val="18"/>
          <w:lang w:val="fr-FR"/>
        </w:rPr>
        <w:t>surcomptes</w:t>
      </w:r>
      <w:proofErr w:type="spellEnd"/>
      <w:r w:rsidRPr="005D4960">
        <w:rPr>
          <w:rFonts w:ascii="Arial" w:hAnsi="Arial" w:cs="Arial"/>
          <w:color w:val="1F497D"/>
          <w:sz w:val="18"/>
          <w:szCs w:val="18"/>
          <w:lang w:val="fr-FR"/>
        </w:rPr>
        <w:t xml:space="preserve"> de l'affichage des journaux de communication.</w:t>
      </w:r>
    </w:p>
    <w:p w14:paraId="17B1B3E6" w14:textId="77777777" w:rsidR="005D4960" w:rsidRPr="005D4960" w:rsidRDefault="005D4960" w:rsidP="005D496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74F4763" w14:textId="5D10B54E" w:rsidR="005D4960" w:rsidRPr="009418ED" w:rsidRDefault="005D4960" w:rsidP="005D4960">
      <w:pPr>
        <w:tabs>
          <w:tab w:val="left" w:pos="993"/>
        </w:tabs>
        <w:rPr>
          <w:rFonts w:ascii="Arial" w:hAnsi="Arial" w:cs="Arial"/>
          <w:color w:val="9CC2E5" w:themeColor="accent1" w:themeTint="99"/>
          <w:sz w:val="16"/>
          <w:szCs w:val="16"/>
          <w:lang w:val="fr-FR"/>
        </w:rPr>
      </w:pPr>
      <w:proofErr w:type="gramStart"/>
      <w:r w:rsidRPr="009418ED">
        <w:rPr>
          <w:rFonts w:ascii="Arial" w:hAnsi="Arial" w:cs="Arial"/>
          <w:b/>
          <w:bCs/>
          <w:color w:val="4472C4" w:themeColor="accent5"/>
          <w:sz w:val="24"/>
          <w:szCs w:val="24"/>
          <w:lang w:val="fr-FR"/>
        </w:rPr>
        <w:t>v</w:t>
      </w:r>
      <w:proofErr w:type="gramEnd"/>
      <w:r w:rsidRPr="009418ED">
        <w:rPr>
          <w:rFonts w:ascii="Arial" w:hAnsi="Arial" w:cs="Arial"/>
          <w:b/>
          <w:bCs/>
          <w:color w:val="4472C4" w:themeColor="accent5"/>
          <w:sz w:val="24"/>
          <w:szCs w:val="24"/>
          <w:lang w:val="fr-FR"/>
        </w:rPr>
        <w:t>8.1.6</w:t>
      </w:r>
      <w:r w:rsidRPr="009418ED">
        <w:rPr>
          <w:rFonts w:ascii="Arial" w:hAnsi="Arial" w:cs="Arial"/>
          <w:b/>
          <w:bCs/>
          <w:color w:val="4472C4" w:themeColor="accent5"/>
          <w:sz w:val="24"/>
          <w:szCs w:val="24"/>
          <w:lang w:val="fr-FR"/>
        </w:rPr>
        <w:tab/>
        <w:t>30/07/2025</w:t>
      </w:r>
    </w:p>
    <w:p w14:paraId="180776D1" w14:textId="006DC019" w:rsidR="00E734A0" w:rsidRPr="005D4960" w:rsidRDefault="00E734A0" w:rsidP="00E734A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5D4960">
        <w:rPr>
          <w:rFonts w:ascii="Arial" w:hAnsi="Arial" w:cs="Arial"/>
          <w:color w:val="1F497D"/>
          <w:sz w:val="18"/>
          <w:szCs w:val="18"/>
          <w:lang w:val="fr-FR"/>
        </w:rPr>
        <w:t>-</w:t>
      </w:r>
      <w:r w:rsidRPr="005D4960">
        <w:rPr>
          <w:rFonts w:ascii="Arial" w:hAnsi="Arial" w:cs="Arial"/>
          <w:color w:val="1F497D"/>
          <w:sz w:val="18"/>
          <w:szCs w:val="18"/>
          <w:lang w:val="fr-FR"/>
        </w:rPr>
        <w:tab/>
        <w:t xml:space="preserve">Version </w:t>
      </w:r>
      <w:r w:rsidR="005D4960">
        <w:rPr>
          <w:rFonts w:ascii="Arial" w:hAnsi="Arial" w:cs="Arial"/>
          <w:color w:val="1F497D"/>
          <w:sz w:val="18"/>
          <w:szCs w:val="18"/>
          <w:lang w:val="fr-FR"/>
        </w:rPr>
        <w:t xml:space="preserve">pour </w:t>
      </w:r>
      <w:r w:rsidR="005D4960" w:rsidRPr="005D4960">
        <w:rPr>
          <w:rFonts w:ascii="Arial" w:hAnsi="Arial" w:cs="Arial"/>
          <w:color w:val="1F497D"/>
          <w:sz w:val="18"/>
          <w:szCs w:val="18"/>
          <w:lang w:val="fr-FR"/>
        </w:rPr>
        <w:t>enquêter</w:t>
      </w:r>
      <w:r w:rsidR="005D4960">
        <w:rPr>
          <w:rFonts w:ascii="Arial" w:hAnsi="Arial" w:cs="Arial"/>
          <w:color w:val="1F497D"/>
          <w:sz w:val="18"/>
          <w:szCs w:val="18"/>
          <w:lang w:val="fr-FR"/>
        </w:rPr>
        <w:t xml:space="preserve"> </w:t>
      </w:r>
      <w:r w:rsidRPr="005D4960">
        <w:rPr>
          <w:rFonts w:ascii="Arial" w:hAnsi="Arial" w:cs="Arial"/>
          <w:color w:val="1F497D"/>
          <w:sz w:val="18"/>
          <w:szCs w:val="18"/>
          <w:lang w:val="fr-FR"/>
        </w:rPr>
        <w:t>les blocages et les plantages que présentaient des instances de l'application MS Store v8.1.5 après téléchargement/téléversement.</w:t>
      </w:r>
    </w:p>
    <w:p w14:paraId="469C364F" w14:textId="77777777" w:rsidR="008C212D" w:rsidRPr="005D4960" w:rsidRDefault="008C212D" w:rsidP="008C212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42C41450" w14:textId="0CD0D126" w:rsidR="00253046" w:rsidRPr="005D4960" w:rsidRDefault="00253046" w:rsidP="00253046">
      <w:pPr>
        <w:tabs>
          <w:tab w:val="left" w:pos="993"/>
        </w:tabs>
        <w:rPr>
          <w:rFonts w:ascii="Arial" w:hAnsi="Arial" w:cs="Arial"/>
          <w:color w:val="9CC2E5" w:themeColor="accent1" w:themeTint="99"/>
          <w:sz w:val="16"/>
          <w:szCs w:val="16"/>
          <w:lang w:val="fr-FR"/>
        </w:rPr>
      </w:pPr>
      <w:proofErr w:type="gramStart"/>
      <w:r w:rsidRPr="005D4960">
        <w:rPr>
          <w:rFonts w:ascii="Arial" w:hAnsi="Arial" w:cs="Arial"/>
          <w:b/>
          <w:bCs/>
          <w:color w:val="4472C4" w:themeColor="accent5"/>
          <w:sz w:val="24"/>
          <w:szCs w:val="24"/>
          <w:lang w:val="fr-FR"/>
        </w:rPr>
        <w:t>v</w:t>
      </w:r>
      <w:proofErr w:type="gramEnd"/>
      <w:r w:rsidRPr="005D4960">
        <w:rPr>
          <w:rFonts w:ascii="Arial" w:hAnsi="Arial" w:cs="Arial"/>
          <w:b/>
          <w:bCs/>
          <w:color w:val="4472C4" w:themeColor="accent5"/>
          <w:sz w:val="24"/>
          <w:szCs w:val="24"/>
          <w:lang w:val="fr-FR"/>
        </w:rPr>
        <w:t>8.1.5</w:t>
      </w:r>
      <w:r w:rsidRPr="005D4960">
        <w:rPr>
          <w:rFonts w:ascii="Arial" w:hAnsi="Arial" w:cs="Arial"/>
          <w:b/>
          <w:bCs/>
          <w:color w:val="4472C4" w:themeColor="accent5"/>
          <w:sz w:val="24"/>
          <w:szCs w:val="24"/>
          <w:lang w:val="fr-FR"/>
        </w:rPr>
        <w:tab/>
        <w:t>28/07/2025</w:t>
      </w:r>
    </w:p>
    <w:p w14:paraId="774C0D69" w14:textId="776670B1"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 xml:space="preserve">Le téléchargement </w:t>
      </w:r>
      <w:r>
        <w:rPr>
          <w:rFonts w:ascii="Arial" w:hAnsi="Arial" w:cs="Arial"/>
          <w:color w:val="1F497D"/>
          <w:sz w:val="18"/>
          <w:szCs w:val="18"/>
          <w:lang w:val="fr-FR"/>
        </w:rPr>
        <w:t>a</w:t>
      </w:r>
      <w:r w:rsidRPr="00253046">
        <w:rPr>
          <w:rFonts w:ascii="Arial" w:hAnsi="Arial" w:cs="Arial"/>
          <w:color w:val="1F497D"/>
          <w:sz w:val="18"/>
          <w:szCs w:val="18"/>
          <w:lang w:val="fr-FR"/>
        </w:rPr>
        <w:t>u panneau a été affiné afin que les éléments de données dupliqués ne soient pas envoyés.</w:t>
      </w:r>
    </w:p>
    <w:p w14:paraId="3BAB78DE" w14:textId="56C36B92"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 xml:space="preserve">La </w:t>
      </w:r>
      <w:r>
        <w:rPr>
          <w:rFonts w:ascii="Arial" w:hAnsi="Arial" w:cs="Arial"/>
          <w:color w:val="1F497D"/>
          <w:sz w:val="18"/>
          <w:szCs w:val="18"/>
          <w:lang w:val="fr-FR"/>
        </w:rPr>
        <w:t>F</w:t>
      </w:r>
      <w:r w:rsidRPr="00967126">
        <w:rPr>
          <w:rFonts w:ascii="Arial" w:hAnsi="Arial" w:cs="Arial"/>
          <w:color w:val="1F497D"/>
          <w:sz w:val="18"/>
          <w:szCs w:val="18"/>
          <w:lang w:val="fr-FR"/>
        </w:rPr>
        <w:t xml:space="preserve">enêtre de </w:t>
      </w:r>
      <w:r>
        <w:rPr>
          <w:rFonts w:ascii="Arial" w:hAnsi="Arial" w:cs="Arial"/>
          <w:color w:val="1F497D"/>
          <w:sz w:val="18"/>
          <w:szCs w:val="18"/>
          <w:lang w:val="fr-FR"/>
        </w:rPr>
        <w:t>V</w:t>
      </w:r>
      <w:r w:rsidRPr="00967126">
        <w:rPr>
          <w:rFonts w:ascii="Arial" w:hAnsi="Arial" w:cs="Arial"/>
          <w:color w:val="1F497D"/>
          <w:sz w:val="18"/>
          <w:szCs w:val="18"/>
          <w:lang w:val="fr-FR"/>
        </w:rPr>
        <w:t>alidation signale maintenant correctement plusieurs erreurs sur une page au lieu d'une seule.</w:t>
      </w:r>
    </w:p>
    <w:p w14:paraId="3C48C313" w14:textId="360DDA8B" w:rsidR="00253046" w:rsidRPr="00253046" w:rsidRDefault="00253046" w:rsidP="0025304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53046">
        <w:rPr>
          <w:rFonts w:ascii="Arial" w:hAnsi="Arial" w:cs="Arial"/>
          <w:color w:val="1F497D"/>
          <w:sz w:val="18"/>
          <w:szCs w:val="18"/>
          <w:lang w:val="fr-FR"/>
        </w:rPr>
        <w:t>-</w:t>
      </w:r>
      <w:r w:rsidRPr="00253046">
        <w:rPr>
          <w:rFonts w:ascii="Arial" w:hAnsi="Arial" w:cs="Arial"/>
          <w:color w:val="1F497D"/>
          <w:sz w:val="18"/>
          <w:szCs w:val="18"/>
          <w:lang w:val="fr-FR"/>
        </w:rPr>
        <w:tab/>
        <w:t>Le nombre d</w:t>
      </w:r>
      <w:r w:rsidR="008B7E05">
        <w:rPr>
          <w:rFonts w:ascii="Arial" w:hAnsi="Arial" w:cs="Arial"/>
          <w:color w:val="1F497D"/>
          <w:sz w:val="18"/>
          <w:szCs w:val="18"/>
          <w:lang w:val="fr-FR"/>
        </w:rPr>
        <w:t>es dispositif</w:t>
      </w:r>
      <w:r w:rsidRPr="00253046">
        <w:rPr>
          <w:rFonts w:ascii="Arial" w:hAnsi="Arial" w:cs="Arial"/>
          <w:color w:val="1F497D"/>
          <w:sz w:val="18"/>
          <w:szCs w:val="18"/>
          <w:lang w:val="fr-FR"/>
        </w:rPr>
        <w:t xml:space="preserve">s est désormais toujours correct après avoir changé de protocole lors du téléchargement </w:t>
      </w:r>
      <w:r w:rsidR="00B31ADF">
        <w:rPr>
          <w:rFonts w:ascii="Arial" w:hAnsi="Arial" w:cs="Arial"/>
          <w:color w:val="1F497D"/>
          <w:sz w:val="18"/>
          <w:szCs w:val="18"/>
          <w:lang w:val="fr-FR"/>
        </w:rPr>
        <w:t>d’</w:t>
      </w:r>
      <w:r w:rsidRPr="00253046">
        <w:rPr>
          <w:rFonts w:ascii="Arial" w:hAnsi="Arial" w:cs="Arial"/>
          <w:color w:val="1F497D"/>
          <w:sz w:val="18"/>
          <w:szCs w:val="18"/>
          <w:lang w:val="fr-FR"/>
        </w:rPr>
        <w:t xml:space="preserve">un panneau ou de la lecture </w:t>
      </w:r>
      <w:r w:rsidR="00B31ADF">
        <w:rPr>
          <w:rFonts w:ascii="Arial" w:hAnsi="Arial" w:cs="Arial"/>
          <w:color w:val="1F497D"/>
          <w:sz w:val="18"/>
          <w:szCs w:val="18"/>
          <w:lang w:val="fr-FR"/>
        </w:rPr>
        <w:t>d’</w:t>
      </w:r>
      <w:r w:rsidRPr="00253046">
        <w:rPr>
          <w:rFonts w:ascii="Arial" w:hAnsi="Arial" w:cs="Arial"/>
          <w:color w:val="1F497D"/>
          <w:sz w:val="18"/>
          <w:szCs w:val="18"/>
          <w:lang w:val="fr-FR"/>
        </w:rPr>
        <w:t>un fichier.</w:t>
      </w:r>
    </w:p>
    <w:p w14:paraId="07B26109" w14:textId="4D49E57D" w:rsidR="00967126" w:rsidRPr="00B31ADF" w:rsidRDefault="00253046" w:rsidP="00B31AD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B31ADF">
        <w:rPr>
          <w:rFonts w:ascii="Arial" w:hAnsi="Arial" w:cs="Arial"/>
          <w:color w:val="1F497D"/>
          <w:sz w:val="18"/>
          <w:szCs w:val="18"/>
          <w:lang w:val="fr-FR"/>
        </w:rPr>
        <w:t>-</w:t>
      </w:r>
      <w:r w:rsidRPr="00B31ADF">
        <w:rPr>
          <w:rFonts w:ascii="Arial" w:hAnsi="Arial" w:cs="Arial"/>
          <w:color w:val="1F497D"/>
          <w:sz w:val="18"/>
          <w:szCs w:val="18"/>
          <w:lang w:val="fr-FR"/>
        </w:rPr>
        <w:tab/>
      </w:r>
      <w:r w:rsidR="00B31ADF" w:rsidRPr="00B31ADF">
        <w:rPr>
          <w:rFonts w:ascii="Arial" w:hAnsi="Arial" w:cs="Arial"/>
          <w:color w:val="1F497D"/>
          <w:sz w:val="18"/>
          <w:szCs w:val="18"/>
          <w:lang w:val="fr-FR"/>
        </w:rPr>
        <w:t>Des erreurs concernant la page Causes et Effets qui ne se mettait pas à jour après le téléchargement ou la lecture depuis un fichier ont été corrigées</w:t>
      </w:r>
      <w:r w:rsidRPr="00B31ADF">
        <w:rPr>
          <w:rFonts w:ascii="Arial" w:hAnsi="Arial" w:cs="Arial"/>
          <w:color w:val="1F497D"/>
          <w:sz w:val="18"/>
          <w:szCs w:val="18"/>
          <w:lang w:val="fr-FR"/>
        </w:rPr>
        <w:t>.</w:t>
      </w:r>
    </w:p>
    <w:p w14:paraId="61413A02" w14:textId="77777777"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1E5B5138" w14:textId="56053A51" w:rsidR="00967126" w:rsidRPr="00B31ADF" w:rsidRDefault="00967126" w:rsidP="00967126">
      <w:pPr>
        <w:tabs>
          <w:tab w:val="left" w:pos="993"/>
        </w:tabs>
        <w:rPr>
          <w:rFonts w:ascii="Arial" w:hAnsi="Arial" w:cs="Arial"/>
          <w:color w:val="9CC2E5" w:themeColor="accent1" w:themeTint="99"/>
          <w:sz w:val="16"/>
          <w:szCs w:val="16"/>
          <w:lang w:val="fr-FR"/>
        </w:rPr>
      </w:pPr>
      <w:proofErr w:type="gramStart"/>
      <w:r w:rsidRPr="00B31ADF">
        <w:rPr>
          <w:rFonts w:ascii="Arial" w:hAnsi="Arial" w:cs="Arial"/>
          <w:b/>
          <w:bCs/>
          <w:color w:val="4472C4" w:themeColor="accent5"/>
          <w:sz w:val="24"/>
          <w:szCs w:val="24"/>
          <w:lang w:val="fr-FR"/>
        </w:rPr>
        <w:t>v</w:t>
      </w:r>
      <w:proofErr w:type="gramEnd"/>
      <w:r w:rsidRPr="00B31ADF">
        <w:rPr>
          <w:rFonts w:ascii="Arial" w:hAnsi="Arial" w:cs="Arial"/>
          <w:b/>
          <w:bCs/>
          <w:color w:val="4472C4" w:themeColor="accent5"/>
          <w:sz w:val="24"/>
          <w:szCs w:val="24"/>
          <w:lang w:val="fr-FR"/>
        </w:rPr>
        <w:t>8.1.4</w:t>
      </w:r>
      <w:r w:rsidRPr="00B31ADF">
        <w:rPr>
          <w:rFonts w:ascii="Arial" w:hAnsi="Arial" w:cs="Arial"/>
          <w:b/>
          <w:bCs/>
          <w:color w:val="4472C4" w:themeColor="accent5"/>
          <w:sz w:val="24"/>
          <w:szCs w:val="24"/>
          <w:lang w:val="fr-FR"/>
        </w:rPr>
        <w:tab/>
        <w:t>09/07/2025</w:t>
      </w:r>
    </w:p>
    <w:p w14:paraId="304799CD" w14:textId="3BBDA99B"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Page des groupes : le délai par phases peut désormais être désactivé en le réglant sur "</w:t>
      </w:r>
      <w:proofErr w:type="gramStart"/>
      <w:r w:rsidRPr="00967126">
        <w:rPr>
          <w:rFonts w:ascii="Arial" w:hAnsi="Arial" w:cs="Arial"/>
          <w:color w:val="1F497D"/>
          <w:sz w:val="18"/>
          <w:szCs w:val="18"/>
          <w:lang w:val="fr-FR"/>
        </w:rPr>
        <w:t>--:--</w:t>
      </w:r>
      <w:proofErr w:type="gramEnd"/>
      <w:r w:rsidRPr="00967126">
        <w:rPr>
          <w:rFonts w:ascii="Arial" w:hAnsi="Arial" w:cs="Arial"/>
          <w:color w:val="1F497D"/>
          <w:sz w:val="18"/>
          <w:szCs w:val="18"/>
          <w:lang w:val="fr-FR"/>
        </w:rPr>
        <w:t>".</w:t>
      </w:r>
    </w:p>
    <w:p w14:paraId="45E419C0" w14:textId="1BEB6F69"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t>Correction des erreurs de validation erronées dans Causes &amp; Effets pour les actions de désactivation de sortie lorsqu'elles sont réglées sur Relais n°3 et pour les paramètres de groupe lorsqu'ils sont réglés sur Groupe n°16.</w:t>
      </w:r>
    </w:p>
    <w:p w14:paraId="5ABCB124" w14:textId="6FB52E4A" w:rsidR="00967126" w:rsidRPr="00967126" w:rsidRDefault="00967126" w:rsidP="0096712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967126">
        <w:rPr>
          <w:rFonts w:ascii="Arial" w:hAnsi="Arial" w:cs="Arial"/>
          <w:color w:val="1F497D"/>
          <w:sz w:val="18"/>
          <w:szCs w:val="18"/>
          <w:lang w:val="fr-FR"/>
        </w:rPr>
        <w:t>-</w:t>
      </w:r>
      <w:r w:rsidRPr="00967126">
        <w:rPr>
          <w:rFonts w:ascii="Arial" w:hAnsi="Arial" w:cs="Arial"/>
          <w:color w:val="1F497D"/>
          <w:sz w:val="18"/>
          <w:szCs w:val="18"/>
          <w:lang w:val="fr-FR"/>
        </w:rPr>
        <w:tab/>
      </w:r>
      <w:r w:rsidR="000561B8" w:rsidRPr="000561B8">
        <w:rPr>
          <w:rFonts w:ascii="Arial" w:hAnsi="Arial" w:cs="Arial"/>
          <w:color w:val="1F497D"/>
          <w:sz w:val="18"/>
          <w:szCs w:val="18"/>
          <w:lang w:val="fr-FR"/>
        </w:rPr>
        <w:t>Lors de la lecture à partir d'un fichier, toute configuration d'</w:t>
      </w:r>
      <w:r w:rsidR="000561B8">
        <w:rPr>
          <w:rFonts w:ascii="Arial" w:hAnsi="Arial" w:cs="Arial"/>
          <w:color w:val="1F497D"/>
          <w:sz w:val="18"/>
          <w:szCs w:val="18"/>
          <w:lang w:val="fr-FR"/>
        </w:rPr>
        <w:t>E</w:t>
      </w:r>
      <w:r w:rsidR="000561B8" w:rsidRPr="000561B8">
        <w:rPr>
          <w:rFonts w:ascii="Arial" w:hAnsi="Arial" w:cs="Arial"/>
          <w:color w:val="1F497D"/>
          <w:sz w:val="18"/>
          <w:szCs w:val="18"/>
          <w:lang w:val="fr-FR"/>
        </w:rPr>
        <w:t>/</w:t>
      </w:r>
      <w:r w:rsidR="000561B8">
        <w:rPr>
          <w:rFonts w:ascii="Arial" w:hAnsi="Arial" w:cs="Arial"/>
          <w:color w:val="1F497D"/>
          <w:sz w:val="18"/>
          <w:szCs w:val="18"/>
          <w:lang w:val="fr-FR"/>
        </w:rPr>
        <w:t>S</w:t>
      </w:r>
      <w:r w:rsidR="000561B8" w:rsidRPr="000561B8">
        <w:rPr>
          <w:rFonts w:ascii="Arial" w:hAnsi="Arial" w:cs="Arial"/>
          <w:color w:val="1F497D"/>
          <w:sz w:val="18"/>
          <w:szCs w:val="18"/>
          <w:lang w:val="fr-FR"/>
        </w:rPr>
        <w:t xml:space="preserve"> </w:t>
      </w:r>
      <w:r w:rsidR="008B7E05">
        <w:rPr>
          <w:rFonts w:ascii="Arial" w:hAnsi="Arial" w:cs="Arial"/>
          <w:color w:val="1F497D"/>
          <w:sz w:val="18"/>
          <w:szCs w:val="18"/>
          <w:lang w:val="fr-FR"/>
        </w:rPr>
        <w:t>de dispositif</w:t>
      </w:r>
      <w:r w:rsidR="000561B8" w:rsidRPr="000561B8">
        <w:rPr>
          <w:rFonts w:ascii="Arial" w:hAnsi="Arial" w:cs="Arial"/>
          <w:color w:val="1F497D"/>
          <w:sz w:val="18"/>
          <w:szCs w:val="18"/>
          <w:lang w:val="fr-FR"/>
        </w:rPr>
        <w:t xml:space="preserve"> invalide sera définie sur la valeur par défaut.</w:t>
      </w:r>
      <w:bookmarkStart w:id="0" w:name="_Hlk202824806"/>
    </w:p>
    <w:bookmarkEnd w:id="0"/>
    <w:p w14:paraId="58F42C62" w14:textId="77777777" w:rsidR="00207F20" w:rsidRPr="00967126" w:rsidRDefault="00207F20" w:rsidP="00967126">
      <w:pPr>
        <w:tabs>
          <w:tab w:val="left" w:pos="284"/>
          <w:tab w:val="left" w:pos="567"/>
          <w:tab w:val="left" w:pos="993"/>
          <w:tab w:val="left" w:pos="1418"/>
          <w:tab w:val="right" w:pos="9000"/>
        </w:tabs>
        <w:suppressAutoHyphens/>
        <w:autoSpaceDN w:val="0"/>
        <w:contextualSpacing/>
        <w:rPr>
          <w:rFonts w:ascii="Arial" w:hAnsi="Arial" w:cs="Arial"/>
          <w:color w:val="1F497D"/>
          <w:sz w:val="18"/>
          <w:szCs w:val="18"/>
          <w:lang w:val="fr-FR"/>
        </w:rPr>
      </w:pPr>
    </w:p>
    <w:p w14:paraId="2A579CF8" w14:textId="571AF90D" w:rsidR="00207F20" w:rsidRPr="00EF4774" w:rsidRDefault="00207F20" w:rsidP="00207F20">
      <w:pPr>
        <w:tabs>
          <w:tab w:val="left" w:pos="993"/>
        </w:tabs>
        <w:rPr>
          <w:rFonts w:ascii="Arial" w:hAnsi="Arial" w:cs="Arial"/>
          <w:color w:val="9CC2E5" w:themeColor="accent1" w:themeTint="99"/>
          <w:sz w:val="16"/>
          <w:szCs w:val="16"/>
          <w:lang w:val="fr-FR"/>
        </w:rPr>
      </w:pPr>
      <w:bookmarkStart w:id="1" w:name="_Hlk199945625"/>
      <w:proofErr w:type="gramStart"/>
      <w:r w:rsidRPr="00EF4774">
        <w:rPr>
          <w:rFonts w:ascii="Arial" w:hAnsi="Arial" w:cs="Arial"/>
          <w:b/>
          <w:bCs/>
          <w:color w:val="4472C4" w:themeColor="accent5"/>
          <w:sz w:val="24"/>
          <w:szCs w:val="24"/>
          <w:lang w:val="fr-FR"/>
        </w:rPr>
        <w:t>v</w:t>
      </w:r>
      <w:proofErr w:type="gramEnd"/>
      <w:r w:rsidRPr="00EF4774">
        <w:rPr>
          <w:rFonts w:ascii="Arial" w:hAnsi="Arial" w:cs="Arial"/>
          <w:b/>
          <w:bCs/>
          <w:color w:val="4472C4" w:themeColor="accent5"/>
          <w:sz w:val="24"/>
          <w:szCs w:val="24"/>
          <w:lang w:val="fr-FR"/>
        </w:rPr>
        <w:t>8.1.3</w:t>
      </w:r>
      <w:r w:rsidRPr="00EF4774">
        <w:rPr>
          <w:rFonts w:ascii="Arial" w:hAnsi="Arial" w:cs="Arial"/>
          <w:b/>
          <w:bCs/>
          <w:color w:val="4472C4" w:themeColor="accent5"/>
          <w:sz w:val="24"/>
          <w:szCs w:val="24"/>
          <w:lang w:val="fr-FR"/>
        </w:rPr>
        <w:tab/>
        <w:t>07/07/2025</w:t>
      </w:r>
    </w:p>
    <w:p w14:paraId="7E2DA91C" w14:textId="00808D15" w:rsidR="00207F20" w:rsidRPr="00207F20" w:rsidRDefault="00207F20" w:rsidP="00EF477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Différentes corrections ont été apportées à la page des Causes et effets pour garantir que les listes déroulantes fonctionnent correctement dans toutes les circonstances, c'est-à-dire lors de la lecture à partir d'un fichier et d'un panneau,</w:t>
      </w:r>
      <w:r w:rsidR="00EF4774">
        <w:rPr>
          <w:rFonts w:ascii="Arial" w:hAnsi="Arial" w:cs="Arial"/>
          <w:color w:val="1F497D"/>
          <w:sz w:val="18"/>
          <w:szCs w:val="18"/>
          <w:lang w:val="fr-FR"/>
        </w:rPr>
        <w:t xml:space="preserve"> </w:t>
      </w:r>
      <w:r w:rsidR="00EF4774" w:rsidRPr="00EF4774">
        <w:rPr>
          <w:rFonts w:ascii="Arial" w:hAnsi="Arial" w:cs="Arial"/>
          <w:color w:val="1F497D"/>
          <w:sz w:val="18"/>
          <w:szCs w:val="18"/>
          <w:lang w:val="fr-FR"/>
        </w:rPr>
        <w:t>après avoir modifié les pages des détails du périphérique,</w:t>
      </w:r>
      <w:r w:rsidRPr="00207F20">
        <w:rPr>
          <w:rFonts w:ascii="Arial" w:hAnsi="Arial" w:cs="Arial"/>
          <w:color w:val="1F497D"/>
          <w:sz w:val="18"/>
          <w:szCs w:val="18"/>
          <w:lang w:val="fr-FR"/>
        </w:rPr>
        <w:t xml:space="preserve"> ainsi que lorsque la langue de l'application est changée.</w:t>
      </w:r>
    </w:p>
    <w:p w14:paraId="38BDA144" w14:textId="446FB786"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Certaines des boîtes d'erreur de validation dans le panneau d'informations sur l</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 xml:space="preserve"> et sur la page des causes et effets ont été corrigées.</w:t>
      </w:r>
    </w:p>
    <w:p w14:paraId="5DE07E8D" w14:textId="2DD24809"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Le pop-up de notification de l'application indique maintenant correctement lorsque les communications ont échoué au lieu de simplement dire qu'elles étaient terminées.</w:t>
      </w:r>
    </w:p>
    <w:p w14:paraId="0863C0B1" w14:textId="40B57B6F" w:rsidR="00207F20" w:rsidRPr="00207F20" w:rsidRDefault="00207F20" w:rsidP="00207F2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t>Si une interruption se produit pendant que le fichier de configuration de l'application est en train d'être écrit, le résultat pourrait être un fichier vide. Cela provoquerait une erreur la prochaine fois qu'il serait lu. L'application gérera désormais correctement un fichier vide</w:t>
      </w:r>
      <w:r w:rsidRPr="00EF4774">
        <w:rPr>
          <w:rFonts w:ascii="Arial" w:hAnsi="Arial" w:cs="Arial"/>
          <w:color w:val="1F497D"/>
          <w:sz w:val="18"/>
          <w:szCs w:val="18"/>
          <w:lang w:val="fr-FR"/>
        </w:rPr>
        <w:t>.</w:t>
      </w:r>
    </w:p>
    <w:bookmarkEnd w:id="1"/>
    <w:p w14:paraId="0BEF634B" w14:textId="77777777" w:rsidR="008E3B6C" w:rsidRPr="00EF4774" w:rsidRDefault="008E3B6C" w:rsidP="008E3B6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63A77BBA" w14:textId="39764456" w:rsidR="00570AE3" w:rsidRPr="00207F20" w:rsidRDefault="00570AE3" w:rsidP="00570AE3">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8.1.2</w:t>
      </w:r>
      <w:r w:rsidRPr="00207F20">
        <w:rPr>
          <w:rFonts w:ascii="Arial" w:hAnsi="Arial" w:cs="Arial"/>
          <w:b/>
          <w:bCs/>
          <w:color w:val="4472C4" w:themeColor="accent5"/>
          <w:sz w:val="24"/>
          <w:szCs w:val="24"/>
          <w:lang w:val="fr-FR"/>
        </w:rPr>
        <w:tab/>
        <w:t>04/06/2025</w:t>
      </w:r>
    </w:p>
    <w:p w14:paraId="55C6C7B6" w14:textId="5CBC8B64"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 xml:space="preserve">La page des détails </w:t>
      </w:r>
      <w:r>
        <w:rPr>
          <w:rFonts w:ascii="Arial" w:hAnsi="Arial" w:cs="Arial"/>
          <w:color w:val="1F497D"/>
          <w:sz w:val="18"/>
          <w:szCs w:val="18"/>
          <w:lang w:val="fr-FR"/>
        </w:rPr>
        <w:t xml:space="preserve">des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31A8C7E8" w14:textId="228434A2"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La page des détails d</w:t>
      </w:r>
      <w:r>
        <w:rPr>
          <w:rFonts w:ascii="Arial" w:hAnsi="Arial" w:cs="Arial"/>
          <w:color w:val="1F497D"/>
          <w:sz w:val="18"/>
          <w:szCs w:val="18"/>
          <w:lang w:val="fr-FR"/>
        </w:rPr>
        <w:t xml:space="preserve">es </w:t>
      </w:r>
      <w:r w:rsidR="008B7E05">
        <w:rPr>
          <w:rFonts w:ascii="Arial" w:hAnsi="Arial" w:cs="Arial"/>
          <w:color w:val="1F497D"/>
          <w:sz w:val="18"/>
          <w:szCs w:val="18"/>
          <w:lang w:val="fr-FR"/>
        </w:rPr>
        <w:t>dispositif</w:t>
      </w:r>
      <w:r>
        <w:rPr>
          <w:rFonts w:ascii="Arial" w:hAnsi="Arial" w:cs="Arial"/>
          <w:color w:val="1F497D"/>
          <w:sz w:val="18"/>
          <w:szCs w:val="18"/>
          <w:lang w:val="fr-FR"/>
        </w:rPr>
        <w:t>s</w:t>
      </w:r>
      <w:r w:rsidRPr="00570AE3">
        <w:rPr>
          <w:rFonts w:ascii="Arial" w:hAnsi="Arial" w:cs="Arial"/>
          <w:color w:val="1F497D"/>
          <w:sz w:val="18"/>
          <w:szCs w:val="18"/>
          <w:lang w:val="fr-FR"/>
        </w:rPr>
        <w:t xml:space="preserve"> masque désormais le groupe de sonde de base si le LED distant est sélectionné (</w:t>
      </w:r>
      <w:r w:rsidR="008B7E05">
        <w:rPr>
          <w:rFonts w:ascii="Arial" w:hAnsi="Arial" w:cs="Arial"/>
          <w:color w:val="1F497D"/>
          <w:sz w:val="18"/>
          <w:szCs w:val="18"/>
          <w:lang w:val="fr-FR"/>
        </w:rPr>
        <w:t>dispositif</w:t>
      </w:r>
      <w:r w:rsidRPr="00570AE3">
        <w:rPr>
          <w:rFonts w:ascii="Arial" w:hAnsi="Arial" w:cs="Arial"/>
          <w:color w:val="1F497D"/>
          <w:sz w:val="18"/>
          <w:szCs w:val="18"/>
          <w:lang w:val="fr-FR"/>
        </w:rPr>
        <w:t>s Apollo)</w:t>
      </w:r>
      <w:r w:rsidRPr="00207F20">
        <w:rPr>
          <w:rFonts w:ascii="Arial" w:hAnsi="Arial" w:cs="Arial"/>
          <w:color w:val="1F497D"/>
          <w:sz w:val="18"/>
          <w:szCs w:val="18"/>
          <w:lang w:val="fr-FR"/>
        </w:rPr>
        <w:t>.</w:t>
      </w:r>
    </w:p>
    <w:p w14:paraId="3309E380" w14:textId="3BA032E6"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1D6985A3" w14:textId="6839618E"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paramètres des causes et des effets sont systématiquement lus correctement à la fois à partir des panneaux et des fichiers</w:t>
      </w:r>
      <w:r w:rsidRPr="00207F20">
        <w:rPr>
          <w:rFonts w:ascii="Arial" w:hAnsi="Arial" w:cs="Arial"/>
          <w:color w:val="1F497D"/>
          <w:sz w:val="18"/>
          <w:szCs w:val="18"/>
          <w:lang w:val="fr-FR"/>
        </w:rPr>
        <w:t>.</w:t>
      </w:r>
    </w:p>
    <w:p w14:paraId="74387369" w14:textId="71F627D1"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570AE3">
        <w:rPr>
          <w:rFonts w:ascii="Arial" w:hAnsi="Arial" w:cs="Arial"/>
          <w:color w:val="1F497D"/>
          <w:sz w:val="18"/>
          <w:szCs w:val="18"/>
          <w:lang w:val="fr-FR"/>
        </w:rPr>
        <w:t>Les notifications d'application Windows sont affichées après chaque téléchargement et téléversement, indiquant l'achèvement ou non</w:t>
      </w:r>
      <w:r w:rsidRPr="00207F20">
        <w:rPr>
          <w:rFonts w:ascii="Arial" w:hAnsi="Arial" w:cs="Arial"/>
          <w:color w:val="1F497D"/>
          <w:sz w:val="18"/>
          <w:szCs w:val="18"/>
          <w:lang w:val="fr-FR"/>
        </w:rPr>
        <w:t>.</w:t>
      </w:r>
    </w:p>
    <w:p w14:paraId="34B08200" w14:textId="2D9E7838"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bookmarkStart w:id="2" w:name="_Hlk199945579"/>
      <w:r w:rsidRPr="00570AE3">
        <w:rPr>
          <w:rFonts w:ascii="Arial" w:hAnsi="Arial" w:cs="Arial"/>
          <w:color w:val="1F497D"/>
          <w:sz w:val="18"/>
          <w:szCs w:val="18"/>
          <w:lang w:val="fr-FR"/>
        </w:rPr>
        <w:t>L'application n'essaiera pas d'ouvrir des fichiers contenant des données invalides ou des données pour des protocoles non pris en charge</w:t>
      </w:r>
      <w:r w:rsidRPr="00207F20">
        <w:rPr>
          <w:rFonts w:ascii="Arial" w:hAnsi="Arial" w:cs="Arial"/>
          <w:color w:val="1F497D"/>
          <w:sz w:val="18"/>
          <w:szCs w:val="18"/>
          <w:lang w:val="fr-FR"/>
        </w:rPr>
        <w:t>.</w:t>
      </w:r>
      <w:bookmarkEnd w:id="2"/>
    </w:p>
    <w:p w14:paraId="72780167" w14:textId="050C261D" w:rsidR="00570AE3" w:rsidRPr="00570AE3"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001E49A1">
        <w:rPr>
          <w:rFonts w:ascii="Arial" w:hAnsi="Arial" w:cs="Arial"/>
          <w:color w:val="1F497D"/>
          <w:sz w:val="18"/>
          <w:szCs w:val="18"/>
          <w:lang w:val="fr-FR"/>
        </w:rPr>
        <w:t>L</w:t>
      </w:r>
      <w:r w:rsidRPr="00570AE3">
        <w:rPr>
          <w:rFonts w:ascii="Arial" w:hAnsi="Arial" w:cs="Arial"/>
          <w:color w:val="1F497D"/>
          <w:sz w:val="18"/>
          <w:szCs w:val="18"/>
          <w:lang w:val="fr-FR"/>
        </w:rPr>
        <w:t xml:space="preserve">'application n'enverra pas plus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 xml:space="preserve">s à un panneau que ce pour quoi elle est configurée. Cela inclut une correction qui empêche l'oubli du nombre de </w:t>
      </w:r>
      <w:r w:rsidR="002B1AA7">
        <w:rPr>
          <w:rFonts w:ascii="Arial" w:hAnsi="Arial" w:cs="Arial"/>
          <w:color w:val="1F497D"/>
          <w:sz w:val="18"/>
          <w:szCs w:val="18"/>
          <w:lang w:val="fr-FR"/>
        </w:rPr>
        <w:t>circuit</w:t>
      </w:r>
      <w:r w:rsidRPr="00570AE3">
        <w:rPr>
          <w:rFonts w:ascii="Arial" w:hAnsi="Arial" w:cs="Arial"/>
          <w:color w:val="1F497D"/>
          <w:sz w:val="18"/>
          <w:szCs w:val="18"/>
          <w:lang w:val="fr-FR"/>
        </w:rPr>
        <w:t>s lors de la lecture d'un fichier de configuration</w:t>
      </w:r>
      <w:r w:rsidRPr="00207F20">
        <w:rPr>
          <w:rFonts w:ascii="Arial" w:hAnsi="Arial" w:cs="Arial"/>
          <w:color w:val="1F497D"/>
          <w:sz w:val="18"/>
          <w:szCs w:val="18"/>
          <w:lang w:val="fr-FR"/>
        </w:rPr>
        <w:t>.</w:t>
      </w:r>
    </w:p>
    <w:p w14:paraId="0EA686CF" w14:textId="77777777" w:rsidR="00570AE3" w:rsidRPr="00207F20" w:rsidRDefault="00570AE3" w:rsidP="00570AE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p>
    <w:p w14:paraId="5F38E63C" w14:textId="6CD24377" w:rsidR="008121EB" w:rsidRPr="00207F20" w:rsidRDefault="008121EB" w:rsidP="008121EB">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24E572AD" w14:textId="6E87641A"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La page des détails d</w:t>
      </w:r>
      <w:r w:rsidR="008B7E05">
        <w:rPr>
          <w:rFonts w:ascii="Arial" w:hAnsi="Arial" w:cs="Arial"/>
          <w:color w:val="1F497D"/>
          <w:sz w:val="18"/>
          <w:szCs w:val="18"/>
          <w:lang w:val="fr-FR"/>
        </w:rPr>
        <w:t>u dispositif</w:t>
      </w:r>
      <w:r w:rsidRPr="008121EB">
        <w:rPr>
          <w:rFonts w:ascii="Arial" w:hAnsi="Arial" w:cs="Arial"/>
          <w:color w:val="1F497D"/>
          <w:sz w:val="18"/>
          <w:szCs w:val="18"/>
          <w:lang w:val="fr-FR"/>
        </w:rPr>
        <w:t xml:space="preserve"> affiche désormais des tirets pour toutes les valeurs qui ne sont pas applicables au type d</w:t>
      </w:r>
      <w:r w:rsidR="008B7E05">
        <w:rPr>
          <w:rFonts w:ascii="Arial" w:hAnsi="Arial" w:cs="Arial"/>
          <w:color w:val="1F497D"/>
          <w:sz w:val="18"/>
          <w:szCs w:val="18"/>
          <w:lang w:val="fr-FR"/>
        </w:rPr>
        <w:t>e dispositif</w:t>
      </w:r>
      <w:r w:rsidRPr="00207F20">
        <w:rPr>
          <w:rFonts w:ascii="Arial" w:hAnsi="Arial" w:cs="Arial"/>
          <w:color w:val="1F497D"/>
          <w:sz w:val="18"/>
          <w:szCs w:val="18"/>
          <w:lang w:val="fr-FR"/>
        </w:rPr>
        <w:t>.</w:t>
      </w:r>
    </w:p>
    <w:p w14:paraId="116D1963" w14:textId="2E61B720" w:rsidR="008121EB" w:rsidRPr="008121EB"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Les valeurs à l'écran dans les Zones, Groupes et Configuration Réseau sont mises à jour immédiatement lorsqu'elles sont lues à partir d'un panneau</w:t>
      </w:r>
      <w:r w:rsidRPr="00207F20">
        <w:rPr>
          <w:rFonts w:ascii="Arial" w:hAnsi="Arial" w:cs="Arial"/>
          <w:color w:val="1F497D"/>
          <w:sz w:val="18"/>
          <w:szCs w:val="18"/>
          <w:lang w:val="fr-FR"/>
        </w:rPr>
        <w:t>.</w:t>
      </w:r>
    </w:p>
    <w:p w14:paraId="2173A9D5" w14:textId="300968E0" w:rsidR="008121EB" w:rsidRPr="00207F20" w:rsidRDefault="008121EB" w:rsidP="008121EB">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t>-</w:t>
      </w:r>
      <w:r w:rsidRPr="00207F20">
        <w:rPr>
          <w:rFonts w:ascii="Arial" w:hAnsi="Arial" w:cs="Arial"/>
          <w:color w:val="1F497D"/>
          <w:sz w:val="18"/>
          <w:szCs w:val="18"/>
          <w:lang w:val="fr-FR"/>
        </w:rPr>
        <w:tab/>
      </w:r>
      <w:r w:rsidRPr="008121EB">
        <w:rPr>
          <w:rFonts w:ascii="Arial" w:hAnsi="Arial" w:cs="Arial"/>
          <w:color w:val="1F497D"/>
          <w:sz w:val="18"/>
          <w:szCs w:val="18"/>
          <w:lang w:val="fr-FR"/>
        </w:rPr>
        <w:t>Un groupe de sonde de base ne peut plus être défini pour une unité d'E/S XP95/S90</w:t>
      </w:r>
      <w:r w:rsidRPr="00207F20">
        <w:rPr>
          <w:rFonts w:ascii="Arial" w:hAnsi="Arial" w:cs="Arial"/>
          <w:color w:val="1F497D"/>
          <w:sz w:val="18"/>
          <w:szCs w:val="18"/>
          <w:lang w:val="fr-FR"/>
        </w:rPr>
        <w:t>.</w:t>
      </w:r>
    </w:p>
    <w:p w14:paraId="6D471310" w14:textId="3E00B4E5" w:rsidR="008121EB" w:rsidRPr="00207F20" w:rsidRDefault="000B2CF3" w:rsidP="000B2CF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lang w:val="fr-FR"/>
        </w:rPr>
      </w:pPr>
      <w:r w:rsidRPr="00207F20">
        <w:rPr>
          <w:rFonts w:ascii="Arial" w:hAnsi="Arial" w:cs="Arial"/>
          <w:color w:val="1F497D"/>
          <w:sz w:val="18"/>
          <w:szCs w:val="18"/>
          <w:lang w:val="fr-FR"/>
        </w:rPr>
        <w:lastRenderedPageBreak/>
        <w:t>-</w:t>
      </w:r>
      <w:r w:rsidRPr="00207F20">
        <w:rPr>
          <w:rFonts w:ascii="Arial" w:hAnsi="Arial" w:cs="Arial"/>
          <w:color w:val="1F497D"/>
          <w:sz w:val="18"/>
          <w:szCs w:val="18"/>
          <w:lang w:val="fr-FR"/>
        </w:rPr>
        <w:tab/>
        <w:t xml:space="preserve">Correction : l'application n'enverra pas plus de </w:t>
      </w:r>
      <w:r w:rsidR="002B1AA7">
        <w:rPr>
          <w:rFonts w:ascii="Arial" w:hAnsi="Arial" w:cs="Arial"/>
          <w:color w:val="1F497D"/>
          <w:sz w:val="18"/>
          <w:szCs w:val="18"/>
          <w:lang w:val="fr-FR"/>
        </w:rPr>
        <w:t>circuit</w:t>
      </w:r>
      <w:r w:rsidRPr="00207F20">
        <w:rPr>
          <w:rFonts w:ascii="Arial" w:hAnsi="Arial" w:cs="Arial"/>
          <w:color w:val="1F497D"/>
          <w:sz w:val="18"/>
          <w:szCs w:val="18"/>
          <w:lang w:val="fr-FR"/>
        </w:rPr>
        <w:t>s à un panneau que celles pour lesquelles elle est configurée</w:t>
      </w:r>
      <w:r w:rsidR="008121EB" w:rsidRPr="00207F20">
        <w:rPr>
          <w:rFonts w:ascii="Arial" w:hAnsi="Arial" w:cs="Arial"/>
          <w:color w:val="1F497D"/>
          <w:sz w:val="18"/>
          <w:szCs w:val="18"/>
          <w:lang w:val="fr-FR"/>
        </w:rPr>
        <w:t>.</w:t>
      </w:r>
    </w:p>
    <w:p w14:paraId="390D6000" w14:textId="77777777" w:rsidR="00806D9C" w:rsidRPr="006D0A25" w:rsidRDefault="00806D9C" w:rsidP="008121EB">
      <w:pPr>
        <w:tabs>
          <w:tab w:val="left" w:pos="284"/>
          <w:tab w:val="left" w:pos="567"/>
          <w:tab w:val="left" w:pos="1134"/>
          <w:tab w:val="left" w:pos="1418"/>
          <w:tab w:val="right" w:pos="9000"/>
        </w:tabs>
        <w:suppressAutoHyphens/>
        <w:autoSpaceDN w:val="0"/>
        <w:contextualSpacing/>
        <w:rPr>
          <w:rFonts w:ascii="Arial" w:hAnsi="Arial" w:cs="Arial"/>
          <w:color w:val="1F497D"/>
          <w:sz w:val="18"/>
          <w:szCs w:val="18"/>
          <w:lang w:val="fr-FR"/>
        </w:rPr>
      </w:pPr>
    </w:p>
    <w:p w14:paraId="20F53E8B" w14:textId="77777777"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8.1.1</w:t>
      </w:r>
      <w:r w:rsidRPr="00207F20">
        <w:rPr>
          <w:rFonts w:ascii="Arial" w:hAnsi="Arial" w:cs="Arial"/>
          <w:b/>
          <w:bCs/>
          <w:color w:val="4472C4" w:themeColor="accent5"/>
          <w:sz w:val="24"/>
          <w:szCs w:val="24"/>
          <w:lang w:val="fr-FR"/>
        </w:rPr>
        <w:tab/>
        <w:t>21/05/2025</w:t>
      </w:r>
    </w:p>
    <w:p w14:paraId="47EFAAF0" w14:textId="77777777" w:rsidR="004230EF"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Les détails de la configuration du site qui ne sont pas globaux ont été déplacés vers les paramètres par panneau.</w:t>
      </w:r>
    </w:p>
    <w:p w14:paraId="71E716BB" w14:textId="4E2A2F09" w:rsidR="00A970AC"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nouvelle visionneuse de l’historique des révisions a été ajoutée au menu « Aide ».</w:t>
      </w:r>
    </w:p>
    <w:p w14:paraId="320FB448" w14:textId="37D1AE6F" w:rsidR="00AB6CB4" w:rsidRPr="006D0A25" w:rsidRDefault="00AB6CB4"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numéro d’ingénieur a été ajouté à la page Configuration du Site ; elle était absente des versions précédentes.</w:t>
      </w:r>
    </w:p>
    <w:p w14:paraId="03777D53" w14:textId="77777777" w:rsidR="004230EF" w:rsidRPr="006D0A25" w:rsidRDefault="00A970AC"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L’application démarrera désormais sur l’écran actuel si son dernier emplacement enregistré se trouvait sur un écran qui n’est plus physiquement présent.</w:t>
      </w:r>
    </w:p>
    <w:p w14:paraId="7C507B71" w14:textId="4C3664AA"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outils de programmation XFP ciblent désormais .NET9.</w:t>
      </w:r>
    </w:p>
    <w:p w14:paraId="432E7E46" w14:textId="777777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détection du protocole lors du téléchargement à partir d’un panneau ou de l’ouverture de fichiers.</w:t>
      </w:r>
    </w:p>
    <w:p w14:paraId="41ED5356" w14:textId="7684E209"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validation des paramètres de volume d</w:t>
      </w:r>
      <w:r w:rsidR="008B7E05">
        <w:rPr>
          <w:rFonts w:ascii="Arial" w:hAnsi="Arial" w:cs="Arial"/>
          <w:color w:val="1F497D"/>
          <w:sz w:val="18"/>
          <w:szCs w:val="18"/>
          <w:lang w:val="fr-FR"/>
        </w:rPr>
        <w:t>u dispositif</w:t>
      </w:r>
      <w:r w:rsidRPr="006D0A25">
        <w:rPr>
          <w:rFonts w:ascii="Arial" w:hAnsi="Arial" w:cs="Arial"/>
          <w:color w:val="1F497D"/>
          <w:sz w:val="18"/>
          <w:szCs w:val="18"/>
          <w:lang w:val="fr-FR"/>
        </w:rPr>
        <w:t>.</w:t>
      </w:r>
    </w:p>
    <w:p w14:paraId="4C3E5A81" w14:textId="2D485D77" w:rsidR="004230EF"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 la gestion des dépendances de zone jour/nuit vides.</w:t>
      </w:r>
    </w:p>
    <w:p w14:paraId="29464F76" w14:textId="46895CC8" w:rsidR="001B6A4E" w:rsidRPr="006D0A25" w:rsidRDefault="004230EF"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des erreurs de nom de panneau dans la configuration réseau</w:t>
      </w:r>
      <w:r w:rsidR="001B6A4E" w:rsidRPr="006D0A25">
        <w:rPr>
          <w:rFonts w:ascii="Arial" w:hAnsi="Arial" w:cs="Arial"/>
          <w:color w:val="1F497D"/>
          <w:sz w:val="18"/>
          <w:szCs w:val="18"/>
          <w:lang w:val="fr-FR"/>
        </w:rPr>
        <w:t>.</w:t>
      </w:r>
    </w:p>
    <w:p w14:paraId="49BA1E72"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7B6D2546" w14:textId="275C2114" w:rsidR="00315C29" w:rsidRPr="00207F20" w:rsidRDefault="00315C29" w:rsidP="00315C29">
      <w:pPr>
        <w:tabs>
          <w:tab w:val="left" w:pos="993"/>
        </w:tabs>
        <w:rPr>
          <w:rFonts w:ascii="Arial" w:hAnsi="Arial" w:cs="Arial"/>
          <w:color w:val="9CC2E5" w:themeColor="accent1" w:themeTint="99"/>
          <w:sz w:val="16"/>
          <w:szCs w:val="16"/>
          <w:lang w:val="fr-FR"/>
        </w:rPr>
      </w:pPr>
      <w:proofErr w:type="gramStart"/>
      <w:r w:rsidRPr="00207F20">
        <w:rPr>
          <w:rFonts w:ascii="Arial" w:hAnsi="Arial" w:cs="Arial"/>
          <w:b/>
          <w:bCs/>
          <w:color w:val="4472C4" w:themeColor="accent5"/>
          <w:sz w:val="24"/>
          <w:szCs w:val="24"/>
          <w:lang w:val="fr-FR"/>
        </w:rPr>
        <w:t>v</w:t>
      </w:r>
      <w:proofErr w:type="gramEnd"/>
      <w:r w:rsidRPr="00207F20">
        <w:rPr>
          <w:rFonts w:ascii="Arial" w:hAnsi="Arial" w:cs="Arial"/>
          <w:b/>
          <w:bCs/>
          <w:color w:val="4472C4" w:themeColor="accent5"/>
          <w:sz w:val="24"/>
          <w:szCs w:val="24"/>
          <w:lang w:val="fr-FR"/>
        </w:rPr>
        <w:t>8.</w:t>
      </w:r>
      <w:r>
        <w:rPr>
          <w:rFonts w:ascii="Arial" w:hAnsi="Arial" w:cs="Arial"/>
          <w:b/>
          <w:bCs/>
          <w:color w:val="4472C4" w:themeColor="accent5"/>
          <w:sz w:val="24"/>
          <w:szCs w:val="24"/>
          <w:lang w:val="fr-FR"/>
        </w:rPr>
        <w:t>0</w:t>
      </w:r>
      <w:r w:rsidRPr="00207F20">
        <w:rPr>
          <w:rFonts w:ascii="Arial" w:hAnsi="Arial" w:cs="Arial"/>
          <w:b/>
          <w:bCs/>
          <w:color w:val="4472C4" w:themeColor="accent5"/>
          <w:sz w:val="24"/>
          <w:szCs w:val="24"/>
          <w:lang w:val="fr-FR"/>
        </w:rPr>
        <w:t>.1</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ab/>
      </w:r>
      <w:r>
        <w:rPr>
          <w:rFonts w:ascii="Arial" w:hAnsi="Arial" w:cs="Arial"/>
          <w:b/>
          <w:bCs/>
          <w:color w:val="4472C4" w:themeColor="accent5"/>
          <w:sz w:val="24"/>
          <w:szCs w:val="24"/>
          <w:lang w:val="fr-FR"/>
        </w:rPr>
        <w:t>05</w:t>
      </w:r>
      <w:r w:rsidRPr="00207F20">
        <w:rPr>
          <w:rFonts w:ascii="Arial" w:hAnsi="Arial" w:cs="Arial"/>
          <w:b/>
          <w:bCs/>
          <w:color w:val="4472C4" w:themeColor="accent5"/>
          <w:sz w:val="24"/>
          <w:szCs w:val="24"/>
          <w:lang w:val="fr-FR"/>
        </w:rPr>
        <w:t>/0</w:t>
      </w:r>
      <w:r>
        <w:rPr>
          <w:rFonts w:ascii="Arial" w:hAnsi="Arial" w:cs="Arial"/>
          <w:b/>
          <w:bCs/>
          <w:color w:val="4472C4" w:themeColor="accent5"/>
          <w:sz w:val="24"/>
          <w:szCs w:val="24"/>
          <w:lang w:val="fr-FR"/>
        </w:rPr>
        <w:t>2</w:t>
      </w:r>
      <w:r w:rsidRPr="00207F20">
        <w:rPr>
          <w:rFonts w:ascii="Arial" w:hAnsi="Arial" w:cs="Arial"/>
          <w:b/>
          <w:bCs/>
          <w:color w:val="4472C4" w:themeColor="accent5"/>
          <w:sz w:val="24"/>
          <w:szCs w:val="24"/>
          <w:lang w:val="fr-FR"/>
        </w:rPr>
        <w:t>/2025</w:t>
      </w:r>
    </w:p>
    <w:p w14:paraId="653C4BDA" w14:textId="7461D7D7"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Une nouvelle fonctionnalité « Afficher le Journal des Communications » a été ajoutée au menu principal sous Affichage. Cela affiche les journaux des chargements/téléchargements récents de panneaux par session d’application. Les journaux sont conservés pendant 30 jours ; Il est possible d’enregistrer dans un fichier texte.</w:t>
      </w:r>
    </w:p>
    <w:p w14:paraId="52BE31CC" w14:textId="0B281532" w:rsidR="001B0106" w:rsidRPr="006D0A25" w:rsidRDefault="001B0106"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Configuration des groupes : correction de l’analyse de la valeur du délai de phase</w:t>
      </w:r>
      <w:r w:rsidRPr="006D0A25">
        <w:rPr>
          <w:rFonts w:ascii="Arial" w:hAnsi="Arial" w:cs="Arial"/>
          <w:color w:val="1F497D"/>
          <w:sz w:val="18"/>
          <w:szCs w:val="18"/>
          <w:lang w:val="fr-FR"/>
        </w:rPr>
        <w:t>.</w:t>
      </w:r>
    </w:p>
    <w:p w14:paraId="1EDD8009" w14:textId="77777777" w:rsidR="006D0A25" w:rsidRPr="006D0A25" w:rsidRDefault="006D0A25" w:rsidP="00C2718B">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lang w:val="fr-FR"/>
        </w:rPr>
      </w:pPr>
    </w:p>
    <w:p w14:paraId="05F0E2C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.0.10</w:t>
      </w:r>
      <w:r w:rsidR="00F915A6" w:rsidRPr="006D0A25">
        <w:rPr>
          <w:rFonts w:ascii="Arial" w:hAnsi="Arial" w:cs="Arial"/>
          <w:b/>
          <w:bCs/>
          <w:color w:val="4472C4" w:themeColor="accent5"/>
          <w:sz w:val="24"/>
          <w:szCs w:val="24"/>
          <w:lang w:val="fr-FR"/>
        </w:rPr>
        <w:tab/>
        <w:t>17/01/2025</w:t>
      </w:r>
    </w:p>
    <w:p w14:paraId="3CB314B1" w14:textId="171AF4B9" w:rsidR="00855D6B"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La liste des fichiers récents se met correctement à jour à l’écran lorsque des fichiers sont supprimés ou ajoutés à une liste vide</w:t>
      </w:r>
      <w:r w:rsidR="00B54782" w:rsidRPr="006D0A25">
        <w:rPr>
          <w:rFonts w:ascii="Arial" w:hAnsi="Arial" w:cs="Arial"/>
          <w:color w:val="1F497D"/>
          <w:sz w:val="18"/>
          <w:szCs w:val="18"/>
          <w:lang w:val="fr-FR"/>
        </w:rPr>
        <w:t>.</w:t>
      </w:r>
    </w:p>
    <w:p w14:paraId="7481F4BF"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p>
    <w:p w14:paraId="04F0A5B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7C2443" w:rsidRPr="006D0A25">
        <w:rPr>
          <w:rFonts w:ascii="Arial" w:hAnsi="Arial" w:cs="Arial"/>
          <w:b/>
          <w:bCs/>
          <w:color w:val="4472C4" w:themeColor="accent5"/>
          <w:sz w:val="24"/>
          <w:szCs w:val="24"/>
          <w:lang w:val="fr-FR"/>
        </w:rPr>
        <w:t>.0.9</w:t>
      </w:r>
      <w:r w:rsidR="00F915A6" w:rsidRPr="006D0A25">
        <w:rPr>
          <w:rFonts w:ascii="Arial" w:hAnsi="Arial" w:cs="Arial"/>
          <w:b/>
          <w:bCs/>
          <w:color w:val="4472C4" w:themeColor="accent5"/>
          <w:sz w:val="24"/>
          <w:szCs w:val="24"/>
          <w:lang w:val="fr-FR"/>
        </w:rPr>
        <w:tab/>
        <w:t>03/01/2025</w:t>
      </w:r>
    </w:p>
    <w:p w14:paraId="42EADE3B" w14:textId="1C9ED4D3" w:rsidR="00E01E6A" w:rsidRPr="006D0A25" w:rsidRDefault="00712C00" w:rsidP="00C2718B">
      <w:pPr>
        <w:tabs>
          <w:tab w:val="left" w:pos="284"/>
          <w:tab w:val="left" w:pos="567"/>
          <w:tab w:val="left" w:pos="1134"/>
          <w:tab w:val="left" w:pos="1418"/>
        </w:tabs>
        <w:suppressAutoHyphens/>
        <w:autoSpaceDN w:val="0"/>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Le niveau de zoom minimum n’est plus si petit qu’il est inutilisable</w:t>
      </w:r>
      <w:r w:rsidR="00855D6B" w:rsidRPr="006D0A25">
        <w:rPr>
          <w:rFonts w:ascii="Arial" w:hAnsi="Arial" w:cs="Arial"/>
          <w:color w:val="1F497D"/>
          <w:sz w:val="18"/>
          <w:szCs w:val="18"/>
          <w:lang w:val="fr-FR"/>
        </w:rPr>
        <w:t>.</w:t>
      </w:r>
    </w:p>
    <w:p w14:paraId="598623A4" w14:textId="77777777" w:rsidR="006D0A25" w:rsidRPr="006D0A25" w:rsidRDefault="006D0A25" w:rsidP="00C2718B">
      <w:pPr>
        <w:tabs>
          <w:tab w:val="left" w:pos="284"/>
          <w:tab w:val="left" w:pos="567"/>
          <w:tab w:val="left" w:pos="1134"/>
          <w:tab w:val="left" w:pos="1418"/>
        </w:tabs>
        <w:suppressAutoHyphens/>
        <w:autoSpaceDN w:val="0"/>
        <w:ind w:left="284" w:hanging="284"/>
        <w:contextualSpacing/>
        <w:rPr>
          <w:rFonts w:ascii="Arial" w:hAnsi="Arial" w:cs="Arial"/>
          <w:sz w:val="18"/>
          <w:szCs w:val="18"/>
          <w:lang w:val="fr-FR"/>
        </w:rPr>
      </w:pPr>
    </w:p>
    <w:p w14:paraId="7DB447D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67147A" w:rsidRPr="006D0A25">
        <w:rPr>
          <w:rFonts w:ascii="Arial" w:hAnsi="Arial" w:cs="Arial"/>
          <w:b/>
          <w:bCs/>
          <w:color w:val="4472C4" w:themeColor="accent5"/>
          <w:sz w:val="24"/>
          <w:szCs w:val="24"/>
          <w:lang w:val="fr-FR"/>
        </w:rPr>
        <w:t>.0.8</w:t>
      </w:r>
      <w:r w:rsidR="00F915A6" w:rsidRPr="006D0A25">
        <w:rPr>
          <w:rFonts w:ascii="Arial" w:hAnsi="Arial" w:cs="Arial"/>
          <w:b/>
          <w:bCs/>
          <w:color w:val="4472C4" w:themeColor="accent5"/>
          <w:sz w:val="24"/>
          <w:szCs w:val="24"/>
          <w:lang w:val="fr-FR"/>
        </w:rPr>
        <w:tab/>
        <w:t>17/12/2024</w:t>
      </w:r>
    </w:p>
    <w:p w14:paraId="1F8AD4C9" w14:textId="2983BECC" w:rsidR="00870273"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Un problème au démarrage sous Windows 11 a été résolu</w:t>
      </w:r>
      <w:r w:rsidR="00A91FF7" w:rsidRPr="006D0A25">
        <w:rPr>
          <w:rFonts w:ascii="Arial" w:hAnsi="Arial" w:cs="Arial"/>
          <w:color w:val="1F497D"/>
          <w:sz w:val="18"/>
          <w:szCs w:val="18"/>
          <w:lang w:val="fr-FR"/>
        </w:rPr>
        <w:t>.</w:t>
      </w:r>
    </w:p>
    <w:p w14:paraId="5371130F"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69445923"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.0.6</w:t>
      </w:r>
      <w:r w:rsidR="00F915A6" w:rsidRPr="006D0A25">
        <w:rPr>
          <w:rFonts w:ascii="Arial" w:hAnsi="Arial" w:cs="Arial"/>
          <w:b/>
          <w:bCs/>
          <w:color w:val="4472C4" w:themeColor="accent5"/>
          <w:sz w:val="24"/>
          <w:szCs w:val="24"/>
          <w:lang w:val="fr-FR"/>
        </w:rPr>
        <w:tab/>
        <w:t>13/12/2024</w:t>
      </w:r>
    </w:p>
    <w:p w14:paraId="16A6E4D5" w14:textId="156B0CC2" w:rsidR="004230EF"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230EF" w:rsidRPr="006D0A25">
        <w:rPr>
          <w:rFonts w:ascii="Arial" w:hAnsi="Arial" w:cs="Arial"/>
          <w:color w:val="1F497D"/>
          <w:sz w:val="18"/>
          <w:szCs w:val="18"/>
          <w:lang w:val="fr-FR"/>
        </w:rPr>
        <w:t>Correction des noms de zone/panneau de Zone Config et des noms de panneau de Network Config décalés par rapport à leur index lors du téléchargement sur panel.</w:t>
      </w:r>
    </w:p>
    <w:p w14:paraId="21532770" w14:textId="7DA90F96" w:rsidR="0060202E" w:rsidRPr="006D0A25" w:rsidRDefault="004230EF"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Les boîtes de message et la fenêtre de progression du téléchargement sont désormais mises à l’échelle pour correspondre au niveau de zoom de la fenêtre parente</w:t>
      </w:r>
      <w:r w:rsidR="00CE2296" w:rsidRPr="006D0A25">
        <w:rPr>
          <w:rFonts w:ascii="Arial" w:hAnsi="Arial" w:cs="Arial"/>
          <w:color w:val="1F4E79" w:themeColor="accent1" w:themeShade="80"/>
          <w:sz w:val="18"/>
          <w:szCs w:val="18"/>
          <w:lang w:val="fr-FR"/>
        </w:rPr>
        <w:t>.</w:t>
      </w:r>
    </w:p>
    <w:p w14:paraId="1F1ED8E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2A1A6D0D"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CD6B6A" w:rsidRPr="006D0A25">
        <w:rPr>
          <w:rFonts w:ascii="Arial" w:hAnsi="Arial" w:cs="Arial"/>
          <w:b/>
          <w:bCs/>
          <w:color w:val="4472C4" w:themeColor="accent5"/>
          <w:sz w:val="24"/>
          <w:szCs w:val="24"/>
          <w:lang w:val="fr-FR"/>
        </w:rPr>
        <w:t>.0.5</w:t>
      </w:r>
      <w:r w:rsidR="00F915A6" w:rsidRPr="006D0A25">
        <w:rPr>
          <w:rFonts w:ascii="Arial" w:hAnsi="Arial" w:cs="Arial"/>
          <w:b/>
          <w:bCs/>
          <w:color w:val="4472C4" w:themeColor="accent5"/>
          <w:sz w:val="24"/>
          <w:szCs w:val="24"/>
          <w:lang w:val="fr-FR"/>
        </w:rPr>
        <w:tab/>
        <w:t>22/11/2024</w:t>
      </w:r>
    </w:p>
    <w:p w14:paraId="7AB34FCB" w14:textId="036C728A" w:rsidR="006275AA"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Rétrogradation des bibliothèques vers .NET 6 en raison d’un problème de communication dans l’application Quantec Pro Tools</w:t>
      </w:r>
      <w:r w:rsidR="00BD024F" w:rsidRPr="006D0A25">
        <w:rPr>
          <w:rFonts w:ascii="Arial" w:hAnsi="Arial" w:cs="Arial"/>
          <w:color w:val="1F497D"/>
          <w:sz w:val="18"/>
          <w:szCs w:val="18"/>
          <w:lang w:val="fr-FR"/>
        </w:rPr>
        <w:t>.</w:t>
      </w:r>
    </w:p>
    <w:p w14:paraId="7FFD30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53C164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.0.3</w:t>
      </w:r>
      <w:r w:rsidR="00F915A6" w:rsidRPr="006D0A25">
        <w:rPr>
          <w:rFonts w:ascii="Arial" w:hAnsi="Arial" w:cs="Arial"/>
          <w:b/>
          <w:bCs/>
          <w:color w:val="4472C4" w:themeColor="accent5"/>
          <w:sz w:val="24"/>
          <w:szCs w:val="24"/>
          <w:lang w:val="fr-FR"/>
        </w:rPr>
        <w:tab/>
        <w:t>08/10/2024</w:t>
      </w:r>
    </w:p>
    <w:p w14:paraId="6F144849" w14:textId="77777777" w:rsidR="004F02D1" w:rsidRPr="006D0A25" w:rsidRDefault="00712C00"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 xml:space="preserve">L’Observateur du journal des événements passe désormais en mode pause si l’utilisateur passe à une autre page. </w:t>
      </w:r>
    </w:p>
    <w:p w14:paraId="67E3968D" w14:textId="7F8E6518"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Correction d’une erreur dans l’observateur du journal des événements qui se produisait dans Windows 11</w:t>
      </w:r>
      <w:r w:rsidR="00B026CC" w:rsidRPr="006D0A25">
        <w:rPr>
          <w:rFonts w:ascii="Arial" w:hAnsi="Arial" w:cs="Arial"/>
          <w:color w:val="1F497D"/>
          <w:sz w:val="18"/>
          <w:szCs w:val="18"/>
          <w:lang w:val="fr-FR"/>
        </w:rPr>
        <w:t>.</w:t>
      </w:r>
    </w:p>
    <w:p w14:paraId="0347EB3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B34CD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w:t>
      </w:r>
      <w:r w:rsidR="00BD024F" w:rsidRPr="006D0A25">
        <w:rPr>
          <w:rFonts w:ascii="Arial" w:hAnsi="Arial" w:cs="Arial"/>
          <w:b/>
          <w:bCs/>
          <w:color w:val="4472C4" w:themeColor="accent5"/>
          <w:sz w:val="24"/>
          <w:szCs w:val="24"/>
          <w:lang w:val="fr-FR"/>
        </w:rPr>
        <w:t>.0.2</w:t>
      </w:r>
      <w:r w:rsidR="00F915A6" w:rsidRPr="006D0A25">
        <w:rPr>
          <w:rFonts w:ascii="Arial" w:hAnsi="Arial" w:cs="Arial"/>
          <w:b/>
          <w:bCs/>
          <w:color w:val="4472C4" w:themeColor="accent5"/>
          <w:sz w:val="24"/>
          <w:szCs w:val="24"/>
          <w:lang w:val="fr-FR"/>
        </w:rPr>
        <w:tab/>
        <w:t>07/10/2024</w:t>
      </w:r>
    </w:p>
    <w:p w14:paraId="45FE2836"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L’élément Emplacement du panneau de la page Configuration du site a été déplacé vers la page Configuration réseau, avec un emplacement pour chaque panneau.</w:t>
      </w:r>
    </w:p>
    <w:p w14:paraId="0E810235"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L’observateur du journal des événements est maintenant opérationnel.</w:t>
      </w:r>
    </w:p>
    <w:p w14:paraId="166EDD20" w14:textId="77777777"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Une erreur a été corrigée qui empêchait l’ouverture d’un fichier contenant des périphériques pour un protocole autre que le protocole actuel.</w:t>
      </w:r>
    </w:p>
    <w:p w14:paraId="188779E9" w14:textId="49136E86" w:rsidR="00957008"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Prévention du plantage lors du changement de port, en particulier vers un autre type de panneau</w:t>
      </w:r>
      <w:r w:rsidR="00957008" w:rsidRPr="006D0A25">
        <w:rPr>
          <w:rFonts w:ascii="Arial" w:hAnsi="Arial" w:cs="Arial"/>
          <w:color w:val="1F4E79" w:themeColor="accent1" w:themeShade="80"/>
          <w:sz w:val="18"/>
          <w:szCs w:val="18"/>
          <w:lang w:val="fr-FR"/>
        </w:rPr>
        <w:t>.</w:t>
      </w:r>
    </w:p>
    <w:p w14:paraId="75EA5B07"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78269A6"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8.0.0</w:t>
      </w:r>
      <w:r w:rsidR="00F915A6" w:rsidRPr="006D0A25">
        <w:rPr>
          <w:rFonts w:ascii="Arial" w:hAnsi="Arial" w:cs="Arial"/>
          <w:b/>
          <w:bCs/>
          <w:color w:val="4472C4" w:themeColor="accent5"/>
          <w:sz w:val="24"/>
          <w:szCs w:val="24"/>
          <w:lang w:val="fr-FR"/>
        </w:rPr>
        <w:tab/>
        <w:t>21/08/2024</w:t>
      </w:r>
    </w:p>
    <w:p w14:paraId="5AF490A1" w14:textId="77777777"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Modifications des styles pour les grilles de données et les boîtes de messages.</w:t>
      </w:r>
    </w:p>
    <w:p w14:paraId="64E95EC9" w14:textId="56F183C1" w:rsidR="00B64DC3"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t xml:space="preserve">Modification des descriptions de sensibilité pour les </w:t>
      </w:r>
      <w:r w:rsidR="008B7E05">
        <w:rPr>
          <w:rFonts w:ascii="Arial" w:hAnsi="Arial" w:cs="Arial"/>
          <w:color w:val="1F497D"/>
          <w:sz w:val="18"/>
          <w:szCs w:val="18"/>
          <w:lang w:val="fr-FR"/>
        </w:rPr>
        <w:t>dispositif</w:t>
      </w:r>
      <w:r w:rsidRPr="006D0A25">
        <w:rPr>
          <w:rFonts w:ascii="Arial" w:hAnsi="Arial" w:cs="Arial"/>
          <w:color w:val="1F497D"/>
          <w:sz w:val="18"/>
          <w:szCs w:val="18"/>
          <w:lang w:val="fr-FR"/>
        </w:rPr>
        <w:t>s CAST Pro</w:t>
      </w:r>
      <w:r w:rsidR="00B64DC3" w:rsidRPr="006D0A25">
        <w:rPr>
          <w:rFonts w:ascii="Arial" w:hAnsi="Arial" w:cs="Arial"/>
          <w:color w:val="1F4E79" w:themeColor="accent1" w:themeShade="80"/>
          <w:sz w:val="18"/>
          <w:szCs w:val="18"/>
          <w:lang w:val="fr-FR"/>
        </w:rPr>
        <w:t>.</w:t>
      </w:r>
    </w:p>
    <w:p w14:paraId="77A3FF3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4A14FBD8"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7.2.3</w:t>
      </w:r>
      <w:r w:rsidR="00F915A6" w:rsidRPr="006D0A25">
        <w:rPr>
          <w:rFonts w:ascii="Arial" w:hAnsi="Arial" w:cs="Arial"/>
          <w:b/>
          <w:bCs/>
          <w:color w:val="4472C4" w:themeColor="accent5"/>
          <w:sz w:val="24"/>
          <w:szCs w:val="24"/>
          <w:lang w:val="fr-FR"/>
        </w:rPr>
        <w:tab/>
        <w:t>02/08/2024</w:t>
      </w:r>
    </w:p>
    <w:p w14:paraId="2A66000D" w14:textId="236CB499" w:rsidR="004F02D1" w:rsidRPr="006D0A25" w:rsidRDefault="001E09DF"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4F02D1" w:rsidRPr="006D0A25">
        <w:rPr>
          <w:rFonts w:ascii="Arial" w:hAnsi="Arial" w:cs="Arial"/>
          <w:color w:val="1F497D"/>
          <w:sz w:val="18"/>
          <w:szCs w:val="18"/>
          <w:lang w:val="fr-FR"/>
        </w:rPr>
        <w:t>Pages Groupes, Ensembles et Causes et Effets : valeurs par défaut corrigées.</w:t>
      </w:r>
    </w:p>
    <w:p w14:paraId="03FE44DE" w14:textId="68DA8D54" w:rsidR="004F02D1" w:rsidRPr="006D0A25" w:rsidRDefault="004F02D1"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Un problème de port COM qui pouvait empêcher l’application de quitter est désormais géré.</w:t>
      </w:r>
    </w:p>
    <w:p w14:paraId="2F86C51C" w14:textId="5215B744" w:rsidR="00091D24" w:rsidRPr="006D0A25" w:rsidRDefault="004F02D1"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t>La possibilité pour les boîtes de message d’afficher les détails des exceptions a été ajoutée</w:t>
      </w:r>
      <w:r w:rsidR="00A109C4" w:rsidRPr="006D0A25">
        <w:rPr>
          <w:rFonts w:ascii="Arial" w:hAnsi="Arial" w:cs="Arial"/>
          <w:color w:val="1F4E79" w:themeColor="accent1" w:themeShade="80"/>
          <w:sz w:val="18"/>
          <w:szCs w:val="18"/>
          <w:lang w:val="fr-FR"/>
        </w:rPr>
        <w:t>.</w:t>
      </w:r>
    </w:p>
    <w:p w14:paraId="37D0E72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p>
    <w:p w14:paraId="58A43975"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7.2.2</w:t>
      </w:r>
      <w:r w:rsidR="00F915A6" w:rsidRPr="006D0A25">
        <w:rPr>
          <w:rFonts w:ascii="Arial" w:hAnsi="Arial" w:cs="Arial"/>
          <w:b/>
          <w:bCs/>
          <w:color w:val="4472C4" w:themeColor="accent5"/>
          <w:sz w:val="24"/>
          <w:szCs w:val="24"/>
          <w:lang w:val="fr-FR"/>
        </w:rPr>
        <w:tab/>
        <w:t>08/07/2024</w:t>
      </w:r>
    </w:p>
    <w:p w14:paraId="1BF8D025" w14:textId="7EE980A8"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97D"/>
          <w:sz w:val="18"/>
          <w:szCs w:val="18"/>
          <w:lang w:val="fr-FR"/>
        </w:rPr>
        <w:t xml:space="preserve">L’application gère désormais les ensembles de données de plusieurs panneaux. Lorsque les données sont lues d’un </w:t>
      </w:r>
      <w:r w:rsidR="008B7E05">
        <w:rPr>
          <w:rFonts w:ascii="Arial" w:hAnsi="Arial" w:cs="Arial"/>
          <w:color w:val="1F497D"/>
          <w:sz w:val="18"/>
          <w:szCs w:val="18"/>
          <w:lang w:val="fr-FR"/>
        </w:rPr>
        <w:t>dispositif</w:t>
      </w:r>
      <w:r w:rsidR="00DE3417" w:rsidRPr="006D0A25">
        <w:rPr>
          <w:rFonts w:ascii="Arial" w:hAnsi="Arial" w:cs="Arial"/>
          <w:color w:val="1F497D"/>
          <w:sz w:val="18"/>
          <w:szCs w:val="18"/>
          <w:lang w:val="fr-FR"/>
        </w:rPr>
        <w:t xml:space="preserve"> ou d’un fichier, elles sont ajoutées à l’ensemble de données existant dans leur position respective sur le panneau, préservant ainsi les données de panneau préexistantes relatives à d’autres panneaux. Une fenêtre contextuelle de gestion des panneaux a été ajoutée pour l’ajout/la suppression de panneaux.</w:t>
      </w:r>
    </w:p>
    <w:p w14:paraId="20C27776" w14:textId="5A050A9A"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Contrôle </w:t>
      </w:r>
      <w:proofErr w:type="spellStart"/>
      <w:r w:rsidR="00DE3417" w:rsidRPr="006D0A25">
        <w:rPr>
          <w:rFonts w:ascii="Arial" w:hAnsi="Arial" w:cs="Arial"/>
          <w:color w:val="1F4E79" w:themeColor="accent1" w:themeShade="80"/>
          <w:sz w:val="18"/>
          <w:szCs w:val="18"/>
          <w:lang w:val="fr-FR"/>
        </w:rPr>
        <w:t>NumberSpinner</w:t>
      </w:r>
      <w:proofErr w:type="spellEnd"/>
      <w:r w:rsidR="00DE3417" w:rsidRPr="006D0A25">
        <w:rPr>
          <w:rFonts w:ascii="Arial" w:hAnsi="Arial" w:cs="Arial"/>
          <w:color w:val="1F4E79" w:themeColor="accent1" w:themeShade="80"/>
          <w:sz w:val="18"/>
          <w:szCs w:val="18"/>
          <w:lang w:val="fr-FR"/>
        </w:rPr>
        <w:t xml:space="preserve"> : une propriété </w:t>
      </w:r>
      <w:proofErr w:type="spellStart"/>
      <w:r w:rsidR="00DE3417" w:rsidRPr="006D0A25">
        <w:rPr>
          <w:rFonts w:ascii="Arial" w:hAnsi="Arial" w:cs="Arial"/>
          <w:color w:val="1F4E79" w:themeColor="accent1" w:themeShade="80"/>
          <w:sz w:val="18"/>
          <w:szCs w:val="18"/>
          <w:lang w:val="fr-FR"/>
        </w:rPr>
        <w:t>NumberSet</w:t>
      </w:r>
      <w:proofErr w:type="spellEnd"/>
      <w:r w:rsidR="00DE3417" w:rsidRPr="006D0A25">
        <w:rPr>
          <w:rFonts w:ascii="Arial" w:hAnsi="Arial" w:cs="Arial"/>
          <w:color w:val="1F4E79" w:themeColor="accent1" w:themeShade="80"/>
          <w:sz w:val="18"/>
          <w:szCs w:val="18"/>
          <w:lang w:val="fr-FR"/>
        </w:rPr>
        <w:t xml:space="preserve"> a été ajoutée ; Cela définit l’ensemble des valeurs valides pour le cas où les valeurs valides ne sont pas consécutives, et la possibilité d’afficher le nombre total dans l’ensemble</w:t>
      </w:r>
      <w:r w:rsidRPr="006D0A25">
        <w:rPr>
          <w:rFonts w:ascii="Arial" w:hAnsi="Arial" w:cs="Arial"/>
          <w:color w:val="1F4E79" w:themeColor="accent1" w:themeShade="80"/>
          <w:sz w:val="18"/>
          <w:szCs w:val="18"/>
          <w:lang w:val="fr-FR"/>
        </w:rPr>
        <w:t>.</w:t>
      </w:r>
    </w:p>
    <w:p w14:paraId="19E0E609" w14:textId="4BE952F7"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listes de numéros sont désormais formatées dans un style de plage de numéros, par exemple « 1-3,6,8-10 » au lieu de « 1,2,3,6,8,9,10 ».</w:t>
      </w:r>
    </w:p>
    <w:p w14:paraId="6E407D6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4287ABC" w14:textId="77777777" w:rsidR="001A34BF" w:rsidRDefault="00D634BC"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7.2.1</w:t>
      </w:r>
      <w:r w:rsidR="00F915A6" w:rsidRPr="006D0A25">
        <w:rPr>
          <w:rFonts w:ascii="Arial" w:hAnsi="Arial" w:cs="Arial"/>
          <w:b/>
          <w:bCs/>
          <w:color w:val="4472C4" w:themeColor="accent5"/>
          <w:sz w:val="24"/>
          <w:szCs w:val="24"/>
          <w:lang w:val="fr-FR"/>
        </w:rPr>
        <w:tab/>
        <w:t>16/05/2024</w:t>
      </w:r>
    </w:p>
    <w:p w14:paraId="69E7FDC6" w14:textId="5DEFECA3"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Mise à jour vers la cible .NET 8.0</w:t>
      </w:r>
      <w:r w:rsidRPr="006D0A25">
        <w:rPr>
          <w:rFonts w:ascii="Arial" w:hAnsi="Arial" w:cs="Arial"/>
          <w:color w:val="1F4E79" w:themeColor="accent1" w:themeShade="80"/>
          <w:sz w:val="18"/>
          <w:szCs w:val="18"/>
          <w:lang w:val="fr-FR"/>
        </w:rPr>
        <w:t>.</w:t>
      </w:r>
    </w:p>
    <w:p w14:paraId="03C35DE0"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1782A31E"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7.1.7</w:t>
      </w:r>
      <w:r w:rsidR="00F915A6" w:rsidRPr="006D0A25">
        <w:rPr>
          <w:rFonts w:ascii="Arial" w:hAnsi="Arial" w:cs="Arial"/>
          <w:b/>
          <w:bCs/>
          <w:color w:val="4472C4" w:themeColor="accent5"/>
          <w:sz w:val="24"/>
          <w:szCs w:val="24"/>
          <w:lang w:val="fr-FR"/>
        </w:rPr>
        <w:tab/>
        <w:t>24/04/2024</w:t>
      </w:r>
    </w:p>
    <w:p w14:paraId="468B1C1C" w14:textId="7B1DD669"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Affichez «</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n/d</w:t>
      </w:r>
      <w:r w:rsidR="00D267C9" w:rsidRPr="006D0A25">
        <w:rPr>
          <w:rFonts w:ascii="Arial" w:hAnsi="Arial" w:cs="Arial"/>
          <w:color w:val="1F4E79" w:themeColor="accent1" w:themeShade="80"/>
          <w:sz w:val="18"/>
          <w:szCs w:val="18"/>
          <w:lang w:val="fr-FR"/>
        </w:rPr>
        <w:t xml:space="preserve"> </w:t>
      </w:r>
      <w:r w:rsidR="00DE3417" w:rsidRPr="006D0A25">
        <w:rPr>
          <w:rFonts w:ascii="Arial" w:hAnsi="Arial" w:cs="Arial"/>
          <w:color w:val="1F4E79" w:themeColor="accent1" w:themeShade="80"/>
          <w:sz w:val="18"/>
          <w:szCs w:val="18"/>
          <w:lang w:val="fr-FR"/>
        </w:rPr>
        <w:t xml:space="preserve">» pour le nombre de </w:t>
      </w:r>
      <w:r w:rsidR="002B1AA7">
        <w:rPr>
          <w:rFonts w:ascii="Arial" w:hAnsi="Arial" w:cs="Arial"/>
          <w:color w:val="1F497D"/>
          <w:sz w:val="18"/>
          <w:szCs w:val="18"/>
          <w:lang w:val="fr-FR"/>
        </w:rPr>
        <w:t>circuit</w:t>
      </w:r>
      <w:r w:rsidR="00DE3417" w:rsidRPr="006D0A25">
        <w:rPr>
          <w:rFonts w:ascii="Arial" w:hAnsi="Arial" w:cs="Arial"/>
          <w:color w:val="1F4E79" w:themeColor="accent1" w:themeShade="80"/>
          <w:sz w:val="18"/>
          <w:szCs w:val="18"/>
          <w:lang w:val="fr-FR"/>
        </w:rPr>
        <w:t>s dans la fenêtre contextuelle d’informations si aucun panneau n’est connecté</w:t>
      </w:r>
      <w:r w:rsidRPr="006D0A25">
        <w:rPr>
          <w:rFonts w:ascii="Arial" w:hAnsi="Arial" w:cs="Arial"/>
          <w:color w:val="1F4E79" w:themeColor="accent1" w:themeShade="80"/>
          <w:sz w:val="18"/>
          <w:szCs w:val="18"/>
          <w:lang w:val="fr-FR"/>
        </w:rPr>
        <w:t>.</w:t>
      </w:r>
    </w:p>
    <w:p w14:paraId="61C235C3" w14:textId="2431EBD1" w:rsidR="00CA792A" w:rsidRPr="006D0A25" w:rsidRDefault="00CA792A"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Détails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 le nombre de vérifications d’alarme par défaut est désormais de 1</w:t>
      </w:r>
      <w:r w:rsidRPr="006D0A25">
        <w:rPr>
          <w:rFonts w:ascii="Arial" w:hAnsi="Arial" w:cs="Arial"/>
          <w:color w:val="1F4E79" w:themeColor="accent1" w:themeShade="80"/>
          <w:sz w:val="18"/>
          <w:szCs w:val="18"/>
          <w:lang w:val="fr-FR"/>
        </w:rPr>
        <w:t>.</w:t>
      </w:r>
    </w:p>
    <w:p w14:paraId="0D823CD6" w14:textId="5A3F85A1"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 texte de l’info-bulle des options de menu est maintenant actualisé lors du changement de langue</w:t>
      </w:r>
      <w:r w:rsidRPr="006D0A25">
        <w:rPr>
          <w:rFonts w:ascii="Arial" w:hAnsi="Arial" w:cs="Arial"/>
          <w:color w:val="1F4E79" w:themeColor="accent1" w:themeShade="80"/>
          <w:sz w:val="18"/>
          <w:szCs w:val="18"/>
          <w:lang w:val="fr-FR"/>
        </w:rPr>
        <w:t>.</w:t>
      </w:r>
    </w:p>
    <w:p w14:paraId="07EFD84F" w14:textId="4660CA30" w:rsidR="00F60665"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possibilité d’écrire dans le journal des événements Windows a été ajoutée</w:t>
      </w:r>
      <w:r w:rsidR="00631C66" w:rsidRPr="006D0A25">
        <w:rPr>
          <w:rFonts w:ascii="Arial" w:hAnsi="Arial" w:cs="Arial"/>
          <w:color w:val="1F4E79" w:themeColor="accent1" w:themeShade="80"/>
          <w:sz w:val="18"/>
          <w:szCs w:val="18"/>
          <w:lang w:val="fr-FR"/>
        </w:rPr>
        <w:t>.</w:t>
      </w:r>
    </w:p>
    <w:p w14:paraId="1737F36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2FCF720"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7.1.6</w:t>
      </w:r>
      <w:r w:rsidR="00F915A6" w:rsidRPr="006D0A25">
        <w:rPr>
          <w:rFonts w:ascii="Arial" w:hAnsi="Arial" w:cs="Arial"/>
          <w:b/>
          <w:bCs/>
          <w:color w:val="4472C4" w:themeColor="accent5"/>
          <w:sz w:val="24"/>
          <w:szCs w:val="24"/>
          <w:lang w:val="fr-FR"/>
        </w:rPr>
        <w:tab/>
        <w:t>24/04/2024</w:t>
      </w:r>
    </w:p>
    <w:p w14:paraId="15513FC3" w14:textId="53E88E1B"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sensibilité par défaut d</w:t>
      </w:r>
      <w:r w:rsidR="008B7E05">
        <w:rPr>
          <w:rFonts w:ascii="Arial" w:hAnsi="Arial" w:cs="Arial"/>
          <w:color w:val="1F4E79" w:themeColor="accent1" w:themeShade="80"/>
          <w:sz w:val="18"/>
          <w:szCs w:val="18"/>
          <w:lang w:val="fr-FR"/>
        </w:rPr>
        <w:t xml:space="preserve">’un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désormais de 100 au lieu de 75</w:t>
      </w:r>
      <w:r w:rsidRPr="006D0A25">
        <w:rPr>
          <w:rFonts w:ascii="Arial" w:hAnsi="Arial" w:cs="Arial"/>
          <w:color w:val="1F4E79" w:themeColor="accent1" w:themeShade="80"/>
          <w:sz w:val="18"/>
          <w:szCs w:val="18"/>
          <w:lang w:val="fr-FR"/>
        </w:rPr>
        <w:t>.</w:t>
      </w:r>
    </w:p>
    <w:p w14:paraId="025DFEFE" w14:textId="1A06B95A" w:rsidR="00DE3417"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Si la LED à distance est activée, l’option Groupe de Sondeur de Base Auxiliaire est désactivée.</w:t>
      </w:r>
    </w:p>
    <w:p w14:paraId="181B20EE" w14:textId="6B0C1570" w:rsidR="00786870"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E79" w:themeColor="accent1" w:themeShade="80"/>
          <w:sz w:val="18"/>
          <w:szCs w:val="18"/>
          <w:lang w:val="fr-FR"/>
        </w:rPr>
        <w:t>.</w:t>
      </w:r>
    </w:p>
    <w:p w14:paraId="1451ED8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7.1.3</w:t>
      </w:r>
      <w:r w:rsidR="00F915A6" w:rsidRPr="006D0A25">
        <w:rPr>
          <w:rFonts w:ascii="Arial" w:hAnsi="Arial" w:cs="Arial"/>
          <w:b/>
          <w:bCs/>
          <w:color w:val="4472C4" w:themeColor="accent5"/>
          <w:sz w:val="24"/>
          <w:szCs w:val="24"/>
          <w:lang w:val="fr-FR"/>
        </w:rPr>
        <w:tab/>
        <w:t>21/03/2024</w:t>
      </w:r>
    </w:p>
    <w:p w14:paraId="5A585279" w14:textId="7A8E549D" w:rsidR="00441C46"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paramètres de groupe et de volume ont été ajoutés aux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s CAST PRO avec sirènes</w:t>
      </w:r>
      <w:r w:rsidRPr="006D0A25">
        <w:rPr>
          <w:rFonts w:ascii="Arial" w:hAnsi="Arial" w:cs="Arial"/>
          <w:color w:val="1F4E79" w:themeColor="accent1" w:themeShade="80"/>
          <w:sz w:val="18"/>
          <w:szCs w:val="18"/>
          <w:lang w:val="fr-FR"/>
        </w:rPr>
        <w:t>.</w:t>
      </w:r>
    </w:p>
    <w:p w14:paraId="09503FBC"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37B799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7.1.1</w:t>
      </w:r>
      <w:r w:rsidR="00F915A6" w:rsidRPr="006D0A25">
        <w:rPr>
          <w:rFonts w:ascii="Arial" w:hAnsi="Arial" w:cs="Arial"/>
          <w:b/>
          <w:bCs/>
          <w:color w:val="4472C4" w:themeColor="accent5"/>
          <w:sz w:val="24"/>
          <w:szCs w:val="24"/>
          <w:lang w:val="fr-FR"/>
        </w:rPr>
        <w:tab/>
        <w:t>14/03/2024</w:t>
      </w:r>
    </w:p>
    <w:p w14:paraId="5035E7CC" w14:textId="130BDA7E" w:rsidR="007B344E" w:rsidRPr="006D0A25" w:rsidRDefault="00441C4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Correction d’une erreur qui pouvait survenir lors du passage au protocole Apollo</w:t>
      </w:r>
      <w:r w:rsidR="005E0DD3" w:rsidRPr="006D0A25">
        <w:rPr>
          <w:rFonts w:ascii="Arial" w:hAnsi="Arial" w:cs="Arial"/>
          <w:color w:val="1F4E79" w:themeColor="accent1" w:themeShade="80"/>
          <w:sz w:val="18"/>
          <w:szCs w:val="18"/>
          <w:lang w:val="fr-FR"/>
        </w:rPr>
        <w:t>.</w:t>
      </w:r>
    </w:p>
    <w:p w14:paraId="0E4245CD"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6C181AA"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7.1.0</w:t>
      </w:r>
      <w:r w:rsidR="00F915A6" w:rsidRPr="006D0A25">
        <w:rPr>
          <w:rFonts w:ascii="Arial" w:hAnsi="Arial" w:cs="Arial"/>
          <w:b/>
          <w:bCs/>
          <w:color w:val="4472C4" w:themeColor="accent5"/>
          <w:sz w:val="24"/>
          <w:szCs w:val="24"/>
          <w:lang w:val="fr-FR"/>
        </w:rPr>
        <w:tab/>
        <w:t>13/03/2024</w:t>
      </w:r>
    </w:p>
    <w:p w14:paraId="32E47434" w14:textId="5FC3C63D"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 xml:space="preserve">Les modes jour/nuit </w:t>
      </w:r>
      <w:proofErr w:type="spellStart"/>
      <w:r w:rsidR="00DE3417" w:rsidRPr="006D0A25">
        <w:rPr>
          <w:rFonts w:ascii="Arial" w:hAnsi="Arial" w:cs="Arial"/>
          <w:color w:val="1F4E79" w:themeColor="accent1" w:themeShade="80"/>
          <w:sz w:val="18"/>
          <w:szCs w:val="18"/>
          <w:lang w:val="fr-FR"/>
        </w:rPr>
        <w:t>DeviceData</w:t>
      </w:r>
      <w:proofErr w:type="spellEnd"/>
      <w:r w:rsidR="00DE3417" w:rsidRPr="006D0A25">
        <w:rPr>
          <w:rFonts w:ascii="Arial" w:hAnsi="Arial" w:cs="Arial"/>
          <w:color w:val="1F4E79" w:themeColor="accent1" w:themeShade="80"/>
          <w:sz w:val="18"/>
          <w:szCs w:val="18"/>
          <w:lang w:val="fr-FR"/>
        </w:rPr>
        <w:t xml:space="preserve"> par défaut sont désormais définis en fonction du type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et sont définis sur les valeurs par défaut lorsqu’un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est modifié ou ajouté</w:t>
      </w:r>
      <w:r w:rsidRPr="006D0A25">
        <w:rPr>
          <w:rFonts w:ascii="Arial" w:hAnsi="Arial" w:cs="Arial"/>
          <w:color w:val="1F4E79" w:themeColor="accent1" w:themeShade="80"/>
          <w:sz w:val="18"/>
          <w:szCs w:val="18"/>
          <w:lang w:val="fr-FR"/>
        </w:rPr>
        <w:t>.</w:t>
      </w:r>
    </w:p>
    <w:p w14:paraId="4DC72849" w14:textId="60313911" w:rsidR="00092618"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Les menus des modes sont désormais correctement mis à jour lorsque la sélection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E3417" w:rsidRPr="006D0A25">
        <w:rPr>
          <w:rFonts w:ascii="Arial" w:hAnsi="Arial" w:cs="Arial"/>
          <w:color w:val="1F4E79" w:themeColor="accent1" w:themeShade="80"/>
          <w:sz w:val="18"/>
          <w:szCs w:val="18"/>
          <w:lang w:val="fr-FR"/>
        </w:rPr>
        <w:t xml:space="preserve"> change et lorsque la culture est modifiée</w:t>
      </w:r>
      <w:r w:rsidRPr="006D0A25">
        <w:rPr>
          <w:rFonts w:ascii="Arial" w:hAnsi="Arial" w:cs="Arial"/>
          <w:color w:val="1F4E79" w:themeColor="accent1" w:themeShade="80"/>
          <w:sz w:val="18"/>
          <w:szCs w:val="18"/>
          <w:lang w:val="fr-FR"/>
        </w:rPr>
        <w:t>.</w:t>
      </w:r>
    </w:p>
    <w:p w14:paraId="57F18FDF" w14:textId="32CC9E44" w:rsidR="00132609" w:rsidRPr="006D0A25" w:rsidRDefault="00092618"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E3417" w:rsidRPr="006D0A25">
        <w:rPr>
          <w:rFonts w:ascii="Arial" w:hAnsi="Arial" w:cs="Arial"/>
          <w:color w:val="1F4E79" w:themeColor="accent1" w:themeShade="80"/>
          <w:sz w:val="18"/>
          <w:szCs w:val="18"/>
          <w:lang w:val="fr-FR"/>
        </w:rPr>
        <w:t>La validation de zone signale désormais correctement si le délai total est trop long</w:t>
      </w:r>
      <w:r w:rsidRPr="006D0A25">
        <w:rPr>
          <w:rFonts w:ascii="Arial" w:hAnsi="Arial" w:cs="Arial"/>
          <w:color w:val="1F4E79" w:themeColor="accent1" w:themeShade="80"/>
          <w:sz w:val="18"/>
          <w:szCs w:val="18"/>
          <w:lang w:val="fr-FR"/>
        </w:rPr>
        <w:t>.</w:t>
      </w:r>
    </w:p>
    <w:p w14:paraId="738578C5"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A2C44CB"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7.0.10</w:t>
      </w:r>
      <w:r w:rsidR="00F915A6" w:rsidRPr="006D0A25">
        <w:rPr>
          <w:rFonts w:ascii="Arial" w:hAnsi="Arial" w:cs="Arial"/>
          <w:b/>
          <w:bCs/>
          <w:color w:val="4472C4" w:themeColor="accent5"/>
          <w:sz w:val="24"/>
          <w:szCs w:val="24"/>
          <w:lang w:val="fr-FR"/>
        </w:rPr>
        <w:tab/>
        <w:t>12/03/2024</w:t>
      </w:r>
    </w:p>
    <w:p w14:paraId="5E66767E" w14:textId="20641905" w:rsidR="00FD4D77"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La prise en charge des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CAST PRO a été ajoutée</w:t>
      </w:r>
      <w:r w:rsidR="00FD4D77" w:rsidRPr="006D0A25">
        <w:rPr>
          <w:rFonts w:ascii="Arial" w:hAnsi="Arial" w:cs="Arial"/>
          <w:color w:val="1F4E79" w:themeColor="accent1" w:themeShade="80"/>
          <w:sz w:val="18"/>
          <w:szCs w:val="18"/>
          <w:lang w:val="fr-FR"/>
        </w:rPr>
        <w:t>.</w:t>
      </w:r>
    </w:p>
    <w:p w14:paraId="00DBAAB8" w14:textId="1EB69E76" w:rsidR="00B11218"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L’erreur de téléchargement du panneau Causes et Effets a été corrigée à cause de laquelle le type de réinitialisation n’était pas décodé correctement</w:t>
      </w:r>
      <w:r w:rsidR="00B11218" w:rsidRPr="006D0A25">
        <w:rPr>
          <w:rFonts w:ascii="Arial" w:hAnsi="Arial" w:cs="Arial"/>
          <w:color w:val="1F4E79" w:themeColor="accent1" w:themeShade="80"/>
          <w:sz w:val="18"/>
          <w:szCs w:val="18"/>
          <w:lang w:val="fr-FR"/>
        </w:rPr>
        <w:t>.</w:t>
      </w:r>
    </w:p>
    <w:p w14:paraId="4727977C" w14:textId="64638C17"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contrôle </w:t>
      </w:r>
      <w:proofErr w:type="spellStart"/>
      <w:r w:rsidR="00D267C9" w:rsidRPr="006D0A25">
        <w:rPr>
          <w:rFonts w:ascii="Arial" w:hAnsi="Arial" w:cs="Arial"/>
          <w:color w:val="1F4E79" w:themeColor="accent1" w:themeShade="80"/>
          <w:sz w:val="18"/>
          <w:szCs w:val="18"/>
          <w:lang w:val="fr-FR"/>
        </w:rPr>
        <w:t>TimePicker</w:t>
      </w:r>
      <w:proofErr w:type="spellEnd"/>
      <w:r w:rsidR="00D267C9" w:rsidRPr="006D0A25">
        <w:rPr>
          <w:rFonts w:ascii="Arial" w:hAnsi="Arial" w:cs="Arial"/>
          <w:color w:val="1F4E79" w:themeColor="accent1" w:themeShade="80"/>
          <w:sz w:val="18"/>
          <w:szCs w:val="18"/>
          <w:lang w:val="fr-FR"/>
        </w:rPr>
        <w:t xml:space="preserve"> peut désormais afficher « </w:t>
      </w:r>
      <w:proofErr w:type="gramStart"/>
      <w:r w:rsidR="00D267C9" w:rsidRPr="006D0A25">
        <w:rPr>
          <w:rFonts w:ascii="Arial" w:hAnsi="Arial" w:cs="Arial"/>
          <w:color w:val="1F4E79" w:themeColor="accent1" w:themeShade="80"/>
          <w:sz w:val="18"/>
          <w:szCs w:val="18"/>
          <w:lang w:val="fr-FR"/>
        </w:rPr>
        <w:t>--:--</w:t>
      </w:r>
      <w:proofErr w:type="gramEnd"/>
      <w:r w:rsidR="00D267C9" w:rsidRPr="006D0A25">
        <w:rPr>
          <w:rFonts w:ascii="Arial" w:hAnsi="Arial" w:cs="Arial"/>
          <w:color w:val="1F4E79" w:themeColor="accent1" w:themeShade="80"/>
          <w:sz w:val="18"/>
          <w:szCs w:val="18"/>
          <w:lang w:val="fr-FR"/>
        </w:rPr>
        <w:t> » pour indiquer Jamais</w:t>
      </w:r>
      <w:r w:rsidR="00513DF9" w:rsidRPr="006D0A25">
        <w:rPr>
          <w:rFonts w:ascii="Arial" w:hAnsi="Arial" w:cs="Arial"/>
          <w:color w:val="1F4E79" w:themeColor="accent1" w:themeShade="80"/>
          <w:sz w:val="18"/>
          <w:szCs w:val="18"/>
          <w:lang w:val="fr-FR"/>
        </w:rPr>
        <w:t>.</w:t>
      </w:r>
    </w:p>
    <w:p w14:paraId="0D016B71"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50359A7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7.0.9</w:t>
      </w:r>
      <w:r w:rsidR="00F915A6" w:rsidRPr="006D0A25">
        <w:rPr>
          <w:rFonts w:ascii="Arial" w:hAnsi="Arial" w:cs="Arial"/>
          <w:b/>
          <w:bCs/>
          <w:color w:val="4472C4" w:themeColor="accent5"/>
          <w:sz w:val="24"/>
          <w:szCs w:val="24"/>
          <w:lang w:val="fr-FR"/>
        </w:rPr>
        <w:tab/>
        <w:t>29/01/2024</w:t>
      </w:r>
    </w:p>
    <w:p w14:paraId="5CAC3C15" w14:textId="214A105D" w:rsidR="00132609"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bookmarkStart w:id="3" w:name="_Hlk150942883"/>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Les paramètres d’E/S du périphérique par défaut ont été mis en œuvre le cas échéant ; cela corrige les paramètres d’entrée/sortie et de canal sur différents types d</w:t>
      </w:r>
      <w:r w:rsidR="008B7E05">
        <w:rPr>
          <w:rFonts w:ascii="Arial" w:hAnsi="Arial" w:cs="Arial"/>
          <w:color w:val="1F4E79" w:themeColor="accent1" w:themeShade="80"/>
          <w:sz w:val="18"/>
          <w:szCs w:val="18"/>
          <w:lang w:val="fr-FR"/>
        </w:rPr>
        <w:t xml:space="preserve">e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s pour CAST et Apollo</w:t>
      </w:r>
      <w:r w:rsidR="009863B1" w:rsidRPr="006D0A25">
        <w:rPr>
          <w:rFonts w:ascii="Arial" w:hAnsi="Arial" w:cs="Arial"/>
          <w:color w:val="1F4E79" w:themeColor="accent1" w:themeShade="80"/>
          <w:sz w:val="18"/>
          <w:szCs w:val="18"/>
          <w:lang w:val="fr-FR"/>
        </w:rPr>
        <w:t>.</w:t>
      </w:r>
      <w:bookmarkEnd w:id="3"/>
    </w:p>
    <w:p w14:paraId="3B39FC28"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3F1F3DAC"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7.0.8</w:t>
      </w:r>
      <w:r w:rsidR="00F915A6" w:rsidRPr="006D0A25">
        <w:rPr>
          <w:rFonts w:ascii="Arial" w:hAnsi="Arial" w:cs="Arial"/>
          <w:b/>
          <w:bCs/>
          <w:color w:val="4472C4" w:themeColor="accent5"/>
          <w:sz w:val="24"/>
          <w:szCs w:val="24"/>
          <w:lang w:val="fr-FR"/>
        </w:rPr>
        <w:tab/>
        <w:t>29/01/2024</w:t>
      </w:r>
    </w:p>
    <w:p w14:paraId="4033A4FA" w14:textId="6D481F9B"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nom de fichier dans la barre d’état est désormais inchangé si le fichier sélectionné ne s’ouvre pas. </w:t>
      </w:r>
      <w:proofErr w:type="gramStart"/>
      <w:r w:rsidR="00D267C9" w:rsidRPr="006D0A25">
        <w:rPr>
          <w:rFonts w:ascii="Arial" w:hAnsi="Arial" w:cs="Arial"/>
          <w:color w:val="1F4E79" w:themeColor="accent1" w:themeShade="80"/>
          <w:sz w:val="18"/>
          <w:szCs w:val="18"/>
          <w:lang w:val="fr-FR"/>
        </w:rPr>
        <w:t>le</w:t>
      </w:r>
      <w:proofErr w:type="gramEnd"/>
      <w:r w:rsidR="00D267C9" w:rsidRPr="006D0A25">
        <w:rPr>
          <w:rFonts w:ascii="Arial" w:hAnsi="Arial" w:cs="Arial"/>
          <w:color w:val="1F4E79" w:themeColor="accent1" w:themeShade="80"/>
          <w:sz w:val="18"/>
          <w:szCs w:val="18"/>
          <w:lang w:val="fr-FR"/>
        </w:rPr>
        <w:t xml:space="preserve"> message correct lors de la tentative d’ouverture d’un fichier inexistant s’affiche ; la possibilité de le supprimer de la liste des fichiers récents est également disponible</w:t>
      </w:r>
      <w:r w:rsidR="009863B1" w:rsidRPr="006D0A25">
        <w:rPr>
          <w:rFonts w:ascii="Arial" w:hAnsi="Arial" w:cs="Arial"/>
          <w:color w:val="1F4E79" w:themeColor="accent1" w:themeShade="80"/>
          <w:sz w:val="18"/>
          <w:szCs w:val="18"/>
          <w:lang w:val="fr-FR"/>
        </w:rPr>
        <w:t>.</w:t>
      </w:r>
    </w:p>
    <w:p w14:paraId="621AB1FE" w14:textId="549F6528" w:rsidR="009863B1"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lastRenderedPageBreak/>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Correction d’une erreur de téléchargement de panneau où le type de réinitialisation de Cause &amp; Effet était décodé de manière incorrecte</w:t>
      </w:r>
      <w:r w:rsidR="009863B1" w:rsidRPr="006D0A25">
        <w:rPr>
          <w:rFonts w:ascii="Arial" w:hAnsi="Arial" w:cs="Arial"/>
          <w:color w:val="1F4E79" w:themeColor="accent1" w:themeShade="80"/>
          <w:sz w:val="18"/>
          <w:szCs w:val="18"/>
          <w:lang w:val="fr-FR"/>
        </w:rPr>
        <w:t>.</w:t>
      </w:r>
    </w:p>
    <w:p w14:paraId="110836C8" w14:textId="0D3FA29B" w:rsidR="00D06845" w:rsidRPr="006D0A25" w:rsidRDefault="009F5036"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L’importation à partir d’un </w:t>
      </w:r>
      <w:proofErr w:type="gramStart"/>
      <w:r w:rsidR="00D267C9" w:rsidRPr="006D0A25">
        <w:rPr>
          <w:rFonts w:ascii="Arial" w:hAnsi="Arial" w:cs="Arial"/>
          <w:color w:val="1F4E79" w:themeColor="accent1" w:themeShade="80"/>
          <w:sz w:val="18"/>
          <w:szCs w:val="18"/>
          <w:lang w:val="fr-FR"/>
        </w:rPr>
        <w:t>fichier .</w:t>
      </w:r>
      <w:proofErr w:type="spellStart"/>
      <w:r w:rsidR="00D267C9" w:rsidRPr="006D0A25">
        <w:rPr>
          <w:rFonts w:ascii="Arial" w:hAnsi="Arial" w:cs="Arial"/>
          <w:color w:val="1F4E79" w:themeColor="accent1" w:themeShade="80"/>
          <w:sz w:val="18"/>
          <w:szCs w:val="18"/>
          <w:lang w:val="fr-FR"/>
        </w:rPr>
        <w:t>xfp</w:t>
      </w:r>
      <w:proofErr w:type="spellEnd"/>
      <w:proofErr w:type="gramEnd"/>
      <w:r w:rsidR="00D267C9" w:rsidRPr="006D0A25">
        <w:rPr>
          <w:rFonts w:ascii="Arial" w:hAnsi="Arial" w:cs="Arial"/>
          <w:color w:val="1F4E79" w:themeColor="accent1" w:themeShade="80"/>
          <w:sz w:val="18"/>
          <w:szCs w:val="18"/>
          <w:lang w:val="fr-FR"/>
        </w:rPr>
        <w:t xml:space="preserve"> définit désormais correctement les paramètres de volume d</w:t>
      </w:r>
      <w:r w:rsidR="008B7E05">
        <w:rPr>
          <w:rFonts w:ascii="Arial" w:hAnsi="Arial" w:cs="Arial"/>
          <w:color w:val="1F4E79" w:themeColor="accent1" w:themeShade="80"/>
          <w:sz w:val="18"/>
          <w:szCs w:val="18"/>
          <w:lang w:val="fr-FR"/>
        </w:rPr>
        <w:t xml:space="preserve">u </w:t>
      </w:r>
      <w:r w:rsidR="008B7E05">
        <w:rPr>
          <w:rFonts w:ascii="Arial" w:hAnsi="Arial" w:cs="Arial"/>
          <w:color w:val="1F497D"/>
          <w:sz w:val="18"/>
          <w:szCs w:val="18"/>
          <w:lang w:val="fr-FR"/>
        </w:rPr>
        <w:t>dispositif</w:t>
      </w:r>
      <w:r w:rsidR="00D267C9" w:rsidRPr="006D0A25">
        <w:rPr>
          <w:rFonts w:ascii="Arial" w:hAnsi="Arial" w:cs="Arial"/>
          <w:color w:val="1F4E79" w:themeColor="accent1" w:themeShade="80"/>
          <w:sz w:val="18"/>
          <w:szCs w:val="18"/>
          <w:lang w:val="fr-FR"/>
        </w:rPr>
        <w:t xml:space="preserve"> et gère les valeurs de cause à effet vides</w:t>
      </w:r>
      <w:r w:rsidR="00934101" w:rsidRPr="006D0A25">
        <w:rPr>
          <w:rFonts w:ascii="Arial" w:hAnsi="Arial" w:cs="Arial"/>
          <w:color w:val="1F4E79" w:themeColor="accent1" w:themeShade="80"/>
          <w:sz w:val="18"/>
          <w:szCs w:val="18"/>
          <w:lang w:val="fr-FR"/>
        </w:rPr>
        <w:t>.</w:t>
      </w:r>
    </w:p>
    <w:p w14:paraId="71E76859"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7E805127"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7.0.6</w:t>
      </w:r>
      <w:r w:rsidR="00F915A6" w:rsidRPr="006D0A25">
        <w:rPr>
          <w:rFonts w:ascii="Arial" w:hAnsi="Arial" w:cs="Arial"/>
          <w:b/>
          <w:bCs/>
          <w:color w:val="4472C4" w:themeColor="accent5"/>
          <w:sz w:val="24"/>
          <w:szCs w:val="24"/>
          <w:lang w:val="fr-FR"/>
        </w:rPr>
        <w:tab/>
        <w:t>29/01/2024</w:t>
      </w:r>
    </w:p>
    <w:p w14:paraId="50EA6BE9" w14:textId="6F4DF7B1" w:rsidR="00E64EC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La prise en charge des panneaux Apollo a été ajoutée</w:t>
      </w:r>
      <w:r w:rsidR="00E64ECD" w:rsidRPr="006D0A25">
        <w:rPr>
          <w:rFonts w:ascii="Arial" w:hAnsi="Arial" w:cs="Arial"/>
          <w:color w:val="1F4E79" w:themeColor="accent1" w:themeShade="80"/>
          <w:sz w:val="18"/>
          <w:szCs w:val="18"/>
          <w:lang w:val="fr-FR"/>
        </w:rPr>
        <w:t>.</w:t>
      </w:r>
    </w:p>
    <w:p w14:paraId="159FAA13" w14:textId="13FD18BC"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Le téléchargement de la page actuelle n’applique plus que </w:t>
      </w:r>
      <w:proofErr w:type="gramStart"/>
      <w:r w:rsidR="00D267C9" w:rsidRPr="006D0A25">
        <w:rPr>
          <w:rFonts w:ascii="Arial" w:hAnsi="Arial" w:cs="Arial"/>
          <w:color w:val="1F4E79" w:themeColor="accent1" w:themeShade="80"/>
          <w:sz w:val="18"/>
          <w:szCs w:val="18"/>
          <w:lang w:val="fr-FR"/>
        </w:rPr>
        <w:t xml:space="preserve">la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 xml:space="preserve"> actuelle</w:t>
      </w:r>
      <w:proofErr w:type="gramEnd"/>
      <w:r w:rsidR="00D267C9" w:rsidRPr="006D0A25">
        <w:rPr>
          <w:rFonts w:ascii="Arial" w:hAnsi="Arial" w:cs="Arial"/>
          <w:color w:val="1F4E79" w:themeColor="accent1" w:themeShade="80"/>
          <w:sz w:val="18"/>
          <w:szCs w:val="18"/>
          <w:lang w:val="fr-FR"/>
        </w:rPr>
        <w:t xml:space="preserve"> ; cela se reflète dans le texte sous les boutons.</w:t>
      </w:r>
    </w:p>
    <w:p w14:paraId="0429CE31" w14:textId="7F876D59" w:rsidR="009B78CB"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D267C9" w:rsidRPr="006D0A25">
        <w:rPr>
          <w:rFonts w:ascii="Arial" w:hAnsi="Arial" w:cs="Arial"/>
          <w:color w:val="1F4E79" w:themeColor="accent1" w:themeShade="80"/>
          <w:sz w:val="18"/>
          <w:szCs w:val="18"/>
          <w:lang w:val="fr-FR"/>
        </w:rPr>
        <w:t xml:space="preserve">Des avertissements s’affichent si le panneau connecté n’a pas le même nombre de </w:t>
      </w:r>
      <w:r w:rsidR="002B1AA7">
        <w:rPr>
          <w:rFonts w:ascii="Arial" w:hAnsi="Arial" w:cs="Arial"/>
          <w:color w:val="1F497D"/>
          <w:sz w:val="18"/>
          <w:szCs w:val="18"/>
          <w:lang w:val="fr-FR"/>
        </w:rPr>
        <w:t>circuit</w:t>
      </w:r>
      <w:r w:rsidR="00D267C9" w:rsidRPr="006D0A25">
        <w:rPr>
          <w:rFonts w:ascii="Arial" w:hAnsi="Arial" w:cs="Arial"/>
          <w:color w:val="1F4E79" w:themeColor="accent1" w:themeShade="80"/>
          <w:sz w:val="18"/>
          <w:szCs w:val="18"/>
          <w:lang w:val="fr-FR"/>
        </w:rPr>
        <w:t>s que les paramètres à l’écran</w:t>
      </w:r>
      <w:r w:rsidR="00594F4D" w:rsidRPr="006D0A25">
        <w:rPr>
          <w:rFonts w:ascii="Arial" w:hAnsi="Arial" w:cs="Arial"/>
          <w:color w:val="1F4E79" w:themeColor="accent1" w:themeShade="80"/>
          <w:sz w:val="18"/>
          <w:szCs w:val="18"/>
          <w:lang w:val="fr-FR"/>
        </w:rPr>
        <w:t>.</w:t>
      </w:r>
    </w:p>
    <w:p w14:paraId="5B76B204" w14:textId="0B6C41E7" w:rsidR="0063596A"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noms de zone dans les menus déroulants des pages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affichent désormais le numéro de zone plus le nom s’il a été modifié par rapport à la valeur par défaut</w:t>
      </w:r>
      <w:r w:rsidR="0047741F" w:rsidRPr="006D0A25">
        <w:rPr>
          <w:rFonts w:ascii="Arial" w:hAnsi="Arial" w:cs="Arial"/>
          <w:color w:val="1F4E79" w:themeColor="accent1" w:themeShade="80"/>
          <w:sz w:val="18"/>
          <w:szCs w:val="18"/>
          <w:lang w:val="fr-FR"/>
        </w:rPr>
        <w:t>.</w:t>
      </w:r>
    </w:p>
    <w:p w14:paraId="691E7451" w14:textId="1D86FA94" w:rsidR="00780BD4"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Les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 xml:space="preserve">s non installés sont désormais affichés par la forme « -- » dans les menus de la liste des </w:t>
      </w:r>
      <w:r w:rsidR="008B7E05">
        <w:rPr>
          <w:rFonts w:ascii="Arial" w:hAnsi="Arial" w:cs="Arial"/>
          <w:color w:val="1F497D"/>
          <w:sz w:val="18"/>
          <w:szCs w:val="18"/>
          <w:lang w:val="fr-FR"/>
        </w:rPr>
        <w:t>dispositif</w:t>
      </w:r>
      <w:r w:rsidR="00B21550" w:rsidRPr="006D0A25">
        <w:rPr>
          <w:rFonts w:ascii="Arial" w:hAnsi="Arial" w:cs="Arial"/>
          <w:color w:val="1F4E79" w:themeColor="accent1" w:themeShade="80"/>
          <w:sz w:val="18"/>
          <w:szCs w:val="18"/>
          <w:lang w:val="fr-FR"/>
        </w:rPr>
        <w:t>s de la page Causes et effets</w:t>
      </w:r>
      <w:r w:rsidRPr="006D0A25">
        <w:rPr>
          <w:rFonts w:ascii="Arial" w:hAnsi="Arial" w:cs="Arial"/>
          <w:color w:val="1F4E79" w:themeColor="accent1" w:themeShade="80"/>
          <w:sz w:val="18"/>
          <w:szCs w:val="18"/>
          <w:lang w:val="fr-FR"/>
        </w:rPr>
        <w:t>.</w:t>
      </w:r>
    </w:p>
    <w:p w14:paraId="4E588196" w14:textId="2AD4ACA9" w:rsidR="00B8707F"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Le temps de démarrage de l’application a été amélioré</w:t>
      </w:r>
      <w:r w:rsidR="00B8707F" w:rsidRPr="006D0A25">
        <w:rPr>
          <w:rFonts w:ascii="Arial" w:hAnsi="Arial" w:cs="Arial"/>
          <w:color w:val="1F4E79" w:themeColor="accent1" w:themeShade="80"/>
          <w:sz w:val="18"/>
          <w:szCs w:val="18"/>
          <w:lang w:val="fr-FR"/>
        </w:rPr>
        <w:t>.</w:t>
      </w:r>
    </w:p>
    <w:p w14:paraId="59F673FA" w14:textId="126FD0B9" w:rsidR="00594F4D" w:rsidRPr="006D0A25" w:rsidRDefault="00780BD4" w:rsidP="00C2718B">
      <w:pPr>
        <w:tabs>
          <w:tab w:val="left" w:pos="284"/>
          <w:tab w:val="left" w:pos="567"/>
          <w:tab w:val="left" w:pos="1134"/>
          <w:tab w:val="left" w:pos="1418"/>
        </w:tabs>
        <w:ind w:left="284" w:hanging="284"/>
        <w:contextualSpacing/>
        <w:rPr>
          <w:rFonts w:ascii="Arial" w:hAnsi="Arial" w:cs="Arial"/>
          <w:color w:val="1F497D"/>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97D"/>
          <w:sz w:val="18"/>
          <w:szCs w:val="18"/>
          <w:lang w:val="fr-FR"/>
        </w:rPr>
        <w:t xml:space="preserve">L’option </w:t>
      </w:r>
      <w:proofErr w:type="spellStart"/>
      <w:r w:rsidR="00B21550" w:rsidRPr="006D0A25">
        <w:rPr>
          <w:rFonts w:ascii="Arial" w:hAnsi="Arial" w:cs="Arial"/>
          <w:color w:val="1F497D"/>
          <w:sz w:val="18"/>
          <w:szCs w:val="18"/>
          <w:lang w:val="fr-FR"/>
        </w:rPr>
        <w:t>Déconneter</w:t>
      </w:r>
      <w:proofErr w:type="spellEnd"/>
      <w:r w:rsidR="00B21550" w:rsidRPr="006D0A25">
        <w:rPr>
          <w:rFonts w:ascii="Arial" w:hAnsi="Arial" w:cs="Arial"/>
          <w:color w:val="1F497D"/>
          <w:sz w:val="18"/>
          <w:szCs w:val="18"/>
          <w:lang w:val="fr-FR"/>
        </w:rPr>
        <w:t xml:space="preserve"> a été ajoutée au menu des paramètres du port série</w:t>
      </w:r>
      <w:r w:rsidR="00594F4D" w:rsidRPr="006D0A25">
        <w:rPr>
          <w:rFonts w:ascii="Arial" w:hAnsi="Arial" w:cs="Arial"/>
          <w:color w:val="1F4E79" w:themeColor="accent1" w:themeShade="80"/>
          <w:sz w:val="18"/>
          <w:szCs w:val="18"/>
          <w:lang w:val="fr-FR"/>
        </w:rPr>
        <w:t>.</w:t>
      </w:r>
    </w:p>
    <w:p w14:paraId="469B36A0" w14:textId="166A5ACA" w:rsidR="00D06845" w:rsidRPr="006D0A25" w:rsidRDefault="00780BD4"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 xml:space="preserve">Correction du contrôle </w:t>
      </w:r>
      <w:proofErr w:type="spellStart"/>
      <w:r w:rsidR="00B21550" w:rsidRPr="006D0A25">
        <w:rPr>
          <w:rFonts w:ascii="Arial" w:hAnsi="Arial" w:cs="Arial"/>
          <w:color w:val="1F4E79" w:themeColor="accent1" w:themeShade="80"/>
          <w:sz w:val="18"/>
          <w:szCs w:val="18"/>
          <w:lang w:val="fr-FR"/>
        </w:rPr>
        <w:t>TimePicker</w:t>
      </w:r>
      <w:proofErr w:type="spellEnd"/>
      <w:r w:rsidR="00B21550" w:rsidRPr="006D0A25">
        <w:rPr>
          <w:rFonts w:ascii="Arial" w:hAnsi="Arial" w:cs="Arial"/>
          <w:color w:val="1F4E79" w:themeColor="accent1" w:themeShade="80"/>
          <w:sz w:val="18"/>
          <w:szCs w:val="18"/>
          <w:lang w:val="fr-FR"/>
        </w:rPr>
        <w:t xml:space="preserve"> afin que son format d’heure reflète désormais un changement de langue</w:t>
      </w:r>
      <w:r w:rsidR="00C5326F" w:rsidRPr="006D0A25">
        <w:rPr>
          <w:rFonts w:ascii="Arial" w:hAnsi="Arial" w:cs="Arial"/>
          <w:color w:val="1F4E79" w:themeColor="accent1" w:themeShade="80"/>
          <w:sz w:val="18"/>
          <w:szCs w:val="18"/>
          <w:lang w:val="fr-FR"/>
        </w:rPr>
        <w:t>.</w:t>
      </w:r>
    </w:p>
    <w:p w14:paraId="06053944" w14:textId="77777777" w:rsidR="006D0A25" w:rsidRPr="006D0A25" w:rsidRDefault="006D0A25"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p>
    <w:p w14:paraId="02D17A0D" w14:textId="77777777" w:rsidR="001A34BF" w:rsidRDefault="00260059" w:rsidP="00C2718B">
      <w:pPr>
        <w:tabs>
          <w:tab w:val="left" w:pos="1134"/>
        </w:tabs>
        <w:contextualSpacing/>
        <w:rPr>
          <w:rFonts w:ascii="Arial" w:hAnsi="Arial" w:cs="Arial"/>
          <w:b/>
          <w:bCs/>
          <w:color w:val="4472C4" w:themeColor="accent5"/>
          <w:sz w:val="24"/>
          <w:szCs w:val="24"/>
          <w:lang w:val="fr-FR"/>
        </w:rPr>
      </w:pPr>
      <w:proofErr w:type="gramStart"/>
      <w:r w:rsidRPr="006D0A25">
        <w:rPr>
          <w:rFonts w:ascii="Arial" w:hAnsi="Arial" w:cs="Arial"/>
          <w:b/>
          <w:bCs/>
          <w:color w:val="4472C4" w:themeColor="accent5"/>
          <w:sz w:val="24"/>
          <w:szCs w:val="24"/>
          <w:lang w:val="fr-FR"/>
        </w:rPr>
        <w:t>v</w:t>
      </w:r>
      <w:proofErr w:type="gramEnd"/>
      <w:r w:rsidRPr="006D0A25">
        <w:rPr>
          <w:rFonts w:ascii="Arial" w:hAnsi="Arial" w:cs="Arial"/>
          <w:b/>
          <w:bCs/>
          <w:color w:val="4472C4" w:themeColor="accent5"/>
          <w:sz w:val="24"/>
          <w:szCs w:val="24"/>
          <w:lang w:val="fr-FR"/>
        </w:rPr>
        <w:t>7.0.5</w:t>
      </w:r>
      <w:r w:rsidR="00F915A6" w:rsidRPr="006D0A25">
        <w:rPr>
          <w:rFonts w:ascii="Arial" w:hAnsi="Arial" w:cs="Arial"/>
          <w:b/>
          <w:bCs/>
          <w:color w:val="4472C4" w:themeColor="accent5"/>
          <w:sz w:val="24"/>
          <w:szCs w:val="24"/>
          <w:lang w:val="fr-FR"/>
        </w:rPr>
        <w:tab/>
        <w:t>10/10/2023</w:t>
      </w:r>
    </w:p>
    <w:p w14:paraId="0437FA7A" w14:textId="3909D888" w:rsidR="006808D1" w:rsidRPr="006D0A25" w:rsidRDefault="00D21C89" w:rsidP="00C2718B">
      <w:pPr>
        <w:tabs>
          <w:tab w:val="left" w:pos="284"/>
          <w:tab w:val="left" w:pos="567"/>
          <w:tab w:val="left" w:pos="1134"/>
          <w:tab w:val="left" w:pos="1418"/>
        </w:tabs>
        <w:ind w:left="284" w:hanging="284"/>
        <w:contextualSpacing/>
        <w:rPr>
          <w:rFonts w:ascii="Arial" w:hAnsi="Arial" w:cs="Arial"/>
          <w:color w:val="1F4E79" w:themeColor="accent1" w:themeShade="80"/>
          <w:sz w:val="18"/>
          <w:szCs w:val="18"/>
          <w:lang w:val="fr-FR"/>
        </w:rPr>
      </w:pPr>
      <w:r w:rsidRPr="006D0A25">
        <w:rPr>
          <w:rFonts w:ascii="Arial" w:hAnsi="Arial" w:cs="Arial"/>
          <w:color w:val="1F497D"/>
          <w:sz w:val="18"/>
          <w:szCs w:val="18"/>
          <w:lang w:val="fr-FR"/>
        </w:rPr>
        <w:t>-</w:t>
      </w:r>
      <w:r w:rsidRPr="006D0A25">
        <w:rPr>
          <w:rFonts w:ascii="Arial" w:hAnsi="Arial" w:cs="Arial"/>
          <w:color w:val="1F497D"/>
          <w:sz w:val="18"/>
          <w:szCs w:val="18"/>
          <w:lang w:val="fr-FR"/>
        </w:rPr>
        <w:tab/>
      </w:r>
      <w:r w:rsidR="00B21550" w:rsidRPr="006D0A25">
        <w:rPr>
          <w:rFonts w:ascii="Arial" w:hAnsi="Arial" w:cs="Arial"/>
          <w:color w:val="1F4E79" w:themeColor="accent1" w:themeShade="80"/>
          <w:sz w:val="18"/>
          <w:szCs w:val="18"/>
          <w:lang w:val="fr-FR"/>
        </w:rPr>
        <w:t>Première version sur le MS Store</w:t>
      </w:r>
      <w:r w:rsidR="006808D1" w:rsidRPr="006D0A25">
        <w:rPr>
          <w:rFonts w:ascii="Arial" w:hAnsi="Arial" w:cs="Arial"/>
          <w:color w:val="1F4E79" w:themeColor="accent1" w:themeShade="80"/>
          <w:sz w:val="18"/>
          <w:szCs w:val="18"/>
          <w:lang w:val="fr-FR"/>
        </w:rPr>
        <w:t>.</w:t>
      </w:r>
    </w:p>
    <w:p w14:paraId="7650B0CC" w14:textId="77777777" w:rsidR="00EE2FB4" w:rsidRPr="006D0A25" w:rsidRDefault="00EE2FB4" w:rsidP="00C2718B">
      <w:pPr>
        <w:tabs>
          <w:tab w:val="left" w:pos="284"/>
          <w:tab w:val="left" w:pos="567"/>
          <w:tab w:val="left" w:pos="1134"/>
          <w:tab w:val="left" w:pos="1418"/>
          <w:tab w:val="right" w:pos="9000"/>
        </w:tabs>
        <w:ind w:left="284" w:hanging="284"/>
        <w:contextualSpacing/>
        <w:rPr>
          <w:rFonts w:ascii="Arial" w:hAnsi="Arial" w:cs="Arial"/>
          <w:lang w:val="fr-FR"/>
        </w:rPr>
      </w:pPr>
    </w:p>
    <w:sectPr w:rsidR="00EE2FB4" w:rsidRPr="006D0A25"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5146D" w14:textId="77777777" w:rsidR="00EC5EA8" w:rsidRDefault="00EC5EA8" w:rsidP="006808D1">
      <w:pPr>
        <w:spacing w:after="0" w:line="240" w:lineRule="auto"/>
      </w:pPr>
      <w:r>
        <w:separator/>
      </w:r>
    </w:p>
  </w:endnote>
  <w:endnote w:type="continuationSeparator" w:id="0">
    <w:p w14:paraId="4F6E9508" w14:textId="77777777" w:rsidR="00EC5EA8" w:rsidRDefault="00EC5EA8"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CB43" w14:textId="77777777" w:rsidR="00EC5EA8" w:rsidRDefault="00EC5EA8" w:rsidP="006808D1">
      <w:pPr>
        <w:spacing w:after="0" w:line="240" w:lineRule="auto"/>
      </w:pPr>
      <w:r>
        <w:separator/>
      </w:r>
    </w:p>
  </w:footnote>
  <w:footnote w:type="continuationSeparator" w:id="0">
    <w:p w14:paraId="7CBF4DB6" w14:textId="77777777" w:rsidR="00EC5EA8" w:rsidRDefault="00EC5EA8"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7"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0"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0"/>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5"/>
  </w:num>
  <w:num w:numId="7" w16cid:durableId="83306157">
    <w:abstractNumId w:val="11"/>
  </w:num>
  <w:num w:numId="8" w16cid:durableId="699474376">
    <w:abstractNumId w:val="32"/>
  </w:num>
  <w:num w:numId="9" w16cid:durableId="97023004">
    <w:abstractNumId w:val="28"/>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3"/>
  </w:num>
  <w:num w:numId="15" w16cid:durableId="1438019848">
    <w:abstractNumId w:val="13"/>
  </w:num>
  <w:num w:numId="16" w16cid:durableId="1654796660">
    <w:abstractNumId w:val="10"/>
  </w:num>
  <w:num w:numId="17" w16cid:durableId="1390231634">
    <w:abstractNumId w:val="0"/>
  </w:num>
  <w:num w:numId="18" w16cid:durableId="1409423695">
    <w:abstractNumId w:val="22"/>
  </w:num>
  <w:num w:numId="19" w16cid:durableId="702677332">
    <w:abstractNumId w:val="27"/>
  </w:num>
  <w:num w:numId="20" w16cid:durableId="1371371198">
    <w:abstractNumId w:val="2"/>
  </w:num>
  <w:num w:numId="21" w16cid:durableId="451287640">
    <w:abstractNumId w:val="19"/>
  </w:num>
  <w:num w:numId="22" w16cid:durableId="1860468489">
    <w:abstractNumId w:val="20"/>
  </w:num>
  <w:num w:numId="23" w16cid:durableId="1564557528">
    <w:abstractNumId w:val="31"/>
  </w:num>
  <w:num w:numId="24" w16cid:durableId="2083529572">
    <w:abstractNumId w:val="3"/>
  </w:num>
  <w:num w:numId="25" w16cid:durableId="1501238257">
    <w:abstractNumId w:val="1"/>
  </w:num>
  <w:num w:numId="26" w16cid:durableId="1146125970">
    <w:abstractNumId w:val="26"/>
  </w:num>
  <w:num w:numId="27" w16cid:durableId="2113629052">
    <w:abstractNumId w:val="15"/>
  </w:num>
  <w:num w:numId="28" w16cid:durableId="51386992">
    <w:abstractNumId w:val="29"/>
  </w:num>
  <w:num w:numId="29" w16cid:durableId="239482807">
    <w:abstractNumId w:val="24"/>
  </w:num>
  <w:num w:numId="30" w16cid:durableId="1065687032">
    <w:abstractNumId w:val="18"/>
  </w:num>
  <w:num w:numId="31" w16cid:durableId="321391478">
    <w:abstractNumId w:val="7"/>
  </w:num>
  <w:num w:numId="32" w16cid:durableId="18313764">
    <w:abstractNumId w:val="17"/>
  </w:num>
  <w:num w:numId="33" w16cid:durableId="7868562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561B8"/>
    <w:rsid w:val="000602F5"/>
    <w:rsid w:val="00060348"/>
    <w:rsid w:val="00060659"/>
    <w:rsid w:val="000617CF"/>
    <w:rsid w:val="000630AE"/>
    <w:rsid w:val="0006391C"/>
    <w:rsid w:val="00066DA8"/>
    <w:rsid w:val="000717EB"/>
    <w:rsid w:val="00073873"/>
    <w:rsid w:val="000752A2"/>
    <w:rsid w:val="00077EC4"/>
    <w:rsid w:val="000838C1"/>
    <w:rsid w:val="00083B2F"/>
    <w:rsid w:val="00083FD7"/>
    <w:rsid w:val="00091D24"/>
    <w:rsid w:val="00092618"/>
    <w:rsid w:val="000928DD"/>
    <w:rsid w:val="000965DC"/>
    <w:rsid w:val="00097EF6"/>
    <w:rsid w:val="000A1A71"/>
    <w:rsid w:val="000A4DEC"/>
    <w:rsid w:val="000A5F5A"/>
    <w:rsid w:val="000B2CF3"/>
    <w:rsid w:val="000B3EDB"/>
    <w:rsid w:val="000B54E0"/>
    <w:rsid w:val="000B5593"/>
    <w:rsid w:val="000C105D"/>
    <w:rsid w:val="000C21C5"/>
    <w:rsid w:val="000C3E1F"/>
    <w:rsid w:val="000C756E"/>
    <w:rsid w:val="000E000A"/>
    <w:rsid w:val="000E27B6"/>
    <w:rsid w:val="000E28B4"/>
    <w:rsid w:val="000E570E"/>
    <w:rsid w:val="000E6BB2"/>
    <w:rsid w:val="000E7F84"/>
    <w:rsid w:val="000F23EC"/>
    <w:rsid w:val="001026DF"/>
    <w:rsid w:val="00105C55"/>
    <w:rsid w:val="00110A9C"/>
    <w:rsid w:val="001140B2"/>
    <w:rsid w:val="00114A6B"/>
    <w:rsid w:val="00115B52"/>
    <w:rsid w:val="00116C9D"/>
    <w:rsid w:val="00121DB3"/>
    <w:rsid w:val="00122C79"/>
    <w:rsid w:val="0012511D"/>
    <w:rsid w:val="00130548"/>
    <w:rsid w:val="00131144"/>
    <w:rsid w:val="00131F05"/>
    <w:rsid w:val="001325A3"/>
    <w:rsid w:val="00132609"/>
    <w:rsid w:val="00134761"/>
    <w:rsid w:val="00134EA6"/>
    <w:rsid w:val="0013586D"/>
    <w:rsid w:val="00136AB8"/>
    <w:rsid w:val="00147C77"/>
    <w:rsid w:val="00150F03"/>
    <w:rsid w:val="00151855"/>
    <w:rsid w:val="00152AAD"/>
    <w:rsid w:val="001548A1"/>
    <w:rsid w:val="00164249"/>
    <w:rsid w:val="001732A3"/>
    <w:rsid w:val="00176656"/>
    <w:rsid w:val="0017780B"/>
    <w:rsid w:val="00194797"/>
    <w:rsid w:val="00195E6A"/>
    <w:rsid w:val="00196787"/>
    <w:rsid w:val="00196B2B"/>
    <w:rsid w:val="00196BFD"/>
    <w:rsid w:val="001A34BF"/>
    <w:rsid w:val="001A5E16"/>
    <w:rsid w:val="001B0106"/>
    <w:rsid w:val="001B1999"/>
    <w:rsid w:val="001B6023"/>
    <w:rsid w:val="001B6A4E"/>
    <w:rsid w:val="001B7DCB"/>
    <w:rsid w:val="001D205F"/>
    <w:rsid w:val="001D71DA"/>
    <w:rsid w:val="001D7242"/>
    <w:rsid w:val="001E09DF"/>
    <w:rsid w:val="001E0CF8"/>
    <w:rsid w:val="001E49A1"/>
    <w:rsid w:val="001F6C4E"/>
    <w:rsid w:val="002024A7"/>
    <w:rsid w:val="00202FF1"/>
    <w:rsid w:val="002052DD"/>
    <w:rsid w:val="00207F20"/>
    <w:rsid w:val="00213B96"/>
    <w:rsid w:val="0022244B"/>
    <w:rsid w:val="0022408D"/>
    <w:rsid w:val="002247F1"/>
    <w:rsid w:val="00231D49"/>
    <w:rsid w:val="002370A0"/>
    <w:rsid w:val="00237CBF"/>
    <w:rsid w:val="002473E1"/>
    <w:rsid w:val="00251863"/>
    <w:rsid w:val="00253046"/>
    <w:rsid w:val="00260059"/>
    <w:rsid w:val="002604FE"/>
    <w:rsid w:val="00270B70"/>
    <w:rsid w:val="00271C07"/>
    <w:rsid w:val="002740F6"/>
    <w:rsid w:val="00274AA9"/>
    <w:rsid w:val="00274DCE"/>
    <w:rsid w:val="0027614E"/>
    <w:rsid w:val="00280E50"/>
    <w:rsid w:val="00286591"/>
    <w:rsid w:val="002922FC"/>
    <w:rsid w:val="002A0D6F"/>
    <w:rsid w:val="002A4E5B"/>
    <w:rsid w:val="002B0813"/>
    <w:rsid w:val="002B1AA7"/>
    <w:rsid w:val="002B303E"/>
    <w:rsid w:val="002B5D59"/>
    <w:rsid w:val="002C229B"/>
    <w:rsid w:val="002C342F"/>
    <w:rsid w:val="002C49CB"/>
    <w:rsid w:val="002C6422"/>
    <w:rsid w:val="002C785B"/>
    <w:rsid w:val="002D0BF4"/>
    <w:rsid w:val="002D2918"/>
    <w:rsid w:val="002E0132"/>
    <w:rsid w:val="002E1A6B"/>
    <w:rsid w:val="002E3A74"/>
    <w:rsid w:val="002E3E37"/>
    <w:rsid w:val="002F1779"/>
    <w:rsid w:val="002F56B6"/>
    <w:rsid w:val="00303014"/>
    <w:rsid w:val="0030562F"/>
    <w:rsid w:val="00305BAC"/>
    <w:rsid w:val="00305C5E"/>
    <w:rsid w:val="003061D9"/>
    <w:rsid w:val="0031010C"/>
    <w:rsid w:val="00310777"/>
    <w:rsid w:val="00311FAF"/>
    <w:rsid w:val="00315C29"/>
    <w:rsid w:val="003169C7"/>
    <w:rsid w:val="003200B9"/>
    <w:rsid w:val="00320C5D"/>
    <w:rsid w:val="003218B2"/>
    <w:rsid w:val="00321DAE"/>
    <w:rsid w:val="003276FF"/>
    <w:rsid w:val="003316CA"/>
    <w:rsid w:val="00335F2C"/>
    <w:rsid w:val="00344468"/>
    <w:rsid w:val="00344B3B"/>
    <w:rsid w:val="00346CC7"/>
    <w:rsid w:val="003534FB"/>
    <w:rsid w:val="003544AC"/>
    <w:rsid w:val="00354561"/>
    <w:rsid w:val="00357CF0"/>
    <w:rsid w:val="003618C1"/>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E72D5"/>
    <w:rsid w:val="003F43BD"/>
    <w:rsid w:val="003F7952"/>
    <w:rsid w:val="00400A12"/>
    <w:rsid w:val="00400B3D"/>
    <w:rsid w:val="00403E5F"/>
    <w:rsid w:val="0040510B"/>
    <w:rsid w:val="00405F05"/>
    <w:rsid w:val="004146E9"/>
    <w:rsid w:val="00415C1E"/>
    <w:rsid w:val="00420036"/>
    <w:rsid w:val="004209BD"/>
    <w:rsid w:val="00420D15"/>
    <w:rsid w:val="004230EF"/>
    <w:rsid w:val="00426834"/>
    <w:rsid w:val="00437FFB"/>
    <w:rsid w:val="00441423"/>
    <w:rsid w:val="00441680"/>
    <w:rsid w:val="00441C46"/>
    <w:rsid w:val="00454990"/>
    <w:rsid w:val="004553EE"/>
    <w:rsid w:val="00456065"/>
    <w:rsid w:val="004566E4"/>
    <w:rsid w:val="00457AEE"/>
    <w:rsid w:val="004600A5"/>
    <w:rsid w:val="00460E2B"/>
    <w:rsid w:val="00465DBE"/>
    <w:rsid w:val="00473177"/>
    <w:rsid w:val="00475D70"/>
    <w:rsid w:val="0047741F"/>
    <w:rsid w:val="00485A47"/>
    <w:rsid w:val="0048667D"/>
    <w:rsid w:val="00494636"/>
    <w:rsid w:val="00494E67"/>
    <w:rsid w:val="00495D3B"/>
    <w:rsid w:val="0049778C"/>
    <w:rsid w:val="004A2663"/>
    <w:rsid w:val="004A4A67"/>
    <w:rsid w:val="004A76DB"/>
    <w:rsid w:val="004B41FA"/>
    <w:rsid w:val="004B6CA9"/>
    <w:rsid w:val="004C1F47"/>
    <w:rsid w:val="004C2881"/>
    <w:rsid w:val="004C2988"/>
    <w:rsid w:val="004C3D93"/>
    <w:rsid w:val="004D2724"/>
    <w:rsid w:val="004E0C78"/>
    <w:rsid w:val="004E385F"/>
    <w:rsid w:val="004E4A5A"/>
    <w:rsid w:val="004E7372"/>
    <w:rsid w:val="004E74FB"/>
    <w:rsid w:val="004F02D1"/>
    <w:rsid w:val="004F0315"/>
    <w:rsid w:val="004F122E"/>
    <w:rsid w:val="004F4343"/>
    <w:rsid w:val="004F5617"/>
    <w:rsid w:val="0050160E"/>
    <w:rsid w:val="00506079"/>
    <w:rsid w:val="005100E2"/>
    <w:rsid w:val="005106D9"/>
    <w:rsid w:val="00512D92"/>
    <w:rsid w:val="00513DF9"/>
    <w:rsid w:val="00520BDE"/>
    <w:rsid w:val="005239F1"/>
    <w:rsid w:val="00542AFF"/>
    <w:rsid w:val="00545A86"/>
    <w:rsid w:val="00547311"/>
    <w:rsid w:val="00550654"/>
    <w:rsid w:val="0055656D"/>
    <w:rsid w:val="005615C1"/>
    <w:rsid w:val="005643B3"/>
    <w:rsid w:val="00564A38"/>
    <w:rsid w:val="005651B9"/>
    <w:rsid w:val="00565C6B"/>
    <w:rsid w:val="0056603E"/>
    <w:rsid w:val="00570AE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4960"/>
    <w:rsid w:val="005D5559"/>
    <w:rsid w:val="005E0A29"/>
    <w:rsid w:val="005E0DD3"/>
    <w:rsid w:val="005E28CB"/>
    <w:rsid w:val="005E532F"/>
    <w:rsid w:val="005E5AD1"/>
    <w:rsid w:val="005F2302"/>
    <w:rsid w:val="005F5D58"/>
    <w:rsid w:val="005F6B27"/>
    <w:rsid w:val="0060130C"/>
    <w:rsid w:val="006016AB"/>
    <w:rsid w:val="0060202E"/>
    <w:rsid w:val="006034C6"/>
    <w:rsid w:val="006048DC"/>
    <w:rsid w:val="00606CDC"/>
    <w:rsid w:val="006122AF"/>
    <w:rsid w:val="00613531"/>
    <w:rsid w:val="006140DA"/>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577B2"/>
    <w:rsid w:val="00661A1D"/>
    <w:rsid w:val="00665707"/>
    <w:rsid w:val="0067147A"/>
    <w:rsid w:val="00676719"/>
    <w:rsid w:val="006808D1"/>
    <w:rsid w:val="00681C31"/>
    <w:rsid w:val="0068394E"/>
    <w:rsid w:val="006863D9"/>
    <w:rsid w:val="0069294F"/>
    <w:rsid w:val="0069420F"/>
    <w:rsid w:val="00694647"/>
    <w:rsid w:val="006965F6"/>
    <w:rsid w:val="006967E6"/>
    <w:rsid w:val="006A0001"/>
    <w:rsid w:val="006A0920"/>
    <w:rsid w:val="006A3337"/>
    <w:rsid w:val="006A61B2"/>
    <w:rsid w:val="006B2511"/>
    <w:rsid w:val="006B2FA8"/>
    <w:rsid w:val="006B30E5"/>
    <w:rsid w:val="006C0388"/>
    <w:rsid w:val="006C426A"/>
    <w:rsid w:val="006C46ED"/>
    <w:rsid w:val="006C6CC9"/>
    <w:rsid w:val="006D0A25"/>
    <w:rsid w:val="006D1B4F"/>
    <w:rsid w:val="006D3417"/>
    <w:rsid w:val="006E0C40"/>
    <w:rsid w:val="006E108A"/>
    <w:rsid w:val="006E161F"/>
    <w:rsid w:val="006E2468"/>
    <w:rsid w:val="006E5BB6"/>
    <w:rsid w:val="006E7F55"/>
    <w:rsid w:val="007001EE"/>
    <w:rsid w:val="00702438"/>
    <w:rsid w:val="00702518"/>
    <w:rsid w:val="00705A23"/>
    <w:rsid w:val="00707970"/>
    <w:rsid w:val="00712024"/>
    <w:rsid w:val="00712C00"/>
    <w:rsid w:val="007307FD"/>
    <w:rsid w:val="00733A15"/>
    <w:rsid w:val="00736260"/>
    <w:rsid w:val="00736B3A"/>
    <w:rsid w:val="00741B64"/>
    <w:rsid w:val="00741F6F"/>
    <w:rsid w:val="00744208"/>
    <w:rsid w:val="007500C0"/>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0D32"/>
    <w:rsid w:val="007D7674"/>
    <w:rsid w:val="007D7FF7"/>
    <w:rsid w:val="007E031D"/>
    <w:rsid w:val="007E3745"/>
    <w:rsid w:val="007E383C"/>
    <w:rsid w:val="007E4CA2"/>
    <w:rsid w:val="007F07F4"/>
    <w:rsid w:val="007F0D34"/>
    <w:rsid w:val="007F2F82"/>
    <w:rsid w:val="007F47F4"/>
    <w:rsid w:val="008012A5"/>
    <w:rsid w:val="008023F8"/>
    <w:rsid w:val="008024FB"/>
    <w:rsid w:val="00804223"/>
    <w:rsid w:val="00806D9C"/>
    <w:rsid w:val="00811E2A"/>
    <w:rsid w:val="008121EB"/>
    <w:rsid w:val="00814955"/>
    <w:rsid w:val="00817F7B"/>
    <w:rsid w:val="00823ED0"/>
    <w:rsid w:val="00831CF1"/>
    <w:rsid w:val="00833B06"/>
    <w:rsid w:val="00842635"/>
    <w:rsid w:val="0084271A"/>
    <w:rsid w:val="00842F89"/>
    <w:rsid w:val="00847D93"/>
    <w:rsid w:val="0085133D"/>
    <w:rsid w:val="00852A89"/>
    <w:rsid w:val="00855D6B"/>
    <w:rsid w:val="00861528"/>
    <w:rsid w:val="008648F7"/>
    <w:rsid w:val="008669A3"/>
    <w:rsid w:val="00866CFF"/>
    <w:rsid w:val="00870273"/>
    <w:rsid w:val="00880245"/>
    <w:rsid w:val="008804B9"/>
    <w:rsid w:val="00883571"/>
    <w:rsid w:val="00883DB3"/>
    <w:rsid w:val="00885EAB"/>
    <w:rsid w:val="00886872"/>
    <w:rsid w:val="00890299"/>
    <w:rsid w:val="00891710"/>
    <w:rsid w:val="008918EB"/>
    <w:rsid w:val="00893ABB"/>
    <w:rsid w:val="00894F75"/>
    <w:rsid w:val="00897727"/>
    <w:rsid w:val="008A4AA6"/>
    <w:rsid w:val="008A7DB0"/>
    <w:rsid w:val="008B22E9"/>
    <w:rsid w:val="008B7E05"/>
    <w:rsid w:val="008C0214"/>
    <w:rsid w:val="008C20E4"/>
    <w:rsid w:val="008C212D"/>
    <w:rsid w:val="008C3DDB"/>
    <w:rsid w:val="008C61E2"/>
    <w:rsid w:val="008D256D"/>
    <w:rsid w:val="008D72BA"/>
    <w:rsid w:val="008E06CE"/>
    <w:rsid w:val="008E2D5A"/>
    <w:rsid w:val="008E2EB5"/>
    <w:rsid w:val="008E3B6C"/>
    <w:rsid w:val="008E62B9"/>
    <w:rsid w:val="008E65CA"/>
    <w:rsid w:val="008F3DE5"/>
    <w:rsid w:val="008F4A43"/>
    <w:rsid w:val="009122A2"/>
    <w:rsid w:val="00912419"/>
    <w:rsid w:val="009133E7"/>
    <w:rsid w:val="00923AE1"/>
    <w:rsid w:val="00926BE4"/>
    <w:rsid w:val="00933EA2"/>
    <w:rsid w:val="00934101"/>
    <w:rsid w:val="009418ED"/>
    <w:rsid w:val="009554CF"/>
    <w:rsid w:val="00956F10"/>
    <w:rsid w:val="00957008"/>
    <w:rsid w:val="00962163"/>
    <w:rsid w:val="00963586"/>
    <w:rsid w:val="00966E7B"/>
    <w:rsid w:val="00967126"/>
    <w:rsid w:val="009701B7"/>
    <w:rsid w:val="009744D8"/>
    <w:rsid w:val="00977DDB"/>
    <w:rsid w:val="009807C9"/>
    <w:rsid w:val="009841B9"/>
    <w:rsid w:val="009863B1"/>
    <w:rsid w:val="009901A1"/>
    <w:rsid w:val="0099180D"/>
    <w:rsid w:val="00993A68"/>
    <w:rsid w:val="009A163A"/>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105F"/>
    <w:rsid w:val="00A03A64"/>
    <w:rsid w:val="00A04A6F"/>
    <w:rsid w:val="00A109C4"/>
    <w:rsid w:val="00A111CE"/>
    <w:rsid w:val="00A11679"/>
    <w:rsid w:val="00A136EF"/>
    <w:rsid w:val="00A17AB2"/>
    <w:rsid w:val="00A20D76"/>
    <w:rsid w:val="00A21613"/>
    <w:rsid w:val="00A221C5"/>
    <w:rsid w:val="00A22876"/>
    <w:rsid w:val="00A23E65"/>
    <w:rsid w:val="00A2442C"/>
    <w:rsid w:val="00A24D88"/>
    <w:rsid w:val="00A252A4"/>
    <w:rsid w:val="00A3757F"/>
    <w:rsid w:val="00A4289D"/>
    <w:rsid w:val="00A433A0"/>
    <w:rsid w:val="00A43FD8"/>
    <w:rsid w:val="00A446BE"/>
    <w:rsid w:val="00A51450"/>
    <w:rsid w:val="00A5145D"/>
    <w:rsid w:val="00A531FB"/>
    <w:rsid w:val="00A57D9F"/>
    <w:rsid w:val="00A61AEF"/>
    <w:rsid w:val="00A634AC"/>
    <w:rsid w:val="00A648AE"/>
    <w:rsid w:val="00A669F1"/>
    <w:rsid w:val="00A80AD1"/>
    <w:rsid w:val="00A81AC4"/>
    <w:rsid w:val="00A83E4F"/>
    <w:rsid w:val="00A83F9D"/>
    <w:rsid w:val="00A856C2"/>
    <w:rsid w:val="00A87A9C"/>
    <w:rsid w:val="00A90A25"/>
    <w:rsid w:val="00A91FF7"/>
    <w:rsid w:val="00A92167"/>
    <w:rsid w:val="00A924F8"/>
    <w:rsid w:val="00A93EBA"/>
    <w:rsid w:val="00A95572"/>
    <w:rsid w:val="00A96713"/>
    <w:rsid w:val="00A970AC"/>
    <w:rsid w:val="00AA08A2"/>
    <w:rsid w:val="00AA5436"/>
    <w:rsid w:val="00AA5715"/>
    <w:rsid w:val="00AB073F"/>
    <w:rsid w:val="00AB0E72"/>
    <w:rsid w:val="00AB3250"/>
    <w:rsid w:val="00AB4B85"/>
    <w:rsid w:val="00AB52C2"/>
    <w:rsid w:val="00AB6CB4"/>
    <w:rsid w:val="00AB7746"/>
    <w:rsid w:val="00AC460D"/>
    <w:rsid w:val="00AD07C8"/>
    <w:rsid w:val="00AD19FA"/>
    <w:rsid w:val="00AD7BAD"/>
    <w:rsid w:val="00AE1EBC"/>
    <w:rsid w:val="00B026CC"/>
    <w:rsid w:val="00B11218"/>
    <w:rsid w:val="00B11905"/>
    <w:rsid w:val="00B11948"/>
    <w:rsid w:val="00B21550"/>
    <w:rsid w:val="00B232FD"/>
    <w:rsid w:val="00B24A06"/>
    <w:rsid w:val="00B24EF4"/>
    <w:rsid w:val="00B27B94"/>
    <w:rsid w:val="00B3088A"/>
    <w:rsid w:val="00B31ADF"/>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5C37"/>
    <w:rsid w:val="00B96014"/>
    <w:rsid w:val="00BA1E38"/>
    <w:rsid w:val="00BA2125"/>
    <w:rsid w:val="00BB0683"/>
    <w:rsid w:val="00BB0858"/>
    <w:rsid w:val="00BB0EF7"/>
    <w:rsid w:val="00BB2D64"/>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2718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816E8"/>
    <w:rsid w:val="00C846DC"/>
    <w:rsid w:val="00C87995"/>
    <w:rsid w:val="00C87B79"/>
    <w:rsid w:val="00CA1439"/>
    <w:rsid w:val="00CA5541"/>
    <w:rsid w:val="00CA655D"/>
    <w:rsid w:val="00CA792A"/>
    <w:rsid w:val="00CB03BD"/>
    <w:rsid w:val="00CB2DE2"/>
    <w:rsid w:val="00CC0E32"/>
    <w:rsid w:val="00CC522A"/>
    <w:rsid w:val="00CD6B6A"/>
    <w:rsid w:val="00CD7B59"/>
    <w:rsid w:val="00CE2296"/>
    <w:rsid w:val="00CE3439"/>
    <w:rsid w:val="00CF43EA"/>
    <w:rsid w:val="00CF7133"/>
    <w:rsid w:val="00D01288"/>
    <w:rsid w:val="00D013C0"/>
    <w:rsid w:val="00D06845"/>
    <w:rsid w:val="00D06D2D"/>
    <w:rsid w:val="00D14556"/>
    <w:rsid w:val="00D14FF2"/>
    <w:rsid w:val="00D15E11"/>
    <w:rsid w:val="00D21C89"/>
    <w:rsid w:val="00D2607D"/>
    <w:rsid w:val="00D267C9"/>
    <w:rsid w:val="00D328C8"/>
    <w:rsid w:val="00D55954"/>
    <w:rsid w:val="00D5604E"/>
    <w:rsid w:val="00D57E86"/>
    <w:rsid w:val="00D634BC"/>
    <w:rsid w:val="00D72349"/>
    <w:rsid w:val="00D763C5"/>
    <w:rsid w:val="00D77090"/>
    <w:rsid w:val="00D84A14"/>
    <w:rsid w:val="00D879DD"/>
    <w:rsid w:val="00D92D82"/>
    <w:rsid w:val="00D9725D"/>
    <w:rsid w:val="00DA07F0"/>
    <w:rsid w:val="00DA1468"/>
    <w:rsid w:val="00DA4DB8"/>
    <w:rsid w:val="00DA602E"/>
    <w:rsid w:val="00DA74F0"/>
    <w:rsid w:val="00DB004B"/>
    <w:rsid w:val="00DB1498"/>
    <w:rsid w:val="00DB1D8C"/>
    <w:rsid w:val="00DB1F56"/>
    <w:rsid w:val="00DB258F"/>
    <w:rsid w:val="00DB55D7"/>
    <w:rsid w:val="00DC20B9"/>
    <w:rsid w:val="00DC3FBB"/>
    <w:rsid w:val="00DC7474"/>
    <w:rsid w:val="00DD00A2"/>
    <w:rsid w:val="00DD39FB"/>
    <w:rsid w:val="00DE3417"/>
    <w:rsid w:val="00DE4067"/>
    <w:rsid w:val="00DE63CB"/>
    <w:rsid w:val="00DF0832"/>
    <w:rsid w:val="00DF09A7"/>
    <w:rsid w:val="00DF1A44"/>
    <w:rsid w:val="00DF451C"/>
    <w:rsid w:val="00DF5788"/>
    <w:rsid w:val="00DF6612"/>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61559"/>
    <w:rsid w:val="00E64C81"/>
    <w:rsid w:val="00E64ECD"/>
    <w:rsid w:val="00E65529"/>
    <w:rsid w:val="00E65990"/>
    <w:rsid w:val="00E670D6"/>
    <w:rsid w:val="00E6724A"/>
    <w:rsid w:val="00E6745C"/>
    <w:rsid w:val="00E71AEE"/>
    <w:rsid w:val="00E734A0"/>
    <w:rsid w:val="00E76C1E"/>
    <w:rsid w:val="00E8463E"/>
    <w:rsid w:val="00E852A1"/>
    <w:rsid w:val="00E93D0C"/>
    <w:rsid w:val="00E968EE"/>
    <w:rsid w:val="00E96AC5"/>
    <w:rsid w:val="00E97440"/>
    <w:rsid w:val="00EA5DB2"/>
    <w:rsid w:val="00EB065D"/>
    <w:rsid w:val="00EB23F3"/>
    <w:rsid w:val="00EB3831"/>
    <w:rsid w:val="00EB47C4"/>
    <w:rsid w:val="00EB5A68"/>
    <w:rsid w:val="00EC5C65"/>
    <w:rsid w:val="00EC5EA8"/>
    <w:rsid w:val="00ED2266"/>
    <w:rsid w:val="00ED3047"/>
    <w:rsid w:val="00EE1AAA"/>
    <w:rsid w:val="00EE29C7"/>
    <w:rsid w:val="00EE2FB4"/>
    <w:rsid w:val="00EE626D"/>
    <w:rsid w:val="00EF4774"/>
    <w:rsid w:val="00EF7B6E"/>
    <w:rsid w:val="00F0296E"/>
    <w:rsid w:val="00F02C98"/>
    <w:rsid w:val="00F0392F"/>
    <w:rsid w:val="00F17B4B"/>
    <w:rsid w:val="00F22678"/>
    <w:rsid w:val="00F260D6"/>
    <w:rsid w:val="00F30387"/>
    <w:rsid w:val="00F34DE3"/>
    <w:rsid w:val="00F355D0"/>
    <w:rsid w:val="00F3585D"/>
    <w:rsid w:val="00F36319"/>
    <w:rsid w:val="00F36454"/>
    <w:rsid w:val="00F55E91"/>
    <w:rsid w:val="00F57D0D"/>
    <w:rsid w:val="00F6017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5731"/>
    <w:rsid w:val="00FB2645"/>
    <w:rsid w:val="00FC0FF0"/>
    <w:rsid w:val="00FC4E89"/>
    <w:rsid w:val="00FC5879"/>
    <w:rsid w:val="00FC616E"/>
    <w:rsid w:val="00FD21D6"/>
    <w:rsid w:val="00FD2F0E"/>
    <w:rsid w:val="00FD4D77"/>
    <w:rsid w:val="00FD5B9F"/>
    <w:rsid w:val="00FE0968"/>
    <w:rsid w:val="00FE1F80"/>
    <w:rsid w:val="00FE42A3"/>
    <w:rsid w:val="00FE4818"/>
    <w:rsid w:val="00FE4A56"/>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4044">
      <w:bodyDiv w:val="1"/>
      <w:marLeft w:val="0"/>
      <w:marRight w:val="0"/>
      <w:marTop w:val="0"/>
      <w:marBottom w:val="0"/>
      <w:divBdr>
        <w:top w:val="none" w:sz="0" w:space="0" w:color="auto"/>
        <w:left w:val="none" w:sz="0" w:space="0" w:color="auto"/>
        <w:bottom w:val="none" w:sz="0" w:space="0" w:color="auto"/>
        <w:right w:val="none" w:sz="0" w:space="0" w:color="auto"/>
      </w:divBdr>
      <w:divsChild>
        <w:div w:id="2067218370">
          <w:marLeft w:val="0"/>
          <w:marRight w:val="0"/>
          <w:marTop w:val="0"/>
          <w:marBottom w:val="0"/>
          <w:divBdr>
            <w:top w:val="none" w:sz="0" w:space="0" w:color="auto"/>
            <w:left w:val="none" w:sz="0" w:space="0" w:color="auto"/>
            <w:bottom w:val="none" w:sz="0" w:space="0" w:color="auto"/>
            <w:right w:val="none" w:sz="0" w:space="0" w:color="auto"/>
          </w:divBdr>
        </w:div>
      </w:divsChild>
    </w:div>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28262758">
      <w:bodyDiv w:val="1"/>
      <w:marLeft w:val="0"/>
      <w:marRight w:val="0"/>
      <w:marTop w:val="0"/>
      <w:marBottom w:val="0"/>
      <w:divBdr>
        <w:top w:val="none" w:sz="0" w:space="0" w:color="auto"/>
        <w:left w:val="none" w:sz="0" w:space="0" w:color="auto"/>
        <w:bottom w:val="none" w:sz="0" w:space="0" w:color="auto"/>
        <w:right w:val="none" w:sz="0" w:space="0" w:color="auto"/>
      </w:divBdr>
      <w:divsChild>
        <w:div w:id="498354334">
          <w:marLeft w:val="0"/>
          <w:marRight w:val="0"/>
          <w:marTop w:val="0"/>
          <w:marBottom w:val="0"/>
          <w:divBdr>
            <w:top w:val="none" w:sz="0" w:space="0" w:color="auto"/>
            <w:left w:val="none" w:sz="0" w:space="0" w:color="auto"/>
            <w:bottom w:val="none" w:sz="0" w:space="0" w:color="auto"/>
            <w:right w:val="none" w:sz="0" w:space="0" w:color="auto"/>
          </w:divBdr>
        </w:div>
      </w:divsChild>
    </w:div>
    <w:div w:id="30805869">
      <w:bodyDiv w:val="1"/>
      <w:marLeft w:val="0"/>
      <w:marRight w:val="0"/>
      <w:marTop w:val="0"/>
      <w:marBottom w:val="0"/>
      <w:divBdr>
        <w:top w:val="none" w:sz="0" w:space="0" w:color="auto"/>
        <w:left w:val="none" w:sz="0" w:space="0" w:color="auto"/>
        <w:bottom w:val="none" w:sz="0" w:space="0" w:color="auto"/>
        <w:right w:val="none" w:sz="0" w:space="0" w:color="auto"/>
      </w:divBdr>
      <w:divsChild>
        <w:div w:id="1144347040">
          <w:marLeft w:val="0"/>
          <w:marRight w:val="0"/>
          <w:marTop w:val="0"/>
          <w:marBottom w:val="0"/>
          <w:divBdr>
            <w:top w:val="none" w:sz="0" w:space="0" w:color="auto"/>
            <w:left w:val="none" w:sz="0" w:space="0" w:color="auto"/>
            <w:bottom w:val="none" w:sz="0" w:space="0" w:color="auto"/>
            <w:right w:val="none" w:sz="0" w:space="0" w:color="auto"/>
          </w:divBdr>
        </w:div>
      </w:divsChild>
    </w:div>
    <w:div w:id="40518410">
      <w:bodyDiv w:val="1"/>
      <w:marLeft w:val="0"/>
      <w:marRight w:val="0"/>
      <w:marTop w:val="0"/>
      <w:marBottom w:val="0"/>
      <w:divBdr>
        <w:top w:val="none" w:sz="0" w:space="0" w:color="auto"/>
        <w:left w:val="none" w:sz="0" w:space="0" w:color="auto"/>
        <w:bottom w:val="none" w:sz="0" w:space="0" w:color="auto"/>
        <w:right w:val="none" w:sz="0" w:space="0" w:color="auto"/>
      </w:divBdr>
      <w:divsChild>
        <w:div w:id="782119319">
          <w:marLeft w:val="0"/>
          <w:marRight w:val="0"/>
          <w:marTop w:val="0"/>
          <w:marBottom w:val="0"/>
          <w:divBdr>
            <w:top w:val="none" w:sz="0" w:space="0" w:color="auto"/>
            <w:left w:val="none" w:sz="0" w:space="0" w:color="auto"/>
            <w:bottom w:val="none" w:sz="0" w:space="0" w:color="auto"/>
            <w:right w:val="none" w:sz="0" w:space="0" w:color="auto"/>
          </w:divBdr>
        </w:div>
      </w:divsChild>
    </w:div>
    <w:div w:id="70784492">
      <w:bodyDiv w:val="1"/>
      <w:marLeft w:val="0"/>
      <w:marRight w:val="0"/>
      <w:marTop w:val="0"/>
      <w:marBottom w:val="0"/>
      <w:divBdr>
        <w:top w:val="none" w:sz="0" w:space="0" w:color="auto"/>
        <w:left w:val="none" w:sz="0" w:space="0" w:color="auto"/>
        <w:bottom w:val="none" w:sz="0" w:space="0" w:color="auto"/>
        <w:right w:val="none" w:sz="0" w:space="0" w:color="auto"/>
      </w:divBdr>
      <w:divsChild>
        <w:div w:id="1110197606">
          <w:marLeft w:val="0"/>
          <w:marRight w:val="0"/>
          <w:marTop w:val="0"/>
          <w:marBottom w:val="0"/>
          <w:divBdr>
            <w:top w:val="none" w:sz="0" w:space="0" w:color="auto"/>
            <w:left w:val="none" w:sz="0" w:space="0" w:color="auto"/>
            <w:bottom w:val="none" w:sz="0" w:space="0" w:color="auto"/>
            <w:right w:val="none" w:sz="0" w:space="0" w:color="auto"/>
          </w:divBdr>
        </w:div>
      </w:divsChild>
    </w:div>
    <w:div w:id="106968179">
      <w:bodyDiv w:val="1"/>
      <w:marLeft w:val="0"/>
      <w:marRight w:val="0"/>
      <w:marTop w:val="0"/>
      <w:marBottom w:val="0"/>
      <w:divBdr>
        <w:top w:val="none" w:sz="0" w:space="0" w:color="auto"/>
        <w:left w:val="none" w:sz="0" w:space="0" w:color="auto"/>
        <w:bottom w:val="none" w:sz="0" w:space="0" w:color="auto"/>
        <w:right w:val="none" w:sz="0" w:space="0" w:color="auto"/>
      </w:divBdr>
      <w:divsChild>
        <w:div w:id="1776055321">
          <w:marLeft w:val="0"/>
          <w:marRight w:val="0"/>
          <w:marTop w:val="0"/>
          <w:marBottom w:val="0"/>
          <w:divBdr>
            <w:top w:val="none" w:sz="0" w:space="0" w:color="auto"/>
            <w:left w:val="none" w:sz="0" w:space="0" w:color="auto"/>
            <w:bottom w:val="none" w:sz="0" w:space="0" w:color="auto"/>
            <w:right w:val="none" w:sz="0" w:space="0" w:color="auto"/>
          </w:divBdr>
        </w:div>
      </w:divsChild>
    </w:div>
    <w:div w:id="107818129">
      <w:bodyDiv w:val="1"/>
      <w:marLeft w:val="0"/>
      <w:marRight w:val="0"/>
      <w:marTop w:val="0"/>
      <w:marBottom w:val="0"/>
      <w:divBdr>
        <w:top w:val="none" w:sz="0" w:space="0" w:color="auto"/>
        <w:left w:val="none" w:sz="0" w:space="0" w:color="auto"/>
        <w:bottom w:val="none" w:sz="0" w:space="0" w:color="auto"/>
        <w:right w:val="none" w:sz="0" w:space="0" w:color="auto"/>
      </w:divBdr>
      <w:divsChild>
        <w:div w:id="1739791228">
          <w:marLeft w:val="0"/>
          <w:marRight w:val="0"/>
          <w:marTop w:val="0"/>
          <w:marBottom w:val="0"/>
          <w:divBdr>
            <w:top w:val="none" w:sz="0" w:space="0" w:color="auto"/>
            <w:left w:val="none" w:sz="0" w:space="0" w:color="auto"/>
            <w:bottom w:val="none" w:sz="0" w:space="0" w:color="auto"/>
            <w:right w:val="none" w:sz="0" w:space="0" w:color="auto"/>
          </w:divBdr>
        </w:div>
      </w:divsChild>
    </w:div>
    <w:div w:id="112791316">
      <w:bodyDiv w:val="1"/>
      <w:marLeft w:val="0"/>
      <w:marRight w:val="0"/>
      <w:marTop w:val="0"/>
      <w:marBottom w:val="0"/>
      <w:divBdr>
        <w:top w:val="none" w:sz="0" w:space="0" w:color="auto"/>
        <w:left w:val="none" w:sz="0" w:space="0" w:color="auto"/>
        <w:bottom w:val="none" w:sz="0" w:space="0" w:color="auto"/>
        <w:right w:val="none" w:sz="0" w:space="0" w:color="auto"/>
      </w:divBdr>
      <w:divsChild>
        <w:div w:id="1834026838">
          <w:marLeft w:val="0"/>
          <w:marRight w:val="0"/>
          <w:marTop w:val="0"/>
          <w:marBottom w:val="0"/>
          <w:divBdr>
            <w:top w:val="none" w:sz="0" w:space="0" w:color="auto"/>
            <w:left w:val="none" w:sz="0" w:space="0" w:color="auto"/>
            <w:bottom w:val="none" w:sz="0" w:space="0" w:color="auto"/>
            <w:right w:val="none" w:sz="0" w:space="0" w:color="auto"/>
          </w:divBdr>
        </w:div>
      </w:divsChild>
    </w:div>
    <w:div w:id="133497469">
      <w:bodyDiv w:val="1"/>
      <w:marLeft w:val="0"/>
      <w:marRight w:val="0"/>
      <w:marTop w:val="0"/>
      <w:marBottom w:val="0"/>
      <w:divBdr>
        <w:top w:val="none" w:sz="0" w:space="0" w:color="auto"/>
        <w:left w:val="none" w:sz="0" w:space="0" w:color="auto"/>
        <w:bottom w:val="none" w:sz="0" w:space="0" w:color="auto"/>
        <w:right w:val="none" w:sz="0" w:space="0" w:color="auto"/>
      </w:divBdr>
      <w:divsChild>
        <w:div w:id="301732225">
          <w:marLeft w:val="0"/>
          <w:marRight w:val="0"/>
          <w:marTop w:val="0"/>
          <w:marBottom w:val="0"/>
          <w:divBdr>
            <w:top w:val="none" w:sz="0" w:space="0" w:color="auto"/>
            <w:left w:val="none" w:sz="0" w:space="0" w:color="auto"/>
            <w:bottom w:val="none" w:sz="0" w:space="0" w:color="auto"/>
            <w:right w:val="none" w:sz="0" w:space="0" w:color="auto"/>
          </w:divBdr>
        </w:div>
      </w:divsChild>
    </w:div>
    <w:div w:id="146481036">
      <w:bodyDiv w:val="1"/>
      <w:marLeft w:val="0"/>
      <w:marRight w:val="0"/>
      <w:marTop w:val="0"/>
      <w:marBottom w:val="0"/>
      <w:divBdr>
        <w:top w:val="none" w:sz="0" w:space="0" w:color="auto"/>
        <w:left w:val="none" w:sz="0" w:space="0" w:color="auto"/>
        <w:bottom w:val="none" w:sz="0" w:space="0" w:color="auto"/>
        <w:right w:val="none" w:sz="0" w:space="0" w:color="auto"/>
      </w:divBdr>
      <w:divsChild>
        <w:div w:id="1047073580">
          <w:marLeft w:val="0"/>
          <w:marRight w:val="0"/>
          <w:marTop w:val="0"/>
          <w:marBottom w:val="0"/>
          <w:divBdr>
            <w:top w:val="none" w:sz="0" w:space="0" w:color="auto"/>
            <w:left w:val="none" w:sz="0" w:space="0" w:color="auto"/>
            <w:bottom w:val="none" w:sz="0" w:space="0" w:color="auto"/>
            <w:right w:val="none" w:sz="0" w:space="0" w:color="auto"/>
          </w:divBdr>
        </w:div>
      </w:divsChild>
    </w:div>
    <w:div w:id="161631331">
      <w:bodyDiv w:val="1"/>
      <w:marLeft w:val="0"/>
      <w:marRight w:val="0"/>
      <w:marTop w:val="0"/>
      <w:marBottom w:val="0"/>
      <w:divBdr>
        <w:top w:val="none" w:sz="0" w:space="0" w:color="auto"/>
        <w:left w:val="none" w:sz="0" w:space="0" w:color="auto"/>
        <w:bottom w:val="none" w:sz="0" w:space="0" w:color="auto"/>
        <w:right w:val="none" w:sz="0" w:space="0" w:color="auto"/>
      </w:divBdr>
      <w:divsChild>
        <w:div w:id="1704015746">
          <w:marLeft w:val="0"/>
          <w:marRight w:val="0"/>
          <w:marTop w:val="0"/>
          <w:marBottom w:val="0"/>
          <w:divBdr>
            <w:top w:val="none" w:sz="0" w:space="0" w:color="auto"/>
            <w:left w:val="none" w:sz="0" w:space="0" w:color="auto"/>
            <w:bottom w:val="none" w:sz="0" w:space="0" w:color="auto"/>
            <w:right w:val="none" w:sz="0" w:space="0" w:color="auto"/>
          </w:divBdr>
        </w:div>
      </w:divsChild>
    </w:div>
    <w:div w:id="170488994">
      <w:bodyDiv w:val="1"/>
      <w:marLeft w:val="0"/>
      <w:marRight w:val="0"/>
      <w:marTop w:val="0"/>
      <w:marBottom w:val="0"/>
      <w:divBdr>
        <w:top w:val="none" w:sz="0" w:space="0" w:color="auto"/>
        <w:left w:val="none" w:sz="0" w:space="0" w:color="auto"/>
        <w:bottom w:val="none" w:sz="0" w:space="0" w:color="auto"/>
        <w:right w:val="none" w:sz="0" w:space="0" w:color="auto"/>
      </w:divBdr>
      <w:divsChild>
        <w:div w:id="996693962">
          <w:marLeft w:val="0"/>
          <w:marRight w:val="0"/>
          <w:marTop w:val="0"/>
          <w:marBottom w:val="0"/>
          <w:divBdr>
            <w:top w:val="none" w:sz="0" w:space="0" w:color="auto"/>
            <w:left w:val="none" w:sz="0" w:space="0" w:color="auto"/>
            <w:bottom w:val="none" w:sz="0" w:space="0" w:color="auto"/>
            <w:right w:val="none" w:sz="0" w:space="0" w:color="auto"/>
          </w:divBdr>
        </w:div>
      </w:divsChild>
    </w:div>
    <w:div w:id="226964821">
      <w:bodyDiv w:val="1"/>
      <w:marLeft w:val="0"/>
      <w:marRight w:val="0"/>
      <w:marTop w:val="0"/>
      <w:marBottom w:val="0"/>
      <w:divBdr>
        <w:top w:val="none" w:sz="0" w:space="0" w:color="auto"/>
        <w:left w:val="none" w:sz="0" w:space="0" w:color="auto"/>
        <w:bottom w:val="none" w:sz="0" w:space="0" w:color="auto"/>
        <w:right w:val="none" w:sz="0" w:space="0" w:color="auto"/>
      </w:divBdr>
      <w:divsChild>
        <w:div w:id="55326607">
          <w:marLeft w:val="0"/>
          <w:marRight w:val="0"/>
          <w:marTop w:val="0"/>
          <w:marBottom w:val="0"/>
          <w:divBdr>
            <w:top w:val="none" w:sz="0" w:space="0" w:color="auto"/>
            <w:left w:val="none" w:sz="0" w:space="0" w:color="auto"/>
            <w:bottom w:val="none" w:sz="0" w:space="0" w:color="auto"/>
            <w:right w:val="none" w:sz="0" w:space="0" w:color="auto"/>
          </w:divBdr>
        </w:div>
      </w:divsChild>
    </w:div>
    <w:div w:id="252714501">
      <w:bodyDiv w:val="1"/>
      <w:marLeft w:val="0"/>
      <w:marRight w:val="0"/>
      <w:marTop w:val="0"/>
      <w:marBottom w:val="0"/>
      <w:divBdr>
        <w:top w:val="none" w:sz="0" w:space="0" w:color="auto"/>
        <w:left w:val="none" w:sz="0" w:space="0" w:color="auto"/>
        <w:bottom w:val="none" w:sz="0" w:space="0" w:color="auto"/>
        <w:right w:val="none" w:sz="0" w:space="0" w:color="auto"/>
      </w:divBdr>
      <w:divsChild>
        <w:div w:id="201751855">
          <w:marLeft w:val="0"/>
          <w:marRight w:val="0"/>
          <w:marTop w:val="0"/>
          <w:marBottom w:val="0"/>
          <w:divBdr>
            <w:top w:val="none" w:sz="0" w:space="0" w:color="auto"/>
            <w:left w:val="none" w:sz="0" w:space="0" w:color="auto"/>
            <w:bottom w:val="none" w:sz="0" w:space="0" w:color="auto"/>
            <w:right w:val="none" w:sz="0" w:space="0" w:color="auto"/>
          </w:divBdr>
        </w:div>
      </w:divsChild>
    </w:div>
    <w:div w:id="253631859">
      <w:bodyDiv w:val="1"/>
      <w:marLeft w:val="0"/>
      <w:marRight w:val="0"/>
      <w:marTop w:val="0"/>
      <w:marBottom w:val="0"/>
      <w:divBdr>
        <w:top w:val="none" w:sz="0" w:space="0" w:color="auto"/>
        <w:left w:val="none" w:sz="0" w:space="0" w:color="auto"/>
        <w:bottom w:val="none" w:sz="0" w:space="0" w:color="auto"/>
        <w:right w:val="none" w:sz="0" w:space="0" w:color="auto"/>
      </w:divBdr>
      <w:divsChild>
        <w:div w:id="32506697">
          <w:marLeft w:val="0"/>
          <w:marRight w:val="0"/>
          <w:marTop w:val="0"/>
          <w:marBottom w:val="0"/>
          <w:divBdr>
            <w:top w:val="none" w:sz="0" w:space="0" w:color="auto"/>
            <w:left w:val="none" w:sz="0" w:space="0" w:color="auto"/>
            <w:bottom w:val="none" w:sz="0" w:space="0" w:color="auto"/>
            <w:right w:val="none" w:sz="0" w:space="0" w:color="auto"/>
          </w:divBdr>
        </w:div>
      </w:divsChild>
    </w:div>
    <w:div w:id="258176829">
      <w:bodyDiv w:val="1"/>
      <w:marLeft w:val="0"/>
      <w:marRight w:val="0"/>
      <w:marTop w:val="0"/>
      <w:marBottom w:val="0"/>
      <w:divBdr>
        <w:top w:val="none" w:sz="0" w:space="0" w:color="auto"/>
        <w:left w:val="none" w:sz="0" w:space="0" w:color="auto"/>
        <w:bottom w:val="none" w:sz="0" w:space="0" w:color="auto"/>
        <w:right w:val="none" w:sz="0" w:space="0" w:color="auto"/>
      </w:divBdr>
      <w:divsChild>
        <w:div w:id="1845703957">
          <w:marLeft w:val="0"/>
          <w:marRight w:val="0"/>
          <w:marTop w:val="0"/>
          <w:marBottom w:val="0"/>
          <w:divBdr>
            <w:top w:val="none" w:sz="0" w:space="0" w:color="auto"/>
            <w:left w:val="none" w:sz="0" w:space="0" w:color="auto"/>
            <w:bottom w:val="none" w:sz="0" w:space="0" w:color="auto"/>
            <w:right w:val="none" w:sz="0" w:space="0" w:color="auto"/>
          </w:divBdr>
        </w:div>
      </w:divsChild>
    </w:div>
    <w:div w:id="295182421">
      <w:bodyDiv w:val="1"/>
      <w:marLeft w:val="0"/>
      <w:marRight w:val="0"/>
      <w:marTop w:val="0"/>
      <w:marBottom w:val="0"/>
      <w:divBdr>
        <w:top w:val="none" w:sz="0" w:space="0" w:color="auto"/>
        <w:left w:val="none" w:sz="0" w:space="0" w:color="auto"/>
        <w:bottom w:val="none" w:sz="0" w:space="0" w:color="auto"/>
        <w:right w:val="none" w:sz="0" w:space="0" w:color="auto"/>
      </w:divBdr>
      <w:divsChild>
        <w:div w:id="722405564">
          <w:marLeft w:val="0"/>
          <w:marRight w:val="0"/>
          <w:marTop w:val="0"/>
          <w:marBottom w:val="0"/>
          <w:divBdr>
            <w:top w:val="none" w:sz="0" w:space="0" w:color="auto"/>
            <w:left w:val="none" w:sz="0" w:space="0" w:color="auto"/>
            <w:bottom w:val="none" w:sz="0" w:space="0" w:color="auto"/>
            <w:right w:val="none" w:sz="0" w:space="0" w:color="auto"/>
          </w:divBdr>
        </w:div>
      </w:divsChild>
    </w:div>
    <w:div w:id="302974646">
      <w:bodyDiv w:val="1"/>
      <w:marLeft w:val="0"/>
      <w:marRight w:val="0"/>
      <w:marTop w:val="0"/>
      <w:marBottom w:val="0"/>
      <w:divBdr>
        <w:top w:val="none" w:sz="0" w:space="0" w:color="auto"/>
        <w:left w:val="none" w:sz="0" w:space="0" w:color="auto"/>
        <w:bottom w:val="none" w:sz="0" w:space="0" w:color="auto"/>
        <w:right w:val="none" w:sz="0" w:space="0" w:color="auto"/>
      </w:divBdr>
      <w:divsChild>
        <w:div w:id="35783190">
          <w:marLeft w:val="0"/>
          <w:marRight w:val="0"/>
          <w:marTop w:val="0"/>
          <w:marBottom w:val="0"/>
          <w:divBdr>
            <w:top w:val="none" w:sz="0" w:space="0" w:color="auto"/>
            <w:left w:val="none" w:sz="0" w:space="0" w:color="auto"/>
            <w:bottom w:val="none" w:sz="0" w:space="0" w:color="auto"/>
            <w:right w:val="none" w:sz="0" w:space="0" w:color="auto"/>
          </w:divBdr>
        </w:div>
      </w:divsChild>
    </w:div>
    <w:div w:id="319161757">
      <w:bodyDiv w:val="1"/>
      <w:marLeft w:val="0"/>
      <w:marRight w:val="0"/>
      <w:marTop w:val="0"/>
      <w:marBottom w:val="0"/>
      <w:divBdr>
        <w:top w:val="none" w:sz="0" w:space="0" w:color="auto"/>
        <w:left w:val="none" w:sz="0" w:space="0" w:color="auto"/>
        <w:bottom w:val="none" w:sz="0" w:space="0" w:color="auto"/>
        <w:right w:val="none" w:sz="0" w:space="0" w:color="auto"/>
      </w:divBdr>
      <w:divsChild>
        <w:div w:id="2124811565">
          <w:marLeft w:val="0"/>
          <w:marRight w:val="0"/>
          <w:marTop w:val="0"/>
          <w:marBottom w:val="0"/>
          <w:divBdr>
            <w:top w:val="none" w:sz="0" w:space="0" w:color="auto"/>
            <w:left w:val="none" w:sz="0" w:space="0" w:color="auto"/>
            <w:bottom w:val="none" w:sz="0" w:space="0" w:color="auto"/>
            <w:right w:val="none" w:sz="0" w:space="0" w:color="auto"/>
          </w:divBdr>
        </w:div>
      </w:divsChild>
    </w:div>
    <w:div w:id="326134777">
      <w:bodyDiv w:val="1"/>
      <w:marLeft w:val="0"/>
      <w:marRight w:val="0"/>
      <w:marTop w:val="0"/>
      <w:marBottom w:val="0"/>
      <w:divBdr>
        <w:top w:val="none" w:sz="0" w:space="0" w:color="auto"/>
        <w:left w:val="none" w:sz="0" w:space="0" w:color="auto"/>
        <w:bottom w:val="none" w:sz="0" w:space="0" w:color="auto"/>
        <w:right w:val="none" w:sz="0" w:space="0" w:color="auto"/>
      </w:divBdr>
      <w:divsChild>
        <w:div w:id="935290304">
          <w:marLeft w:val="0"/>
          <w:marRight w:val="0"/>
          <w:marTop w:val="0"/>
          <w:marBottom w:val="0"/>
          <w:divBdr>
            <w:top w:val="none" w:sz="0" w:space="0" w:color="auto"/>
            <w:left w:val="none" w:sz="0" w:space="0" w:color="auto"/>
            <w:bottom w:val="none" w:sz="0" w:space="0" w:color="auto"/>
            <w:right w:val="none" w:sz="0" w:space="0" w:color="auto"/>
          </w:divBdr>
        </w:div>
      </w:divsChild>
    </w:div>
    <w:div w:id="327557795">
      <w:bodyDiv w:val="1"/>
      <w:marLeft w:val="0"/>
      <w:marRight w:val="0"/>
      <w:marTop w:val="0"/>
      <w:marBottom w:val="0"/>
      <w:divBdr>
        <w:top w:val="none" w:sz="0" w:space="0" w:color="auto"/>
        <w:left w:val="none" w:sz="0" w:space="0" w:color="auto"/>
        <w:bottom w:val="none" w:sz="0" w:space="0" w:color="auto"/>
        <w:right w:val="none" w:sz="0" w:space="0" w:color="auto"/>
      </w:divBdr>
      <w:divsChild>
        <w:div w:id="1806238050">
          <w:marLeft w:val="0"/>
          <w:marRight w:val="0"/>
          <w:marTop w:val="0"/>
          <w:marBottom w:val="0"/>
          <w:divBdr>
            <w:top w:val="none" w:sz="0" w:space="0" w:color="auto"/>
            <w:left w:val="none" w:sz="0" w:space="0" w:color="auto"/>
            <w:bottom w:val="none" w:sz="0" w:space="0" w:color="auto"/>
            <w:right w:val="none" w:sz="0" w:space="0" w:color="auto"/>
          </w:divBdr>
        </w:div>
      </w:divsChild>
    </w:div>
    <w:div w:id="330913119">
      <w:bodyDiv w:val="1"/>
      <w:marLeft w:val="0"/>
      <w:marRight w:val="0"/>
      <w:marTop w:val="0"/>
      <w:marBottom w:val="0"/>
      <w:divBdr>
        <w:top w:val="none" w:sz="0" w:space="0" w:color="auto"/>
        <w:left w:val="none" w:sz="0" w:space="0" w:color="auto"/>
        <w:bottom w:val="none" w:sz="0" w:space="0" w:color="auto"/>
        <w:right w:val="none" w:sz="0" w:space="0" w:color="auto"/>
      </w:divBdr>
      <w:divsChild>
        <w:div w:id="276106898">
          <w:marLeft w:val="0"/>
          <w:marRight w:val="0"/>
          <w:marTop w:val="0"/>
          <w:marBottom w:val="0"/>
          <w:divBdr>
            <w:top w:val="none" w:sz="0" w:space="0" w:color="auto"/>
            <w:left w:val="none" w:sz="0" w:space="0" w:color="auto"/>
            <w:bottom w:val="none" w:sz="0" w:space="0" w:color="auto"/>
            <w:right w:val="none" w:sz="0" w:space="0" w:color="auto"/>
          </w:divBdr>
        </w:div>
      </w:divsChild>
    </w:div>
    <w:div w:id="333727276">
      <w:bodyDiv w:val="1"/>
      <w:marLeft w:val="0"/>
      <w:marRight w:val="0"/>
      <w:marTop w:val="0"/>
      <w:marBottom w:val="0"/>
      <w:divBdr>
        <w:top w:val="none" w:sz="0" w:space="0" w:color="auto"/>
        <w:left w:val="none" w:sz="0" w:space="0" w:color="auto"/>
        <w:bottom w:val="none" w:sz="0" w:space="0" w:color="auto"/>
        <w:right w:val="none" w:sz="0" w:space="0" w:color="auto"/>
      </w:divBdr>
      <w:divsChild>
        <w:div w:id="1471558984">
          <w:marLeft w:val="0"/>
          <w:marRight w:val="0"/>
          <w:marTop w:val="0"/>
          <w:marBottom w:val="0"/>
          <w:divBdr>
            <w:top w:val="none" w:sz="0" w:space="0" w:color="auto"/>
            <w:left w:val="none" w:sz="0" w:space="0" w:color="auto"/>
            <w:bottom w:val="none" w:sz="0" w:space="0" w:color="auto"/>
            <w:right w:val="none" w:sz="0" w:space="0" w:color="auto"/>
          </w:divBdr>
        </w:div>
      </w:divsChild>
    </w:div>
    <w:div w:id="336615966">
      <w:bodyDiv w:val="1"/>
      <w:marLeft w:val="0"/>
      <w:marRight w:val="0"/>
      <w:marTop w:val="0"/>
      <w:marBottom w:val="0"/>
      <w:divBdr>
        <w:top w:val="none" w:sz="0" w:space="0" w:color="auto"/>
        <w:left w:val="none" w:sz="0" w:space="0" w:color="auto"/>
        <w:bottom w:val="none" w:sz="0" w:space="0" w:color="auto"/>
        <w:right w:val="none" w:sz="0" w:space="0" w:color="auto"/>
      </w:divBdr>
      <w:divsChild>
        <w:div w:id="1524829762">
          <w:marLeft w:val="0"/>
          <w:marRight w:val="0"/>
          <w:marTop w:val="0"/>
          <w:marBottom w:val="0"/>
          <w:divBdr>
            <w:top w:val="none" w:sz="0" w:space="0" w:color="auto"/>
            <w:left w:val="none" w:sz="0" w:space="0" w:color="auto"/>
            <w:bottom w:val="none" w:sz="0" w:space="0" w:color="auto"/>
            <w:right w:val="none" w:sz="0" w:space="0" w:color="auto"/>
          </w:divBdr>
        </w:div>
      </w:divsChild>
    </w:div>
    <w:div w:id="351298137">
      <w:bodyDiv w:val="1"/>
      <w:marLeft w:val="0"/>
      <w:marRight w:val="0"/>
      <w:marTop w:val="0"/>
      <w:marBottom w:val="0"/>
      <w:divBdr>
        <w:top w:val="none" w:sz="0" w:space="0" w:color="auto"/>
        <w:left w:val="none" w:sz="0" w:space="0" w:color="auto"/>
        <w:bottom w:val="none" w:sz="0" w:space="0" w:color="auto"/>
        <w:right w:val="none" w:sz="0" w:space="0" w:color="auto"/>
      </w:divBdr>
      <w:divsChild>
        <w:div w:id="86732651">
          <w:marLeft w:val="0"/>
          <w:marRight w:val="0"/>
          <w:marTop w:val="0"/>
          <w:marBottom w:val="0"/>
          <w:divBdr>
            <w:top w:val="none" w:sz="0" w:space="0" w:color="auto"/>
            <w:left w:val="none" w:sz="0" w:space="0" w:color="auto"/>
            <w:bottom w:val="none" w:sz="0" w:space="0" w:color="auto"/>
            <w:right w:val="none" w:sz="0" w:space="0" w:color="auto"/>
          </w:divBdr>
        </w:div>
      </w:divsChild>
    </w:div>
    <w:div w:id="365452540">
      <w:bodyDiv w:val="1"/>
      <w:marLeft w:val="0"/>
      <w:marRight w:val="0"/>
      <w:marTop w:val="0"/>
      <w:marBottom w:val="0"/>
      <w:divBdr>
        <w:top w:val="none" w:sz="0" w:space="0" w:color="auto"/>
        <w:left w:val="none" w:sz="0" w:space="0" w:color="auto"/>
        <w:bottom w:val="none" w:sz="0" w:space="0" w:color="auto"/>
        <w:right w:val="none" w:sz="0" w:space="0" w:color="auto"/>
      </w:divBdr>
      <w:divsChild>
        <w:div w:id="1710758971">
          <w:marLeft w:val="0"/>
          <w:marRight w:val="0"/>
          <w:marTop w:val="0"/>
          <w:marBottom w:val="0"/>
          <w:divBdr>
            <w:top w:val="none" w:sz="0" w:space="0" w:color="auto"/>
            <w:left w:val="none" w:sz="0" w:space="0" w:color="auto"/>
            <w:bottom w:val="none" w:sz="0" w:space="0" w:color="auto"/>
            <w:right w:val="none" w:sz="0" w:space="0" w:color="auto"/>
          </w:divBdr>
        </w:div>
      </w:divsChild>
    </w:div>
    <w:div w:id="399642763">
      <w:bodyDiv w:val="1"/>
      <w:marLeft w:val="0"/>
      <w:marRight w:val="0"/>
      <w:marTop w:val="0"/>
      <w:marBottom w:val="0"/>
      <w:divBdr>
        <w:top w:val="none" w:sz="0" w:space="0" w:color="auto"/>
        <w:left w:val="none" w:sz="0" w:space="0" w:color="auto"/>
        <w:bottom w:val="none" w:sz="0" w:space="0" w:color="auto"/>
        <w:right w:val="none" w:sz="0" w:space="0" w:color="auto"/>
      </w:divBdr>
      <w:divsChild>
        <w:div w:id="577515430">
          <w:marLeft w:val="0"/>
          <w:marRight w:val="0"/>
          <w:marTop w:val="0"/>
          <w:marBottom w:val="0"/>
          <w:divBdr>
            <w:top w:val="none" w:sz="0" w:space="0" w:color="auto"/>
            <w:left w:val="none" w:sz="0" w:space="0" w:color="auto"/>
            <w:bottom w:val="none" w:sz="0" w:space="0" w:color="auto"/>
            <w:right w:val="none" w:sz="0" w:space="0" w:color="auto"/>
          </w:divBdr>
        </w:div>
      </w:divsChild>
    </w:div>
    <w:div w:id="400567528">
      <w:bodyDiv w:val="1"/>
      <w:marLeft w:val="0"/>
      <w:marRight w:val="0"/>
      <w:marTop w:val="0"/>
      <w:marBottom w:val="0"/>
      <w:divBdr>
        <w:top w:val="none" w:sz="0" w:space="0" w:color="auto"/>
        <w:left w:val="none" w:sz="0" w:space="0" w:color="auto"/>
        <w:bottom w:val="none" w:sz="0" w:space="0" w:color="auto"/>
        <w:right w:val="none" w:sz="0" w:space="0" w:color="auto"/>
      </w:divBdr>
      <w:divsChild>
        <w:div w:id="302932889">
          <w:marLeft w:val="0"/>
          <w:marRight w:val="0"/>
          <w:marTop w:val="0"/>
          <w:marBottom w:val="0"/>
          <w:divBdr>
            <w:top w:val="none" w:sz="0" w:space="0" w:color="auto"/>
            <w:left w:val="none" w:sz="0" w:space="0" w:color="auto"/>
            <w:bottom w:val="none" w:sz="0" w:space="0" w:color="auto"/>
            <w:right w:val="none" w:sz="0" w:space="0" w:color="auto"/>
          </w:divBdr>
        </w:div>
      </w:divsChild>
    </w:div>
    <w:div w:id="436951883">
      <w:bodyDiv w:val="1"/>
      <w:marLeft w:val="0"/>
      <w:marRight w:val="0"/>
      <w:marTop w:val="0"/>
      <w:marBottom w:val="0"/>
      <w:divBdr>
        <w:top w:val="none" w:sz="0" w:space="0" w:color="auto"/>
        <w:left w:val="none" w:sz="0" w:space="0" w:color="auto"/>
        <w:bottom w:val="none" w:sz="0" w:space="0" w:color="auto"/>
        <w:right w:val="none" w:sz="0" w:space="0" w:color="auto"/>
      </w:divBdr>
      <w:divsChild>
        <w:div w:id="101152577">
          <w:marLeft w:val="0"/>
          <w:marRight w:val="0"/>
          <w:marTop w:val="0"/>
          <w:marBottom w:val="0"/>
          <w:divBdr>
            <w:top w:val="none" w:sz="0" w:space="0" w:color="auto"/>
            <w:left w:val="none" w:sz="0" w:space="0" w:color="auto"/>
            <w:bottom w:val="none" w:sz="0" w:space="0" w:color="auto"/>
            <w:right w:val="none" w:sz="0" w:space="0" w:color="auto"/>
          </w:divBdr>
        </w:div>
      </w:divsChild>
    </w:div>
    <w:div w:id="454257697">
      <w:bodyDiv w:val="1"/>
      <w:marLeft w:val="0"/>
      <w:marRight w:val="0"/>
      <w:marTop w:val="0"/>
      <w:marBottom w:val="0"/>
      <w:divBdr>
        <w:top w:val="none" w:sz="0" w:space="0" w:color="auto"/>
        <w:left w:val="none" w:sz="0" w:space="0" w:color="auto"/>
        <w:bottom w:val="none" w:sz="0" w:space="0" w:color="auto"/>
        <w:right w:val="none" w:sz="0" w:space="0" w:color="auto"/>
      </w:divBdr>
      <w:divsChild>
        <w:div w:id="2145348543">
          <w:marLeft w:val="0"/>
          <w:marRight w:val="0"/>
          <w:marTop w:val="0"/>
          <w:marBottom w:val="0"/>
          <w:divBdr>
            <w:top w:val="none" w:sz="0" w:space="0" w:color="auto"/>
            <w:left w:val="none" w:sz="0" w:space="0" w:color="auto"/>
            <w:bottom w:val="none" w:sz="0" w:space="0" w:color="auto"/>
            <w:right w:val="none" w:sz="0" w:space="0" w:color="auto"/>
          </w:divBdr>
        </w:div>
      </w:divsChild>
    </w:div>
    <w:div w:id="462508424">
      <w:bodyDiv w:val="1"/>
      <w:marLeft w:val="0"/>
      <w:marRight w:val="0"/>
      <w:marTop w:val="0"/>
      <w:marBottom w:val="0"/>
      <w:divBdr>
        <w:top w:val="none" w:sz="0" w:space="0" w:color="auto"/>
        <w:left w:val="none" w:sz="0" w:space="0" w:color="auto"/>
        <w:bottom w:val="none" w:sz="0" w:space="0" w:color="auto"/>
        <w:right w:val="none" w:sz="0" w:space="0" w:color="auto"/>
      </w:divBdr>
      <w:divsChild>
        <w:div w:id="1256480195">
          <w:marLeft w:val="0"/>
          <w:marRight w:val="0"/>
          <w:marTop w:val="0"/>
          <w:marBottom w:val="0"/>
          <w:divBdr>
            <w:top w:val="none" w:sz="0" w:space="0" w:color="auto"/>
            <w:left w:val="none" w:sz="0" w:space="0" w:color="auto"/>
            <w:bottom w:val="none" w:sz="0" w:space="0" w:color="auto"/>
            <w:right w:val="none" w:sz="0" w:space="0" w:color="auto"/>
          </w:divBdr>
        </w:div>
      </w:divsChild>
    </w:div>
    <w:div w:id="464739734">
      <w:bodyDiv w:val="1"/>
      <w:marLeft w:val="0"/>
      <w:marRight w:val="0"/>
      <w:marTop w:val="0"/>
      <w:marBottom w:val="0"/>
      <w:divBdr>
        <w:top w:val="none" w:sz="0" w:space="0" w:color="auto"/>
        <w:left w:val="none" w:sz="0" w:space="0" w:color="auto"/>
        <w:bottom w:val="none" w:sz="0" w:space="0" w:color="auto"/>
        <w:right w:val="none" w:sz="0" w:space="0" w:color="auto"/>
      </w:divBdr>
      <w:divsChild>
        <w:div w:id="318197226">
          <w:marLeft w:val="0"/>
          <w:marRight w:val="0"/>
          <w:marTop w:val="0"/>
          <w:marBottom w:val="0"/>
          <w:divBdr>
            <w:top w:val="none" w:sz="0" w:space="0" w:color="auto"/>
            <w:left w:val="none" w:sz="0" w:space="0" w:color="auto"/>
            <w:bottom w:val="none" w:sz="0" w:space="0" w:color="auto"/>
            <w:right w:val="none" w:sz="0" w:space="0" w:color="auto"/>
          </w:divBdr>
        </w:div>
      </w:divsChild>
    </w:div>
    <w:div w:id="470905040">
      <w:bodyDiv w:val="1"/>
      <w:marLeft w:val="0"/>
      <w:marRight w:val="0"/>
      <w:marTop w:val="0"/>
      <w:marBottom w:val="0"/>
      <w:divBdr>
        <w:top w:val="none" w:sz="0" w:space="0" w:color="auto"/>
        <w:left w:val="none" w:sz="0" w:space="0" w:color="auto"/>
        <w:bottom w:val="none" w:sz="0" w:space="0" w:color="auto"/>
        <w:right w:val="none" w:sz="0" w:space="0" w:color="auto"/>
      </w:divBdr>
      <w:divsChild>
        <w:div w:id="228662752">
          <w:marLeft w:val="0"/>
          <w:marRight w:val="0"/>
          <w:marTop w:val="0"/>
          <w:marBottom w:val="0"/>
          <w:divBdr>
            <w:top w:val="none" w:sz="0" w:space="0" w:color="auto"/>
            <w:left w:val="none" w:sz="0" w:space="0" w:color="auto"/>
            <w:bottom w:val="none" w:sz="0" w:space="0" w:color="auto"/>
            <w:right w:val="none" w:sz="0" w:space="0" w:color="auto"/>
          </w:divBdr>
        </w:div>
      </w:divsChild>
    </w:div>
    <w:div w:id="502091633">
      <w:bodyDiv w:val="1"/>
      <w:marLeft w:val="0"/>
      <w:marRight w:val="0"/>
      <w:marTop w:val="0"/>
      <w:marBottom w:val="0"/>
      <w:divBdr>
        <w:top w:val="none" w:sz="0" w:space="0" w:color="auto"/>
        <w:left w:val="none" w:sz="0" w:space="0" w:color="auto"/>
        <w:bottom w:val="none" w:sz="0" w:space="0" w:color="auto"/>
        <w:right w:val="none" w:sz="0" w:space="0" w:color="auto"/>
      </w:divBdr>
      <w:divsChild>
        <w:div w:id="1989624537">
          <w:marLeft w:val="0"/>
          <w:marRight w:val="0"/>
          <w:marTop w:val="0"/>
          <w:marBottom w:val="0"/>
          <w:divBdr>
            <w:top w:val="none" w:sz="0" w:space="0" w:color="auto"/>
            <w:left w:val="none" w:sz="0" w:space="0" w:color="auto"/>
            <w:bottom w:val="none" w:sz="0" w:space="0" w:color="auto"/>
            <w:right w:val="none" w:sz="0" w:space="0" w:color="auto"/>
          </w:divBdr>
        </w:div>
      </w:divsChild>
    </w:div>
    <w:div w:id="508132761">
      <w:bodyDiv w:val="1"/>
      <w:marLeft w:val="0"/>
      <w:marRight w:val="0"/>
      <w:marTop w:val="0"/>
      <w:marBottom w:val="0"/>
      <w:divBdr>
        <w:top w:val="none" w:sz="0" w:space="0" w:color="auto"/>
        <w:left w:val="none" w:sz="0" w:space="0" w:color="auto"/>
        <w:bottom w:val="none" w:sz="0" w:space="0" w:color="auto"/>
        <w:right w:val="none" w:sz="0" w:space="0" w:color="auto"/>
      </w:divBdr>
      <w:divsChild>
        <w:div w:id="1948192519">
          <w:marLeft w:val="0"/>
          <w:marRight w:val="0"/>
          <w:marTop w:val="0"/>
          <w:marBottom w:val="0"/>
          <w:divBdr>
            <w:top w:val="none" w:sz="0" w:space="0" w:color="auto"/>
            <w:left w:val="none" w:sz="0" w:space="0" w:color="auto"/>
            <w:bottom w:val="none" w:sz="0" w:space="0" w:color="auto"/>
            <w:right w:val="none" w:sz="0" w:space="0" w:color="auto"/>
          </w:divBdr>
        </w:div>
      </w:divsChild>
    </w:div>
    <w:div w:id="511116098">
      <w:bodyDiv w:val="1"/>
      <w:marLeft w:val="0"/>
      <w:marRight w:val="0"/>
      <w:marTop w:val="0"/>
      <w:marBottom w:val="0"/>
      <w:divBdr>
        <w:top w:val="none" w:sz="0" w:space="0" w:color="auto"/>
        <w:left w:val="none" w:sz="0" w:space="0" w:color="auto"/>
        <w:bottom w:val="none" w:sz="0" w:space="0" w:color="auto"/>
        <w:right w:val="none" w:sz="0" w:space="0" w:color="auto"/>
      </w:divBdr>
      <w:divsChild>
        <w:div w:id="1645432171">
          <w:marLeft w:val="0"/>
          <w:marRight w:val="0"/>
          <w:marTop w:val="0"/>
          <w:marBottom w:val="0"/>
          <w:divBdr>
            <w:top w:val="none" w:sz="0" w:space="0" w:color="auto"/>
            <w:left w:val="none" w:sz="0" w:space="0" w:color="auto"/>
            <w:bottom w:val="none" w:sz="0" w:space="0" w:color="auto"/>
            <w:right w:val="none" w:sz="0" w:space="0" w:color="auto"/>
          </w:divBdr>
        </w:div>
      </w:divsChild>
    </w:div>
    <w:div w:id="541132435">
      <w:bodyDiv w:val="1"/>
      <w:marLeft w:val="0"/>
      <w:marRight w:val="0"/>
      <w:marTop w:val="0"/>
      <w:marBottom w:val="0"/>
      <w:divBdr>
        <w:top w:val="none" w:sz="0" w:space="0" w:color="auto"/>
        <w:left w:val="none" w:sz="0" w:space="0" w:color="auto"/>
        <w:bottom w:val="none" w:sz="0" w:space="0" w:color="auto"/>
        <w:right w:val="none" w:sz="0" w:space="0" w:color="auto"/>
      </w:divBdr>
      <w:divsChild>
        <w:div w:id="1401364276">
          <w:marLeft w:val="0"/>
          <w:marRight w:val="0"/>
          <w:marTop w:val="0"/>
          <w:marBottom w:val="0"/>
          <w:divBdr>
            <w:top w:val="none" w:sz="0" w:space="0" w:color="auto"/>
            <w:left w:val="none" w:sz="0" w:space="0" w:color="auto"/>
            <w:bottom w:val="none" w:sz="0" w:space="0" w:color="auto"/>
            <w:right w:val="none" w:sz="0" w:space="0" w:color="auto"/>
          </w:divBdr>
        </w:div>
      </w:divsChild>
    </w:div>
    <w:div w:id="590434014">
      <w:bodyDiv w:val="1"/>
      <w:marLeft w:val="0"/>
      <w:marRight w:val="0"/>
      <w:marTop w:val="0"/>
      <w:marBottom w:val="0"/>
      <w:divBdr>
        <w:top w:val="none" w:sz="0" w:space="0" w:color="auto"/>
        <w:left w:val="none" w:sz="0" w:space="0" w:color="auto"/>
        <w:bottom w:val="none" w:sz="0" w:space="0" w:color="auto"/>
        <w:right w:val="none" w:sz="0" w:space="0" w:color="auto"/>
      </w:divBdr>
      <w:divsChild>
        <w:div w:id="1978871485">
          <w:marLeft w:val="0"/>
          <w:marRight w:val="0"/>
          <w:marTop w:val="0"/>
          <w:marBottom w:val="0"/>
          <w:divBdr>
            <w:top w:val="none" w:sz="0" w:space="0" w:color="auto"/>
            <w:left w:val="none" w:sz="0" w:space="0" w:color="auto"/>
            <w:bottom w:val="none" w:sz="0" w:space="0" w:color="auto"/>
            <w:right w:val="none" w:sz="0" w:space="0" w:color="auto"/>
          </w:divBdr>
        </w:div>
      </w:divsChild>
    </w:div>
    <w:div w:id="614217784">
      <w:bodyDiv w:val="1"/>
      <w:marLeft w:val="0"/>
      <w:marRight w:val="0"/>
      <w:marTop w:val="0"/>
      <w:marBottom w:val="0"/>
      <w:divBdr>
        <w:top w:val="none" w:sz="0" w:space="0" w:color="auto"/>
        <w:left w:val="none" w:sz="0" w:space="0" w:color="auto"/>
        <w:bottom w:val="none" w:sz="0" w:space="0" w:color="auto"/>
        <w:right w:val="none" w:sz="0" w:space="0" w:color="auto"/>
      </w:divBdr>
      <w:divsChild>
        <w:div w:id="1656841167">
          <w:marLeft w:val="0"/>
          <w:marRight w:val="0"/>
          <w:marTop w:val="0"/>
          <w:marBottom w:val="0"/>
          <w:divBdr>
            <w:top w:val="none" w:sz="0" w:space="0" w:color="auto"/>
            <w:left w:val="none" w:sz="0" w:space="0" w:color="auto"/>
            <w:bottom w:val="none" w:sz="0" w:space="0" w:color="auto"/>
            <w:right w:val="none" w:sz="0" w:space="0" w:color="auto"/>
          </w:divBdr>
        </w:div>
      </w:divsChild>
    </w:div>
    <w:div w:id="649290793">
      <w:bodyDiv w:val="1"/>
      <w:marLeft w:val="0"/>
      <w:marRight w:val="0"/>
      <w:marTop w:val="0"/>
      <w:marBottom w:val="0"/>
      <w:divBdr>
        <w:top w:val="none" w:sz="0" w:space="0" w:color="auto"/>
        <w:left w:val="none" w:sz="0" w:space="0" w:color="auto"/>
        <w:bottom w:val="none" w:sz="0" w:space="0" w:color="auto"/>
        <w:right w:val="none" w:sz="0" w:space="0" w:color="auto"/>
      </w:divBdr>
      <w:divsChild>
        <w:div w:id="1089814864">
          <w:marLeft w:val="0"/>
          <w:marRight w:val="0"/>
          <w:marTop w:val="0"/>
          <w:marBottom w:val="0"/>
          <w:divBdr>
            <w:top w:val="none" w:sz="0" w:space="0" w:color="auto"/>
            <w:left w:val="none" w:sz="0" w:space="0" w:color="auto"/>
            <w:bottom w:val="none" w:sz="0" w:space="0" w:color="auto"/>
            <w:right w:val="none" w:sz="0" w:space="0" w:color="auto"/>
          </w:divBdr>
        </w:div>
      </w:divsChild>
    </w:div>
    <w:div w:id="679282208">
      <w:bodyDiv w:val="1"/>
      <w:marLeft w:val="0"/>
      <w:marRight w:val="0"/>
      <w:marTop w:val="0"/>
      <w:marBottom w:val="0"/>
      <w:divBdr>
        <w:top w:val="none" w:sz="0" w:space="0" w:color="auto"/>
        <w:left w:val="none" w:sz="0" w:space="0" w:color="auto"/>
        <w:bottom w:val="none" w:sz="0" w:space="0" w:color="auto"/>
        <w:right w:val="none" w:sz="0" w:space="0" w:color="auto"/>
      </w:divBdr>
      <w:divsChild>
        <w:div w:id="142476856">
          <w:marLeft w:val="0"/>
          <w:marRight w:val="0"/>
          <w:marTop w:val="0"/>
          <w:marBottom w:val="0"/>
          <w:divBdr>
            <w:top w:val="none" w:sz="0" w:space="0" w:color="auto"/>
            <w:left w:val="none" w:sz="0" w:space="0" w:color="auto"/>
            <w:bottom w:val="none" w:sz="0" w:space="0" w:color="auto"/>
            <w:right w:val="none" w:sz="0" w:space="0" w:color="auto"/>
          </w:divBdr>
        </w:div>
      </w:divsChild>
    </w:div>
    <w:div w:id="687872797">
      <w:bodyDiv w:val="1"/>
      <w:marLeft w:val="0"/>
      <w:marRight w:val="0"/>
      <w:marTop w:val="0"/>
      <w:marBottom w:val="0"/>
      <w:divBdr>
        <w:top w:val="none" w:sz="0" w:space="0" w:color="auto"/>
        <w:left w:val="none" w:sz="0" w:space="0" w:color="auto"/>
        <w:bottom w:val="none" w:sz="0" w:space="0" w:color="auto"/>
        <w:right w:val="none" w:sz="0" w:space="0" w:color="auto"/>
      </w:divBdr>
      <w:divsChild>
        <w:div w:id="2033263306">
          <w:marLeft w:val="0"/>
          <w:marRight w:val="0"/>
          <w:marTop w:val="0"/>
          <w:marBottom w:val="0"/>
          <w:divBdr>
            <w:top w:val="none" w:sz="0" w:space="0" w:color="auto"/>
            <w:left w:val="none" w:sz="0" w:space="0" w:color="auto"/>
            <w:bottom w:val="none" w:sz="0" w:space="0" w:color="auto"/>
            <w:right w:val="none" w:sz="0" w:space="0" w:color="auto"/>
          </w:divBdr>
        </w:div>
      </w:divsChild>
    </w:div>
    <w:div w:id="696465371">
      <w:bodyDiv w:val="1"/>
      <w:marLeft w:val="0"/>
      <w:marRight w:val="0"/>
      <w:marTop w:val="0"/>
      <w:marBottom w:val="0"/>
      <w:divBdr>
        <w:top w:val="none" w:sz="0" w:space="0" w:color="auto"/>
        <w:left w:val="none" w:sz="0" w:space="0" w:color="auto"/>
        <w:bottom w:val="none" w:sz="0" w:space="0" w:color="auto"/>
        <w:right w:val="none" w:sz="0" w:space="0" w:color="auto"/>
      </w:divBdr>
      <w:divsChild>
        <w:div w:id="816725387">
          <w:marLeft w:val="0"/>
          <w:marRight w:val="0"/>
          <w:marTop w:val="0"/>
          <w:marBottom w:val="0"/>
          <w:divBdr>
            <w:top w:val="none" w:sz="0" w:space="0" w:color="auto"/>
            <w:left w:val="none" w:sz="0" w:space="0" w:color="auto"/>
            <w:bottom w:val="none" w:sz="0" w:space="0" w:color="auto"/>
            <w:right w:val="none" w:sz="0" w:space="0" w:color="auto"/>
          </w:divBdr>
        </w:div>
      </w:divsChild>
    </w:div>
    <w:div w:id="705789685">
      <w:bodyDiv w:val="1"/>
      <w:marLeft w:val="0"/>
      <w:marRight w:val="0"/>
      <w:marTop w:val="0"/>
      <w:marBottom w:val="0"/>
      <w:divBdr>
        <w:top w:val="none" w:sz="0" w:space="0" w:color="auto"/>
        <w:left w:val="none" w:sz="0" w:space="0" w:color="auto"/>
        <w:bottom w:val="none" w:sz="0" w:space="0" w:color="auto"/>
        <w:right w:val="none" w:sz="0" w:space="0" w:color="auto"/>
      </w:divBdr>
      <w:divsChild>
        <w:div w:id="382409421">
          <w:marLeft w:val="0"/>
          <w:marRight w:val="0"/>
          <w:marTop w:val="0"/>
          <w:marBottom w:val="0"/>
          <w:divBdr>
            <w:top w:val="none" w:sz="0" w:space="0" w:color="auto"/>
            <w:left w:val="none" w:sz="0" w:space="0" w:color="auto"/>
            <w:bottom w:val="none" w:sz="0" w:space="0" w:color="auto"/>
            <w:right w:val="none" w:sz="0" w:space="0" w:color="auto"/>
          </w:divBdr>
        </w:div>
      </w:divsChild>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799958481">
      <w:bodyDiv w:val="1"/>
      <w:marLeft w:val="0"/>
      <w:marRight w:val="0"/>
      <w:marTop w:val="0"/>
      <w:marBottom w:val="0"/>
      <w:divBdr>
        <w:top w:val="none" w:sz="0" w:space="0" w:color="auto"/>
        <w:left w:val="none" w:sz="0" w:space="0" w:color="auto"/>
        <w:bottom w:val="none" w:sz="0" w:space="0" w:color="auto"/>
        <w:right w:val="none" w:sz="0" w:space="0" w:color="auto"/>
      </w:divBdr>
      <w:divsChild>
        <w:div w:id="937179071">
          <w:marLeft w:val="0"/>
          <w:marRight w:val="0"/>
          <w:marTop w:val="0"/>
          <w:marBottom w:val="0"/>
          <w:divBdr>
            <w:top w:val="none" w:sz="0" w:space="0" w:color="auto"/>
            <w:left w:val="none" w:sz="0" w:space="0" w:color="auto"/>
            <w:bottom w:val="none" w:sz="0" w:space="0" w:color="auto"/>
            <w:right w:val="none" w:sz="0" w:space="0" w:color="auto"/>
          </w:divBdr>
        </w:div>
      </w:divsChild>
    </w:div>
    <w:div w:id="802961693">
      <w:bodyDiv w:val="1"/>
      <w:marLeft w:val="0"/>
      <w:marRight w:val="0"/>
      <w:marTop w:val="0"/>
      <w:marBottom w:val="0"/>
      <w:divBdr>
        <w:top w:val="none" w:sz="0" w:space="0" w:color="auto"/>
        <w:left w:val="none" w:sz="0" w:space="0" w:color="auto"/>
        <w:bottom w:val="none" w:sz="0" w:space="0" w:color="auto"/>
        <w:right w:val="none" w:sz="0" w:space="0" w:color="auto"/>
      </w:divBdr>
      <w:divsChild>
        <w:div w:id="164900448">
          <w:marLeft w:val="0"/>
          <w:marRight w:val="0"/>
          <w:marTop w:val="0"/>
          <w:marBottom w:val="0"/>
          <w:divBdr>
            <w:top w:val="none" w:sz="0" w:space="0" w:color="auto"/>
            <w:left w:val="none" w:sz="0" w:space="0" w:color="auto"/>
            <w:bottom w:val="none" w:sz="0" w:space="0" w:color="auto"/>
            <w:right w:val="none" w:sz="0" w:space="0" w:color="auto"/>
          </w:divBdr>
        </w:div>
      </w:divsChild>
    </w:div>
    <w:div w:id="807548632">
      <w:bodyDiv w:val="1"/>
      <w:marLeft w:val="0"/>
      <w:marRight w:val="0"/>
      <w:marTop w:val="0"/>
      <w:marBottom w:val="0"/>
      <w:divBdr>
        <w:top w:val="none" w:sz="0" w:space="0" w:color="auto"/>
        <w:left w:val="none" w:sz="0" w:space="0" w:color="auto"/>
        <w:bottom w:val="none" w:sz="0" w:space="0" w:color="auto"/>
        <w:right w:val="none" w:sz="0" w:space="0" w:color="auto"/>
      </w:divBdr>
      <w:divsChild>
        <w:div w:id="1803305593">
          <w:marLeft w:val="0"/>
          <w:marRight w:val="0"/>
          <w:marTop w:val="0"/>
          <w:marBottom w:val="0"/>
          <w:divBdr>
            <w:top w:val="none" w:sz="0" w:space="0" w:color="auto"/>
            <w:left w:val="none" w:sz="0" w:space="0" w:color="auto"/>
            <w:bottom w:val="none" w:sz="0" w:space="0" w:color="auto"/>
            <w:right w:val="none" w:sz="0" w:space="0" w:color="auto"/>
          </w:divBdr>
        </w:div>
      </w:divsChild>
    </w:div>
    <w:div w:id="820773727">
      <w:bodyDiv w:val="1"/>
      <w:marLeft w:val="0"/>
      <w:marRight w:val="0"/>
      <w:marTop w:val="0"/>
      <w:marBottom w:val="0"/>
      <w:divBdr>
        <w:top w:val="none" w:sz="0" w:space="0" w:color="auto"/>
        <w:left w:val="none" w:sz="0" w:space="0" w:color="auto"/>
        <w:bottom w:val="none" w:sz="0" w:space="0" w:color="auto"/>
        <w:right w:val="none" w:sz="0" w:space="0" w:color="auto"/>
      </w:divBdr>
      <w:divsChild>
        <w:div w:id="394354055">
          <w:marLeft w:val="0"/>
          <w:marRight w:val="0"/>
          <w:marTop w:val="0"/>
          <w:marBottom w:val="0"/>
          <w:divBdr>
            <w:top w:val="none" w:sz="0" w:space="0" w:color="auto"/>
            <w:left w:val="none" w:sz="0" w:space="0" w:color="auto"/>
            <w:bottom w:val="none" w:sz="0" w:space="0" w:color="auto"/>
            <w:right w:val="none" w:sz="0" w:space="0" w:color="auto"/>
          </w:divBdr>
        </w:div>
      </w:divsChild>
    </w:div>
    <w:div w:id="823738574">
      <w:bodyDiv w:val="1"/>
      <w:marLeft w:val="0"/>
      <w:marRight w:val="0"/>
      <w:marTop w:val="0"/>
      <w:marBottom w:val="0"/>
      <w:divBdr>
        <w:top w:val="none" w:sz="0" w:space="0" w:color="auto"/>
        <w:left w:val="none" w:sz="0" w:space="0" w:color="auto"/>
        <w:bottom w:val="none" w:sz="0" w:space="0" w:color="auto"/>
        <w:right w:val="none" w:sz="0" w:space="0" w:color="auto"/>
      </w:divBdr>
      <w:divsChild>
        <w:div w:id="1627928748">
          <w:marLeft w:val="0"/>
          <w:marRight w:val="0"/>
          <w:marTop w:val="0"/>
          <w:marBottom w:val="0"/>
          <w:divBdr>
            <w:top w:val="none" w:sz="0" w:space="0" w:color="auto"/>
            <w:left w:val="none" w:sz="0" w:space="0" w:color="auto"/>
            <w:bottom w:val="none" w:sz="0" w:space="0" w:color="auto"/>
            <w:right w:val="none" w:sz="0" w:space="0" w:color="auto"/>
          </w:divBdr>
        </w:div>
      </w:divsChild>
    </w:div>
    <w:div w:id="835075776">
      <w:bodyDiv w:val="1"/>
      <w:marLeft w:val="0"/>
      <w:marRight w:val="0"/>
      <w:marTop w:val="0"/>
      <w:marBottom w:val="0"/>
      <w:divBdr>
        <w:top w:val="none" w:sz="0" w:space="0" w:color="auto"/>
        <w:left w:val="none" w:sz="0" w:space="0" w:color="auto"/>
        <w:bottom w:val="none" w:sz="0" w:space="0" w:color="auto"/>
        <w:right w:val="none" w:sz="0" w:space="0" w:color="auto"/>
      </w:divBdr>
      <w:divsChild>
        <w:div w:id="844320434">
          <w:marLeft w:val="0"/>
          <w:marRight w:val="0"/>
          <w:marTop w:val="0"/>
          <w:marBottom w:val="0"/>
          <w:divBdr>
            <w:top w:val="none" w:sz="0" w:space="0" w:color="auto"/>
            <w:left w:val="none" w:sz="0" w:space="0" w:color="auto"/>
            <w:bottom w:val="none" w:sz="0" w:space="0" w:color="auto"/>
            <w:right w:val="none" w:sz="0" w:space="0" w:color="auto"/>
          </w:divBdr>
        </w:div>
      </w:divsChild>
    </w:div>
    <w:div w:id="845825967">
      <w:bodyDiv w:val="1"/>
      <w:marLeft w:val="0"/>
      <w:marRight w:val="0"/>
      <w:marTop w:val="0"/>
      <w:marBottom w:val="0"/>
      <w:divBdr>
        <w:top w:val="none" w:sz="0" w:space="0" w:color="auto"/>
        <w:left w:val="none" w:sz="0" w:space="0" w:color="auto"/>
        <w:bottom w:val="none" w:sz="0" w:space="0" w:color="auto"/>
        <w:right w:val="none" w:sz="0" w:space="0" w:color="auto"/>
      </w:divBdr>
      <w:divsChild>
        <w:div w:id="384986231">
          <w:marLeft w:val="0"/>
          <w:marRight w:val="0"/>
          <w:marTop w:val="0"/>
          <w:marBottom w:val="0"/>
          <w:divBdr>
            <w:top w:val="none" w:sz="0" w:space="0" w:color="auto"/>
            <w:left w:val="none" w:sz="0" w:space="0" w:color="auto"/>
            <w:bottom w:val="none" w:sz="0" w:space="0" w:color="auto"/>
            <w:right w:val="none" w:sz="0" w:space="0" w:color="auto"/>
          </w:divBdr>
        </w:div>
      </w:divsChild>
    </w:div>
    <w:div w:id="856430667">
      <w:bodyDiv w:val="1"/>
      <w:marLeft w:val="0"/>
      <w:marRight w:val="0"/>
      <w:marTop w:val="0"/>
      <w:marBottom w:val="0"/>
      <w:divBdr>
        <w:top w:val="none" w:sz="0" w:space="0" w:color="auto"/>
        <w:left w:val="none" w:sz="0" w:space="0" w:color="auto"/>
        <w:bottom w:val="none" w:sz="0" w:space="0" w:color="auto"/>
        <w:right w:val="none" w:sz="0" w:space="0" w:color="auto"/>
      </w:divBdr>
      <w:divsChild>
        <w:div w:id="814876957">
          <w:marLeft w:val="0"/>
          <w:marRight w:val="0"/>
          <w:marTop w:val="0"/>
          <w:marBottom w:val="0"/>
          <w:divBdr>
            <w:top w:val="none" w:sz="0" w:space="0" w:color="auto"/>
            <w:left w:val="none" w:sz="0" w:space="0" w:color="auto"/>
            <w:bottom w:val="none" w:sz="0" w:space="0" w:color="auto"/>
            <w:right w:val="none" w:sz="0" w:space="0" w:color="auto"/>
          </w:divBdr>
        </w:div>
      </w:divsChild>
    </w:div>
    <w:div w:id="862402188">
      <w:bodyDiv w:val="1"/>
      <w:marLeft w:val="0"/>
      <w:marRight w:val="0"/>
      <w:marTop w:val="0"/>
      <w:marBottom w:val="0"/>
      <w:divBdr>
        <w:top w:val="none" w:sz="0" w:space="0" w:color="auto"/>
        <w:left w:val="none" w:sz="0" w:space="0" w:color="auto"/>
        <w:bottom w:val="none" w:sz="0" w:space="0" w:color="auto"/>
        <w:right w:val="none" w:sz="0" w:space="0" w:color="auto"/>
      </w:divBdr>
      <w:divsChild>
        <w:div w:id="917329240">
          <w:marLeft w:val="0"/>
          <w:marRight w:val="0"/>
          <w:marTop w:val="0"/>
          <w:marBottom w:val="0"/>
          <w:divBdr>
            <w:top w:val="none" w:sz="0" w:space="0" w:color="auto"/>
            <w:left w:val="none" w:sz="0" w:space="0" w:color="auto"/>
            <w:bottom w:val="none" w:sz="0" w:space="0" w:color="auto"/>
            <w:right w:val="none" w:sz="0" w:space="0" w:color="auto"/>
          </w:divBdr>
        </w:div>
      </w:divsChild>
    </w:div>
    <w:div w:id="869419976">
      <w:bodyDiv w:val="1"/>
      <w:marLeft w:val="0"/>
      <w:marRight w:val="0"/>
      <w:marTop w:val="0"/>
      <w:marBottom w:val="0"/>
      <w:divBdr>
        <w:top w:val="none" w:sz="0" w:space="0" w:color="auto"/>
        <w:left w:val="none" w:sz="0" w:space="0" w:color="auto"/>
        <w:bottom w:val="none" w:sz="0" w:space="0" w:color="auto"/>
        <w:right w:val="none" w:sz="0" w:space="0" w:color="auto"/>
      </w:divBdr>
      <w:divsChild>
        <w:div w:id="445541698">
          <w:marLeft w:val="0"/>
          <w:marRight w:val="0"/>
          <w:marTop w:val="0"/>
          <w:marBottom w:val="0"/>
          <w:divBdr>
            <w:top w:val="none" w:sz="0" w:space="0" w:color="auto"/>
            <w:left w:val="none" w:sz="0" w:space="0" w:color="auto"/>
            <w:bottom w:val="none" w:sz="0" w:space="0" w:color="auto"/>
            <w:right w:val="none" w:sz="0" w:space="0" w:color="auto"/>
          </w:divBdr>
        </w:div>
      </w:divsChild>
    </w:div>
    <w:div w:id="873809965">
      <w:bodyDiv w:val="1"/>
      <w:marLeft w:val="0"/>
      <w:marRight w:val="0"/>
      <w:marTop w:val="0"/>
      <w:marBottom w:val="0"/>
      <w:divBdr>
        <w:top w:val="none" w:sz="0" w:space="0" w:color="auto"/>
        <w:left w:val="none" w:sz="0" w:space="0" w:color="auto"/>
        <w:bottom w:val="none" w:sz="0" w:space="0" w:color="auto"/>
        <w:right w:val="none" w:sz="0" w:space="0" w:color="auto"/>
      </w:divBdr>
      <w:divsChild>
        <w:div w:id="699357321">
          <w:marLeft w:val="0"/>
          <w:marRight w:val="0"/>
          <w:marTop w:val="0"/>
          <w:marBottom w:val="0"/>
          <w:divBdr>
            <w:top w:val="none" w:sz="0" w:space="0" w:color="auto"/>
            <w:left w:val="none" w:sz="0" w:space="0" w:color="auto"/>
            <w:bottom w:val="none" w:sz="0" w:space="0" w:color="auto"/>
            <w:right w:val="none" w:sz="0" w:space="0" w:color="auto"/>
          </w:divBdr>
        </w:div>
      </w:divsChild>
    </w:div>
    <w:div w:id="890338558">
      <w:bodyDiv w:val="1"/>
      <w:marLeft w:val="0"/>
      <w:marRight w:val="0"/>
      <w:marTop w:val="0"/>
      <w:marBottom w:val="0"/>
      <w:divBdr>
        <w:top w:val="none" w:sz="0" w:space="0" w:color="auto"/>
        <w:left w:val="none" w:sz="0" w:space="0" w:color="auto"/>
        <w:bottom w:val="none" w:sz="0" w:space="0" w:color="auto"/>
        <w:right w:val="none" w:sz="0" w:space="0" w:color="auto"/>
      </w:divBdr>
      <w:divsChild>
        <w:div w:id="615605376">
          <w:marLeft w:val="0"/>
          <w:marRight w:val="0"/>
          <w:marTop w:val="0"/>
          <w:marBottom w:val="0"/>
          <w:divBdr>
            <w:top w:val="none" w:sz="0" w:space="0" w:color="auto"/>
            <w:left w:val="none" w:sz="0" w:space="0" w:color="auto"/>
            <w:bottom w:val="none" w:sz="0" w:space="0" w:color="auto"/>
            <w:right w:val="none" w:sz="0" w:space="0" w:color="auto"/>
          </w:divBdr>
        </w:div>
      </w:divsChild>
    </w:div>
    <w:div w:id="898978837">
      <w:bodyDiv w:val="1"/>
      <w:marLeft w:val="0"/>
      <w:marRight w:val="0"/>
      <w:marTop w:val="0"/>
      <w:marBottom w:val="0"/>
      <w:divBdr>
        <w:top w:val="none" w:sz="0" w:space="0" w:color="auto"/>
        <w:left w:val="none" w:sz="0" w:space="0" w:color="auto"/>
        <w:bottom w:val="none" w:sz="0" w:space="0" w:color="auto"/>
        <w:right w:val="none" w:sz="0" w:space="0" w:color="auto"/>
      </w:divBdr>
      <w:divsChild>
        <w:div w:id="551619743">
          <w:marLeft w:val="0"/>
          <w:marRight w:val="0"/>
          <w:marTop w:val="0"/>
          <w:marBottom w:val="0"/>
          <w:divBdr>
            <w:top w:val="none" w:sz="0" w:space="0" w:color="auto"/>
            <w:left w:val="none" w:sz="0" w:space="0" w:color="auto"/>
            <w:bottom w:val="none" w:sz="0" w:space="0" w:color="auto"/>
            <w:right w:val="none" w:sz="0" w:space="0" w:color="auto"/>
          </w:divBdr>
        </w:div>
      </w:divsChild>
    </w:div>
    <w:div w:id="900095145">
      <w:bodyDiv w:val="1"/>
      <w:marLeft w:val="0"/>
      <w:marRight w:val="0"/>
      <w:marTop w:val="0"/>
      <w:marBottom w:val="0"/>
      <w:divBdr>
        <w:top w:val="none" w:sz="0" w:space="0" w:color="auto"/>
        <w:left w:val="none" w:sz="0" w:space="0" w:color="auto"/>
        <w:bottom w:val="none" w:sz="0" w:space="0" w:color="auto"/>
        <w:right w:val="none" w:sz="0" w:space="0" w:color="auto"/>
      </w:divBdr>
      <w:divsChild>
        <w:div w:id="963732658">
          <w:marLeft w:val="0"/>
          <w:marRight w:val="0"/>
          <w:marTop w:val="0"/>
          <w:marBottom w:val="0"/>
          <w:divBdr>
            <w:top w:val="none" w:sz="0" w:space="0" w:color="auto"/>
            <w:left w:val="none" w:sz="0" w:space="0" w:color="auto"/>
            <w:bottom w:val="none" w:sz="0" w:space="0" w:color="auto"/>
            <w:right w:val="none" w:sz="0" w:space="0" w:color="auto"/>
          </w:divBdr>
        </w:div>
      </w:divsChild>
    </w:div>
    <w:div w:id="914365429">
      <w:bodyDiv w:val="1"/>
      <w:marLeft w:val="0"/>
      <w:marRight w:val="0"/>
      <w:marTop w:val="0"/>
      <w:marBottom w:val="0"/>
      <w:divBdr>
        <w:top w:val="none" w:sz="0" w:space="0" w:color="auto"/>
        <w:left w:val="none" w:sz="0" w:space="0" w:color="auto"/>
        <w:bottom w:val="none" w:sz="0" w:space="0" w:color="auto"/>
        <w:right w:val="none" w:sz="0" w:space="0" w:color="auto"/>
      </w:divBdr>
      <w:divsChild>
        <w:div w:id="1172329346">
          <w:marLeft w:val="0"/>
          <w:marRight w:val="0"/>
          <w:marTop w:val="0"/>
          <w:marBottom w:val="0"/>
          <w:divBdr>
            <w:top w:val="none" w:sz="0" w:space="0" w:color="auto"/>
            <w:left w:val="none" w:sz="0" w:space="0" w:color="auto"/>
            <w:bottom w:val="none" w:sz="0" w:space="0" w:color="auto"/>
            <w:right w:val="none" w:sz="0" w:space="0" w:color="auto"/>
          </w:divBdr>
        </w:div>
      </w:divsChild>
    </w:div>
    <w:div w:id="916136822">
      <w:bodyDiv w:val="1"/>
      <w:marLeft w:val="0"/>
      <w:marRight w:val="0"/>
      <w:marTop w:val="0"/>
      <w:marBottom w:val="0"/>
      <w:divBdr>
        <w:top w:val="none" w:sz="0" w:space="0" w:color="auto"/>
        <w:left w:val="none" w:sz="0" w:space="0" w:color="auto"/>
        <w:bottom w:val="none" w:sz="0" w:space="0" w:color="auto"/>
        <w:right w:val="none" w:sz="0" w:space="0" w:color="auto"/>
      </w:divBdr>
      <w:divsChild>
        <w:div w:id="2004624978">
          <w:marLeft w:val="0"/>
          <w:marRight w:val="0"/>
          <w:marTop w:val="0"/>
          <w:marBottom w:val="0"/>
          <w:divBdr>
            <w:top w:val="none" w:sz="0" w:space="0" w:color="auto"/>
            <w:left w:val="none" w:sz="0" w:space="0" w:color="auto"/>
            <w:bottom w:val="none" w:sz="0" w:space="0" w:color="auto"/>
            <w:right w:val="none" w:sz="0" w:space="0" w:color="auto"/>
          </w:divBdr>
        </w:div>
      </w:divsChild>
    </w:div>
    <w:div w:id="916980831">
      <w:bodyDiv w:val="1"/>
      <w:marLeft w:val="0"/>
      <w:marRight w:val="0"/>
      <w:marTop w:val="0"/>
      <w:marBottom w:val="0"/>
      <w:divBdr>
        <w:top w:val="none" w:sz="0" w:space="0" w:color="auto"/>
        <w:left w:val="none" w:sz="0" w:space="0" w:color="auto"/>
        <w:bottom w:val="none" w:sz="0" w:space="0" w:color="auto"/>
        <w:right w:val="none" w:sz="0" w:space="0" w:color="auto"/>
      </w:divBdr>
      <w:divsChild>
        <w:div w:id="1566185338">
          <w:marLeft w:val="0"/>
          <w:marRight w:val="0"/>
          <w:marTop w:val="0"/>
          <w:marBottom w:val="0"/>
          <w:divBdr>
            <w:top w:val="none" w:sz="0" w:space="0" w:color="auto"/>
            <w:left w:val="none" w:sz="0" w:space="0" w:color="auto"/>
            <w:bottom w:val="none" w:sz="0" w:space="0" w:color="auto"/>
            <w:right w:val="none" w:sz="0" w:space="0" w:color="auto"/>
          </w:divBdr>
        </w:div>
      </w:divsChild>
    </w:div>
    <w:div w:id="938638016">
      <w:bodyDiv w:val="1"/>
      <w:marLeft w:val="0"/>
      <w:marRight w:val="0"/>
      <w:marTop w:val="0"/>
      <w:marBottom w:val="0"/>
      <w:divBdr>
        <w:top w:val="none" w:sz="0" w:space="0" w:color="auto"/>
        <w:left w:val="none" w:sz="0" w:space="0" w:color="auto"/>
        <w:bottom w:val="none" w:sz="0" w:space="0" w:color="auto"/>
        <w:right w:val="none" w:sz="0" w:space="0" w:color="auto"/>
      </w:divBdr>
      <w:divsChild>
        <w:div w:id="1215460318">
          <w:marLeft w:val="0"/>
          <w:marRight w:val="0"/>
          <w:marTop w:val="0"/>
          <w:marBottom w:val="0"/>
          <w:divBdr>
            <w:top w:val="none" w:sz="0" w:space="0" w:color="auto"/>
            <w:left w:val="none" w:sz="0" w:space="0" w:color="auto"/>
            <w:bottom w:val="none" w:sz="0" w:space="0" w:color="auto"/>
            <w:right w:val="none" w:sz="0" w:space="0" w:color="auto"/>
          </w:divBdr>
        </w:div>
      </w:divsChild>
    </w:div>
    <w:div w:id="949702007">
      <w:bodyDiv w:val="1"/>
      <w:marLeft w:val="0"/>
      <w:marRight w:val="0"/>
      <w:marTop w:val="0"/>
      <w:marBottom w:val="0"/>
      <w:divBdr>
        <w:top w:val="none" w:sz="0" w:space="0" w:color="auto"/>
        <w:left w:val="none" w:sz="0" w:space="0" w:color="auto"/>
        <w:bottom w:val="none" w:sz="0" w:space="0" w:color="auto"/>
        <w:right w:val="none" w:sz="0" w:space="0" w:color="auto"/>
      </w:divBdr>
      <w:divsChild>
        <w:div w:id="605769758">
          <w:marLeft w:val="0"/>
          <w:marRight w:val="0"/>
          <w:marTop w:val="0"/>
          <w:marBottom w:val="0"/>
          <w:divBdr>
            <w:top w:val="none" w:sz="0" w:space="0" w:color="auto"/>
            <w:left w:val="none" w:sz="0" w:space="0" w:color="auto"/>
            <w:bottom w:val="none" w:sz="0" w:space="0" w:color="auto"/>
            <w:right w:val="none" w:sz="0" w:space="0" w:color="auto"/>
          </w:divBdr>
        </w:div>
      </w:divsChild>
    </w:div>
    <w:div w:id="949892284">
      <w:bodyDiv w:val="1"/>
      <w:marLeft w:val="0"/>
      <w:marRight w:val="0"/>
      <w:marTop w:val="0"/>
      <w:marBottom w:val="0"/>
      <w:divBdr>
        <w:top w:val="none" w:sz="0" w:space="0" w:color="auto"/>
        <w:left w:val="none" w:sz="0" w:space="0" w:color="auto"/>
        <w:bottom w:val="none" w:sz="0" w:space="0" w:color="auto"/>
        <w:right w:val="none" w:sz="0" w:space="0" w:color="auto"/>
      </w:divBdr>
      <w:divsChild>
        <w:div w:id="1617368500">
          <w:marLeft w:val="0"/>
          <w:marRight w:val="0"/>
          <w:marTop w:val="0"/>
          <w:marBottom w:val="0"/>
          <w:divBdr>
            <w:top w:val="none" w:sz="0" w:space="0" w:color="auto"/>
            <w:left w:val="none" w:sz="0" w:space="0" w:color="auto"/>
            <w:bottom w:val="none" w:sz="0" w:space="0" w:color="auto"/>
            <w:right w:val="none" w:sz="0" w:space="0" w:color="auto"/>
          </w:divBdr>
        </w:div>
      </w:divsChild>
    </w:div>
    <w:div w:id="957103323">
      <w:bodyDiv w:val="1"/>
      <w:marLeft w:val="0"/>
      <w:marRight w:val="0"/>
      <w:marTop w:val="0"/>
      <w:marBottom w:val="0"/>
      <w:divBdr>
        <w:top w:val="none" w:sz="0" w:space="0" w:color="auto"/>
        <w:left w:val="none" w:sz="0" w:space="0" w:color="auto"/>
        <w:bottom w:val="none" w:sz="0" w:space="0" w:color="auto"/>
        <w:right w:val="none" w:sz="0" w:space="0" w:color="auto"/>
      </w:divBdr>
      <w:divsChild>
        <w:div w:id="854732641">
          <w:marLeft w:val="0"/>
          <w:marRight w:val="0"/>
          <w:marTop w:val="0"/>
          <w:marBottom w:val="0"/>
          <w:divBdr>
            <w:top w:val="none" w:sz="0" w:space="0" w:color="auto"/>
            <w:left w:val="none" w:sz="0" w:space="0" w:color="auto"/>
            <w:bottom w:val="none" w:sz="0" w:space="0" w:color="auto"/>
            <w:right w:val="none" w:sz="0" w:space="0" w:color="auto"/>
          </w:divBdr>
        </w:div>
      </w:divsChild>
    </w:div>
    <w:div w:id="957105474">
      <w:bodyDiv w:val="1"/>
      <w:marLeft w:val="0"/>
      <w:marRight w:val="0"/>
      <w:marTop w:val="0"/>
      <w:marBottom w:val="0"/>
      <w:divBdr>
        <w:top w:val="none" w:sz="0" w:space="0" w:color="auto"/>
        <w:left w:val="none" w:sz="0" w:space="0" w:color="auto"/>
        <w:bottom w:val="none" w:sz="0" w:space="0" w:color="auto"/>
        <w:right w:val="none" w:sz="0" w:space="0" w:color="auto"/>
      </w:divBdr>
      <w:divsChild>
        <w:div w:id="866018639">
          <w:marLeft w:val="0"/>
          <w:marRight w:val="0"/>
          <w:marTop w:val="0"/>
          <w:marBottom w:val="0"/>
          <w:divBdr>
            <w:top w:val="none" w:sz="0" w:space="0" w:color="auto"/>
            <w:left w:val="none" w:sz="0" w:space="0" w:color="auto"/>
            <w:bottom w:val="none" w:sz="0" w:space="0" w:color="auto"/>
            <w:right w:val="none" w:sz="0" w:space="0" w:color="auto"/>
          </w:divBdr>
        </w:div>
      </w:divsChild>
    </w:div>
    <w:div w:id="979457431">
      <w:bodyDiv w:val="1"/>
      <w:marLeft w:val="0"/>
      <w:marRight w:val="0"/>
      <w:marTop w:val="0"/>
      <w:marBottom w:val="0"/>
      <w:divBdr>
        <w:top w:val="none" w:sz="0" w:space="0" w:color="auto"/>
        <w:left w:val="none" w:sz="0" w:space="0" w:color="auto"/>
        <w:bottom w:val="none" w:sz="0" w:space="0" w:color="auto"/>
        <w:right w:val="none" w:sz="0" w:space="0" w:color="auto"/>
      </w:divBdr>
      <w:divsChild>
        <w:div w:id="2059275580">
          <w:marLeft w:val="0"/>
          <w:marRight w:val="0"/>
          <w:marTop w:val="0"/>
          <w:marBottom w:val="0"/>
          <w:divBdr>
            <w:top w:val="none" w:sz="0" w:space="0" w:color="auto"/>
            <w:left w:val="none" w:sz="0" w:space="0" w:color="auto"/>
            <w:bottom w:val="none" w:sz="0" w:space="0" w:color="auto"/>
            <w:right w:val="none" w:sz="0" w:space="0" w:color="auto"/>
          </w:divBdr>
        </w:div>
      </w:divsChild>
    </w:div>
    <w:div w:id="982778811">
      <w:bodyDiv w:val="1"/>
      <w:marLeft w:val="0"/>
      <w:marRight w:val="0"/>
      <w:marTop w:val="0"/>
      <w:marBottom w:val="0"/>
      <w:divBdr>
        <w:top w:val="none" w:sz="0" w:space="0" w:color="auto"/>
        <w:left w:val="none" w:sz="0" w:space="0" w:color="auto"/>
        <w:bottom w:val="none" w:sz="0" w:space="0" w:color="auto"/>
        <w:right w:val="none" w:sz="0" w:space="0" w:color="auto"/>
      </w:divBdr>
      <w:divsChild>
        <w:div w:id="148519771">
          <w:marLeft w:val="0"/>
          <w:marRight w:val="0"/>
          <w:marTop w:val="0"/>
          <w:marBottom w:val="0"/>
          <w:divBdr>
            <w:top w:val="none" w:sz="0" w:space="0" w:color="auto"/>
            <w:left w:val="none" w:sz="0" w:space="0" w:color="auto"/>
            <w:bottom w:val="none" w:sz="0" w:space="0" w:color="auto"/>
            <w:right w:val="none" w:sz="0" w:space="0" w:color="auto"/>
          </w:divBdr>
        </w:div>
      </w:divsChild>
    </w:div>
    <w:div w:id="993407969">
      <w:bodyDiv w:val="1"/>
      <w:marLeft w:val="0"/>
      <w:marRight w:val="0"/>
      <w:marTop w:val="0"/>
      <w:marBottom w:val="0"/>
      <w:divBdr>
        <w:top w:val="none" w:sz="0" w:space="0" w:color="auto"/>
        <w:left w:val="none" w:sz="0" w:space="0" w:color="auto"/>
        <w:bottom w:val="none" w:sz="0" w:space="0" w:color="auto"/>
        <w:right w:val="none" w:sz="0" w:space="0" w:color="auto"/>
      </w:divBdr>
      <w:divsChild>
        <w:div w:id="2082672669">
          <w:marLeft w:val="0"/>
          <w:marRight w:val="0"/>
          <w:marTop w:val="0"/>
          <w:marBottom w:val="0"/>
          <w:divBdr>
            <w:top w:val="none" w:sz="0" w:space="0" w:color="auto"/>
            <w:left w:val="none" w:sz="0" w:space="0" w:color="auto"/>
            <w:bottom w:val="none" w:sz="0" w:space="0" w:color="auto"/>
            <w:right w:val="none" w:sz="0" w:space="0" w:color="auto"/>
          </w:divBdr>
        </w:div>
      </w:divsChild>
    </w:div>
    <w:div w:id="1044325876">
      <w:bodyDiv w:val="1"/>
      <w:marLeft w:val="0"/>
      <w:marRight w:val="0"/>
      <w:marTop w:val="0"/>
      <w:marBottom w:val="0"/>
      <w:divBdr>
        <w:top w:val="none" w:sz="0" w:space="0" w:color="auto"/>
        <w:left w:val="none" w:sz="0" w:space="0" w:color="auto"/>
        <w:bottom w:val="none" w:sz="0" w:space="0" w:color="auto"/>
        <w:right w:val="none" w:sz="0" w:space="0" w:color="auto"/>
      </w:divBdr>
      <w:divsChild>
        <w:div w:id="214001933">
          <w:marLeft w:val="0"/>
          <w:marRight w:val="0"/>
          <w:marTop w:val="0"/>
          <w:marBottom w:val="0"/>
          <w:divBdr>
            <w:top w:val="none" w:sz="0" w:space="0" w:color="auto"/>
            <w:left w:val="none" w:sz="0" w:space="0" w:color="auto"/>
            <w:bottom w:val="none" w:sz="0" w:space="0" w:color="auto"/>
            <w:right w:val="none" w:sz="0" w:space="0" w:color="auto"/>
          </w:divBdr>
        </w:div>
      </w:divsChild>
    </w:div>
    <w:div w:id="1124663763">
      <w:bodyDiv w:val="1"/>
      <w:marLeft w:val="0"/>
      <w:marRight w:val="0"/>
      <w:marTop w:val="0"/>
      <w:marBottom w:val="0"/>
      <w:divBdr>
        <w:top w:val="none" w:sz="0" w:space="0" w:color="auto"/>
        <w:left w:val="none" w:sz="0" w:space="0" w:color="auto"/>
        <w:bottom w:val="none" w:sz="0" w:space="0" w:color="auto"/>
        <w:right w:val="none" w:sz="0" w:space="0" w:color="auto"/>
      </w:divBdr>
      <w:divsChild>
        <w:div w:id="5910393">
          <w:marLeft w:val="0"/>
          <w:marRight w:val="0"/>
          <w:marTop w:val="0"/>
          <w:marBottom w:val="0"/>
          <w:divBdr>
            <w:top w:val="none" w:sz="0" w:space="0" w:color="auto"/>
            <w:left w:val="none" w:sz="0" w:space="0" w:color="auto"/>
            <w:bottom w:val="none" w:sz="0" w:space="0" w:color="auto"/>
            <w:right w:val="none" w:sz="0" w:space="0" w:color="auto"/>
          </w:divBdr>
        </w:div>
      </w:divsChild>
    </w:div>
    <w:div w:id="1136798494">
      <w:bodyDiv w:val="1"/>
      <w:marLeft w:val="0"/>
      <w:marRight w:val="0"/>
      <w:marTop w:val="0"/>
      <w:marBottom w:val="0"/>
      <w:divBdr>
        <w:top w:val="none" w:sz="0" w:space="0" w:color="auto"/>
        <w:left w:val="none" w:sz="0" w:space="0" w:color="auto"/>
        <w:bottom w:val="none" w:sz="0" w:space="0" w:color="auto"/>
        <w:right w:val="none" w:sz="0" w:space="0" w:color="auto"/>
      </w:divBdr>
      <w:divsChild>
        <w:div w:id="2005277423">
          <w:marLeft w:val="0"/>
          <w:marRight w:val="0"/>
          <w:marTop w:val="0"/>
          <w:marBottom w:val="0"/>
          <w:divBdr>
            <w:top w:val="none" w:sz="0" w:space="0" w:color="auto"/>
            <w:left w:val="none" w:sz="0" w:space="0" w:color="auto"/>
            <w:bottom w:val="none" w:sz="0" w:space="0" w:color="auto"/>
            <w:right w:val="none" w:sz="0" w:space="0" w:color="auto"/>
          </w:divBdr>
        </w:div>
      </w:divsChild>
    </w:div>
    <w:div w:id="1236472904">
      <w:bodyDiv w:val="1"/>
      <w:marLeft w:val="0"/>
      <w:marRight w:val="0"/>
      <w:marTop w:val="0"/>
      <w:marBottom w:val="0"/>
      <w:divBdr>
        <w:top w:val="none" w:sz="0" w:space="0" w:color="auto"/>
        <w:left w:val="none" w:sz="0" w:space="0" w:color="auto"/>
        <w:bottom w:val="none" w:sz="0" w:space="0" w:color="auto"/>
        <w:right w:val="none" w:sz="0" w:space="0" w:color="auto"/>
      </w:divBdr>
      <w:divsChild>
        <w:div w:id="128479615">
          <w:marLeft w:val="0"/>
          <w:marRight w:val="0"/>
          <w:marTop w:val="0"/>
          <w:marBottom w:val="0"/>
          <w:divBdr>
            <w:top w:val="none" w:sz="0" w:space="0" w:color="auto"/>
            <w:left w:val="none" w:sz="0" w:space="0" w:color="auto"/>
            <w:bottom w:val="none" w:sz="0" w:space="0" w:color="auto"/>
            <w:right w:val="none" w:sz="0" w:space="0" w:color="auto"/>
          </w:divBdr>
        </w:div>
      </w:divsChild>
    </w:div>
    <w:div w:id="1259676797">
      <w:bodyDiv w:val="1"/>
      <w:marLeft w:val="0"/>
      <w:marRight w:val="0"/>
      <w:marTop w:val="0"/>
      <w:marBottom w:val="0"/>
      <w:divBdr>
        <w:top w:val="none" w:sz="0" w:space="0" w:color="auto"/>
        <w:left w:val="none" w:sz="0" w:space="0" w:color="auto"/>
        <w:bottom w:val="none" w:sz="0" w:space="0" w:color="auto"/>
        <w:right w:val="none" w:sz="0" w:space="0" w:color="auto"/>
      </w:divBdr>
      <w:divsChild>
        <w:div w:id="787119935">
          <w:marLeft w:val="0"/>
          <w:marRight w:val="0"/>
          <w:marTop w:val="0"/>
          <w:marBottom w:val="0"/>
          <w:divBdr>
            <w:top w:val="none" w:sz="0" w:space="0" w:color="auto"/>
            <w:left w:val="none" w:sz="0" w:space="0" w:color="auto"/>
            <w:bottom w:val="none" w:sz="0" w:space="0" w:color="auto"/>
            <w:right w:val="none" w:sz="0" w:space="0" w:color="auto"/>
          </w:divBdr>
        </w:div>
      </w:divsChild>
    </w:div>
    <w:div w:id="1266376543">
      <w:bodyDiv w:val="1"/>
      <w:marLeft w:val="0"/>
      <w:marRight w:val="0"/>
      <w:marTop w:val="0"/>
      <w:marBottom w:val="0"/>
      <w:divBdr>
        <w:top w:val="none" w:sz="0" w:space="0" w:color="auto"/>
        <w:left w:val="none" w:sz="0" w:space="0" w:color="auto"/>
        <w:bottom w:val="none" w:sz="0" w:space="0" w:color="auto"/>
        <w:right w:val="none" w:sz="0" w:space="0" w:color="auto"/>
      </w:divBdr>
      <w:divsChild>
        <w:div w:id="1958683212">
          <w:marLeft w:val="0"/>
          <w:marRight w:val="0"/>
          <w:marTop w:val="0"/>
          <w:marBottom w:val="0"/>
          <w:divBdr>
            <w:top w:val="none" w:sz="0" w:space="0" w:color="auto"/>
            <w:left w:val="none" w:sz="0" w:space="0" w:color="auto"/>
            <w:bottom w:val="none" w:sz="0" w:space="0" w:color="auto"/>
            <w:right w:val="none" w:sz="0" w:space="0" w:color="auto"/>
          </w:divBdr>
        </w:div>
      </w:divsChild>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276906892">
      <w:bodyDiv w:val="1"/>
      <w:marLeft w:val="0"/>
      <w:marRight w:val="0"/>
      <w:marTop w:val="0"/>
      <w:marBottom w:val="0"/>
      <w:divBdr>
        <w:top w:val="none" w:sz="0" w:space="0" w:color="auto"/>
        <w:left w:val="none" w:sz="0" w:space="0" w:color="auto"/>
        <w:bottom w:val="none" w:sz="0" w:space="0" w:color="auto"/>
        <w:right w:val="none" w:sz="0" w:space="0" w:color="auto"/>
      </w:divBdr>
      <w:divsChild>
        <w:div w:id="1489394790">
          <w:marLeft w:val="0"/>
          <w:marRight w:val="0"/>
          <w:marTop w:val="0"/>
          <w:marBottom w:val="0"/>
          <w:divBdr>
            <w:top w:val="none" w:sz="0" w:space="0" w:color="auto"/>
            <w:left w:val="none" w:sz="0" w:space="0" w:color="auto"/>
            <w:bottom w:val="none" w:sz="0" w:space="0" w:color="auto"/>
            <w:right w:val="none" w:sz="0" w:space="0" w:color="auto"/>
          </w:divBdr>
        </w:div>
      </w:divsChild>
    </w:div>
    <w:div w:id="1284725669">
      <w:bodyDiv w:val="1"/>
      <w:marLeft w:val="0"/>
      <w:marRight w:val="0"/>
      <w:marTop w:val="0"/>
      <w:marBottom w:val="0"/>
      <w:divBdr>
        <w:top w:val="none" w:sz="0" w:space="0" w:color="auto"/>
        <w:left w:val="none" w:sz="0" w:space="0" w:color="auto"/>
        <w:bottom w:val="none" w:sz="0" w:space="0" w:color="auto"/>
        <w:right w:val="none" w:sz="0" w:space="0" w:color="auto"/>
      </w:divBdr>
      <w:divsChild>
        <w:div w:id="1844466469">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 w:id="1316377980">
      <w:bodyDiv w:val="1"/>
      <w:marLeft w:val="0"/>
      <w:marRight w:val="0"/>
      <w:marTop w:val="0"/>
      <w:marBottom w:val="0"/>
      <w:divBdr>
        <w:top w:val="none" w:sz="0" w:space="0" w:color="auto"/>
        <w:left w:val="none" w:sz="0" w:space="0" w:color="auto"/>
        <w:bottom w:val="none" w:sz="0" w:space="0" w:color="auto"/>
        <w:right w:val="none" w:sz="0" w:space="0" w:color="auto"/>
      </w:divBdr>
      <w:divsChild>
        <w:div w:id="1536891264">
          <w:marLeft w:val="0"/>
          <w:marRight w:val="0"/>
          <w:marTop w:val="0"/>
          <w:marBottom w:val="0"/>
          <w:divBdr>
            <w:top w:val="none" w:sz="0" w:space="0" w:color="auto"/>
            <w:left w:val="none" w:sz="0" w:space="0" w:color="auto"/>
            <w:bottom w:val="none" w:sz="0" w:space="0" w:color="auto"/>
            <w:right w:val="none" w:sz="0" w:space="0" w:color="auto"/>
          </w:divBdr>
        </w:div>
      </w:divsChild>
    </w:div>
    <w:div w:id="1323854512">
      <w:bodyDiv w:val="1"/>
      <w:marLeft w:val="0"/>
      <w:marRight w:val="0"/>
      <w:marTop w:val="0"/>
      <w:marBottom w:val="0"/>
      <w:divBdr>
        <w:top w:val="none" w:sz="0" w:space="0" w:color="auto"/>
        <w:left w:val="none" w:sz="0" w:space="0" w:color="auto"/>
        <w:bottom w:val="none" w:sz="0" w:space="0" w:color="auto"/>
        <w:right w:val="none" w:sz="0" w:space="0" w:color="auto"/>
      </w:divBdr>
      <w:divsChild>
        <w:div w:id="263081021">
          <w:marLeft w:val="0"/>
          <w:marRight w:val="0"/>
          <w:marTop w:val="0"/>
          <w:marBottom w:val="0"/>
          <w:divBdr>
            <w:top w:val="none" w:sz="0" w:space="0" w:color="auto"/>
            <w:left w:val="none" w:sz="0" w:space="0" w:color="auto"/>
            <w:bottom w:val="none" w:sz="0" w:space="0" w:color="auto"/>
            <w:right w:val="none" w:sz="0" w:space="0" w:color="auto"/>
          </w:divBdr>
        </w:div>
      </w:divsChild>
    </w:div>
    <w:div w:id="1357779506">
      <w:bodyDiv w:val="1"/>
      <w:marLeft w:val="0"/>
      <w:marRight w:val="0"/>
      <w:marTop w:val="0"/>
      <w:marBottom w:val="0"/>
      <w:divBdr>
        <w:top w:val="none" w:sz="0" w:space="0" w:color="auto"/>
        <w:left w:val="none" w:sz="0" w:space="0" w:color="auto"/>
        <w:bottom w:val="none" w:sz="0" w:space="0" w:color="auto"/>
        <w:right w:val="none" w:sz="0" w:space="0" w:color="auto"/>
      </w:divBdr>
      <w:divsChild>
        <w:div w:id="194390645">
          <w:marLeft w:val="0"/>
          <w:marRight w:val="0"/>
          <w:marTop w:val="0"/>
          <w:marBottom w:val="0"/>
          <w:divBdr>
            <w:top w:val="none" w:sz="0" w:space="0" w:color="auto"/>
            <w:left w:val="none" w:sz="0" w:space="0" w:color="auto"/>
            <w:bottom w:val="none" w:sz="0" w:space="0" w:color="auto"/>
            <w:right w:val="none" w:sz="0" w:space="0" w:color="auto"/>
          </w:divBdr>
        </w:div>
      </w:divsChild>
    </w:div>
    <w:div w:id="1410421332">
      <w:bodyDiv w:val="1"/>
      <w:marLeft w:val="0"/>
      <w:marRight w:val="0"/>
      <w:marTop w:val="0"/>
      <w:marBottom w:val="0"/>
      <w:divBdr>
        <w:top w:val="none" w:sz="0" w:space="0" w:color="auto"/>
        <w:left w:val="none" w:sz="0" w:space="0" w:color="auto"/>
        <w:bottom w:val="none" w:sz="0" w:space="0" w:color="auto"/>
        <w:right w:val="none" w:sz="0" w:space="0" w:color="auto"/>
      </w:divBdr>
      <w:divsChild>
        <w:div w:id="733771336">
          <w:marLeft w:val="0"/>
          <w:marRight w:val="0"/>
          <w:marTop w:val="0"/>
          <w:marBottom w:val="0"/>
          <w:divBdr>
            <w:top w:val="none" w:sz="0" w:space="0" w:color="auto"/>
            <w:left w:val="none" w:sz="0" w:space="0" w:color="auto"/>
            <w:bottom w:val="none" w:sz="0" w:space="0" w:color="auto"/>
            <w:right w:val="none" w:sz="0" w:space="0" w:color="auto"/>
          </w:divBdr>
        </w:div>
      </w:divsChild>
    </w:div>
    <w:div w:id="1410886855">
      <w:bodyDiv w:val="1"/>
      <w:marLeft w:val="0"/>
      <w:marRight w:val="0"/>
      <w:marTop w:val="0"/>
      <w:marBottom w:val="0"/>
      <w:divBdr>
        <w:top w:val="none" w:sz="0" w:space="0" w:color="auto"/>
        <w:left w:val="none" w:sz="0" w:space="0" w:color="auto"/>
        <w:bottom w:val="none" w:sz="0" w:space="0" w:color="auto"/>
        <w:right w:val="none" w:sz="0" w:space="0" w:color="auto"/>
      </w:divBdr>
      <w:divsChild>
        <w:div w:id="2138641305">
          <w:marLeft w:val="0"/>
          <w:marRight w:val="0"/>
          <w:marTop w:val="0"/>
          <w:marBottom w:val="0"/>
          <w:divBdr>
            <w:top w:val="none" w:sz="0" w:space="0" w:color="auto"/>
            <w:left w:val="none" w:sz="0" w:space="0" w:color="auto"/>
            <w:bottom w:val="none" w:sz="0" w:space="0" w:color="auto"/>
            <w:right w:val="none" w:sz="0" w:space="0" w:color="auto"/>
          </w:divBdr>
        </w:div>
      </w:divsChild>
    </w:div>
    <w:div w:id="1434784434">
      <w:bodyDiv w:val="1"/>
      <w:marLeft w:val="0"/>
      <w:marRight w:val="0"/>
      <w:marTop w:val="0"/>
      <w:marBottom w:val="0"/>
      <w:divBdr>
        <w:top w:val="none" w:sz="0" w:space="0" w:color="auto"/>
        <w:left w:val="none" w:sz="0" w:space="0" w:color="auto"/>
        <w:bottom w:val="none" w:sz="0" w:space="0" w:color="auto"/>
        <w:right w:val="none" w:sz="0" w:space="0" w:color="auto"/>
      </w:divBdr>
      <w:divsChild>
        <w:div w:id="154760843">
          <w:marLeft w:val="0"/>
          <w:marRight w:val="0"/>
          <w:marTop w:val="0"/>
          <w:marBottom w:val="0"/>
          <w:divBdr>
            <w:top w:val="none" w:sz="0" w:space="0" w:color="auto"/>
            <w:left w:val="none" w:sz="0" w:space="0" w:color="auto"/>
            <w:bottom w:val="none" w:sz="0" w:space="0" w:color="auto"/>
            <w:right w:val="none" w:sz="0" w:space="0" w:color="auto"/>
          </w:divBdr>
        </w:div>
      </w:divsChild>
    </w:div>
    <w:div w:id="1480612603">
      <w:bodyDiv w:val="1"/>
      <w:marLeft w:val="0"/>
      <w:marRight w:val="0"/>
      <w:marTop w:val="0"/>
      <w:marBottom w:val="0"/>
      <w:divBdr>
        <w:top w:val="none" w:sz="0" w:space="0" w:color="auto"/>
        <w:left w:val="none" w:sz="0" w:space="0" w:color="auto"/>
        <w:bottom w:val="none" w:sz="0" w:space="0" w:color="auto"/>
        <w:right w:val="none" w:sz="0" w:space="0" w:color="auto"/>
      </w:divBdr>
      <w:divsChild>
        <w:div w:id="668100310">
          <w:marLeft w:val="0"/>
          <w:marRight w:val="0"/>
          <w:marTop w:val="0"/>
          <w:marBottom w:val="0"/>
          <w:divBdr>
            <w:top w:val="none" w:sz="0" w:space="0" w:color="auto"/>
            <w:left w:val="none" w:sz="0" w:space="0" w:color="auto"/>
            <w:bottom w:val="none" w:sz="0" w:space="0" w:color="auto"/>
            <w:right w:val="none" w:sz="0" w:space="0" w:color="auto"/>
          </w:divBdr>
        </w:div>
      </w:divsChild>
    </w:div>
    <w:div w:id="1486508391">
      <w:bodyDiv w:val="1"/>
      <w:marLeft w:val="0"/>
      <w:marRight w:val="0"/>
      <w:marTop w:val="0"/>
      <w:marBottom w:val="0"/>
      <w:divBdr>
        <w:top w:val="none" w:sz="0" w:space="0" w:color="auto"/>
        <w:left w:val="none" w:sz="0" w:space="0" w:color="auto"/>
        <w:bottom w:val="none" w:sz="0" w:space="0" w:color="auto"/>
        <w:right w:val="none" w:sz="0" w:space="0" w:color="auto"/>
      </w:divBdr>
      <w:divsChild>
        <w:div w:id="1295987738">
          <w:marLeft w:val="0"/>
          <w:marRight w:val="0"/>
          <w:marTop w:val="0"/>
          <w:marBottom w:val="0"/>
          <w:divBdr>
            <w:top w:val="none" w:sz="0" w:space="0" w:color="auto"/>
            <w:left w:val="none" w:sz="0" w:space="0" w:color="auto"/>
            <w:bottom w:val="none" w:sz="0" w:space="0" w:color="auto"/>
            <w:right w:val="none" w:sz="0" w:space="0" w:color="auto"/>
          </w:divBdr>
        </w:div>
      </w:divsChild>
    </w:div>
    <w:div w:id="1495994985">
      <w:bodyDiv w:val="1"/>
      <w:marLeft w:val="0"/>
      <w:marRight w:val="0"/>
      <w:marTop w:val="0"/>
      <w:marBottom w:val="0"/>
      <w:divBdr>
        <w:top w:val="none" w:sz="0" w:space="0" w:color="auto"/>
        <w:left w:val="none" w:sz="0" w:space="0" w:color="auto"/>
        <w:bottom w:val="none" w:sz="0" w:space="0" w:color="auto"/>
        <w:right w:val="none" w:sz="0" w:space="0" w:color="auto"/>
      </w:divBdr>
      <w:divsChild>
        <w:div w:id="1824470482">
          <w:marLeft w:val="0"/>
          <w:marRight w:val="0"/>
          <w:marTop w:val="0"/>
          <w:marBottom w:val="0"/>
          <w:divBdr>
            <w:top w:val="none" w:sz="0" w:space="0" w:color="auto"/>
            <w:left w:val="none" w:sz="0" w:space="0" w:color="auto"/>
            <w:bottom w:val="none" w:sz="0" w:space="0" w:color="auto"/>
            <w:right w:val="none" w:sz="0" w:space="0" w:color="auto"/>
          </w:divBdr>
        </w:div>
      </w:divsChild>
    </w:div>
    <w:div w:id="1531794582">
      <w:bodyDiv w:val="1"/>
      <w:marLeft w:val="0"/>
      <w:marRight w:val="0"/>
      <w:marTop w:val="0"/>
      <w:marBottom w:val="0"/>
      <w:divBdr>
        <w:top w:val="none" w:sz="0" w:space="0" w:color="auto"/>
        <w:left w:val="none" w:sz="0" w:space="0" w:color="auto"/>
        <w:bottom w:val="none" w:sz="0" w:space="0" w:color="auto"/>
        <w:right w:val="none" w:sz="0" w:space="0" w:color="auto"/>
      </w:divBdr>
      <w:divsChild>
        <w:div w:id="1353803469">
          <w:marLeft w:val="0"/>
          <w:marRight w:val="0"/>
          <w:marTop w:val="0"/>
          <w:marBottom w:val="0"/>
          <w:divBdr>
            <w:top w:val="none" w:sz="0" w:space="0" w:color="auto"/>
            <w:left w:val="none" w:sz="0" w:space="0" w:color="auto"/>
            <w:bottom w:val="none" w:sz="0" w:space="0" w:color="auto"/>
            <w:right w:val="none" w:sz="0" w:space="0" w:color="auto"/>
          </w:divBdr>
        </w:div>
      </w:divsChild>
    </w:div>
    <w:div w:id="1665015644">
      <w:bodyDiv w:val="1"/>
      <w:marLeft w:val="0"/>
      <w:marRight w:val="0"/>
      <w:marTop w:val="0"/>
      <w:marBottom w:val="0"/>
      <w:divBdr>
        <w:top w:val="none" w:sz="0" w:space="0" w:color="auto"/>
        <w:left w:val="none" w:sz="0" w:space="0" w:color="auto"/>
        <w:bottom w:val="none" w:sz="0" w:space="0" w:color="auto"/>
        <w:right w:val="none" w:sz="0" w:space="0" w:color="auto"/>
      </w:divBdr>
      <w:divsChild>
        <w:div w:id="102462411">
          <w:marLeft w:val="0"/>
          <w:marRight w:val="0"/>
          <w:marTop w:val="0"/>
          <w:marBottom w:val="0"/>
          <w:divBdr>
            <w:top w:val="none" w:sz="0" w:space="0" w:color="auto"/>
            <w:left w:val="none" w:sz="0" w:space="0" w:color="auto"/>
            <w:bottom w:val="none" w:sz="0" w:space="0" w:color="auto"/>
            <w:right w:val="none" w:sz="0" w:space="0" w:color="auto"/>
          </w:divBdr>
        </w:div>
      </w:divsChild>
    </w:div>
    <w:div w:id="1677688639">
      <w:bodyDiv w:val="1"/>
      <w:marLeft w:val="0"/>
      <w:marRight w:val="0"/>
      <w:marTop w:val="0"/>
      <w:marBottom w:val="0"/>
      <w:divBdr>
        <w:top w:val="none" w:sz="0" w:space="0" w:color="auto"/>
        <w:left w:val="none" w:sz="0" w:space="0" w:color="auto"/>
        <w:bottom w:val="none" w:sz="0" w:space="0" w:color="auto"/>
        <w:right w:val="none" w:sz="0" w:space="0" w:color="auto"/>
      </w:divBdr>
      <w:divsChild>
        <w:div w:id="1813448480">
          <w:marLeft w:val="0"/>
          <w:marRight w:val="0"/>
          <w:marTop w:val="0"/>
          <w:marBottom w:val="0"/>
          <w:divBdr>
            <w:top w:val="none" w:sz="0" w:space="0" w:color="auto"/>
            <w:left w:val="none" w:sz="0" w:space="0" w:color="auto"/>
            <w:bottom w:val="none" w:sz="0" w:space="0" w:color="auto"/>
            <w:right w:val="none" w:sz="0" w:space="0" w:color="auto"/>
          </w:divBdr>
        </w:div>
      </w:divsChild>
    </w:div>
    <w:div w:id="1708488480">
      <w:bodyDiv w:val="1"/>
      <w:marLeft w:val="0"/>
      <w:marRight w:val="0"/>
      <w:marTop w:val="0"/>
      <w:marBottom w:val="0"/>
      <w:divBdr>
        <w:top w:val="none" w:sz="0" w:space="0" w:color="auto"/>
        <w:left w:val="none" w:sz="0" w:space="0" w:color="auto"/>
        <w:bottom w:val="none" w:sz="0" w:space="0" w:color="auto"/>
        <w:right w:val="none" w:sz="0" w:space="0" w:color="auto"/>
      </w:divBdr>
      <w:divsChild>
        <w:div w:id="72168254">
          <w:marLeft w:val="0"/>
          <w:marRight w:val="0"/>
          <w:marTop w:val="0"/>
          <w:marBottom w:val="0"/>
          <w:divBdr>
            <w:top w:val="none" w:sz="0" w:space="0" w:color="auto"/>
            <w:left w:val="none" w:sz="0" w:space="0" w:color="auto"/>
            <w:bottom w:val="none" w:sz="0" w:space="0" w:color="auto"/>
            <w:right w:val="none" w:sz="0" w:space="0" w:color="auto"/>
          </w:divBdr>
        </w:div>
      </w:divsChild>
    </w:div>
    <w:div w:id="1711415131">
      <w:bodyDiv w:val="1"/>
      <w:marLeft w:val="0"/>
      <w:marRight w:val="0"/>
      <w:marTop w:val="0"/>
      <w:marBottom w:val="0"/>
      <w:divBdr>
        <w:top w:val="none" w:sz="0" w:space="0" w:color="auto"/>
        <w:left w:val="none" w:sz="0" w:space="0" w:color="auto"/>
        <w:bottom w:val="none" w:sz="0" w:space="0" w:color="auto"/>
        <w:right w:val="none" w:sz="0" w:space="0" w:color="auto"/>
      </w:divBdr>
      <w:divsChild>
        <w:div w:id="522062161">
          <w:marLeft w:val="0"/>
          <w:marRight w:val="0"/>
          <w:marTop w:val="0"/>
          <w:marBottom w:val="0"/>
          <w:divBdr>
            <w:top w:val="none" w:sz="0" w:space="0" w:color="auto"/>
            <w:left w:val="none" w:sz="0" w:space="0" w:color="auto"/>
            <w:bottom w:val="none" w:sz="0" w:space="0" w:color="auto"/>
            <w:right w:val="none" w:sz="0" w:space="0" w:color="auto"/>
          </w:divBdr>
        </w:div>
      </w:divsChild>
    </w:div>
    <w:div w:id="1712875355">
      <w:bodyDiv w:val="1"/>
      <w:marLeft w:val="0"/>
      <w:marRight w:val="0"/>
      <w:marTop w:val="0"/>
      <w:marBottom w:val="0"/>
      <w:divBdr>
        <w:top w:val="none" w:sz="0" w:space="0" w:color="auto"/>
        <w:left w:val="none" w:sz="0" w:space="0" w:color="auto"/>
        <w:bottom w:val="none" w:sz="0" w:space="0" w:color="auto"/>
        <w:right w:val="none" w:sz="0" w:space="0" w:color="auto"/>
      </w:divBdr>
      <w:divsChild>
        <w:div w:id="868180681">
          <w:marLeft w:val="0"/>
          <w:marRight w:val="0"/>
          <w:marTop w:val="0"/>
          <w:marBottom w:val="0"/>
          <w:divBdr>
            <w:top w:val="none" w:sz="0" w:space="0" w:color="auto"/>
            <w:left w:val="none" w:sz="0" w:space="0" w:color="auto"/>
            <w:bottom w:val="none" w:sz="0" w:space="0" w:color="auto"/>
            <w:right w:val="none" w:sz="0" w:space="0" w:color="auto"/>
          </w:divBdr>
        </w:div>
      </w:divsChild>
    </w:div>
    <w:div w:id="1731227190">
      <w:bodyDiv w:val="1"/>
      <w:marLeft w:val="0"/>
      <w:marRight w:val="0"/>
      <w:marTop w:val="0"/>
      <w:marBottom w:val="0"/>
      <w:divBdr>
        <w:top w:val="none" w:sz="0" w:space="0" w:color="auto"/>
        <w:left w:val="none" w:sz="0" w:space="0" w:color="auto"/>
        <w:bottom w:val="none" w:sz="0" w:space="0" w:color="auto"/>
        <w:right w:val="none" w:sz="0" w:space="0" w:color="auto"/>
      </w:divBdr>
      <w:divsChild>
        <w:div w:id="862673338">
          <w:marLeft w:val="0"/>
          <w:marRight w:val="0"/>
          <w:marTop w:val="0"/>
          <w:marBottom w:val="0"/>
          <w:divBdr>
            <w:top w:val="none" w:sz="0" w:space="0" w:color="auto"/>
            <w:left w:val="none" w:sz="0" w:space="0" w:color="auto"/>
            <w:bottom w:val="none" w:sz="0" w:space="0" w:color="auto"/>
            <w:right w:val="none" w:sz="0" w:space="0" w:color="auto"/>
          </w:divBdr>
        </w:div>
      </w:divsChild>
    </w:div>
    <w:div w:id="1734810752">
      <w:bodyDiv w:val="1"/>
      <w:marLeft w:val="0"/>
      <w:marRight w:val="0"/>
      <w:marTop w:val="0"/>
      <w:marBottom w:val="0"/>
      <w:divBdr>
        <w:top w:val="none" w:sz="0" w:space="0" w:color="auto"/>
        <w:left w:val="none" w:sz="0" w:space="0" w:color="auto"/>
        <w:bottom w:val="none" w:sz="0" w:space="0" w:color="auto"/>
        <w:right w:val="none" w:sz="0" w:space="0" w:color="auto"/>
      </w:divBdr>
      <w:divsChild>
        <w:div w:id="1226573563">
          <w:marLeft w:val="0"/>
          <w:marRight w:val="0"/>
          <w:marTop w:val="0"/>
          <w:marBottom w:val="0"/>
          <w:divBdr>
            <w:top w:val="none" w:sz="0" w:space="0" w:color="auto"/>
            <w:left w:val="none" w:sz="0" w:space="0" w:color="auto"/>
            <w:bottom w:val="none" w:sz="0" w:space="0" w:color="auto"/>
            <w:right w:val="none" w:sz="0" w:space="0" w:color="auto"/>
          </w:divBdr>
        </w:div>
      </w:divsChild>
    </w:div>
    <w:div w:id="1735081962">
      <w:bodyDiv w:val="1"/>
      <w:marLeft w:val="0"/>
      <w:marRight w:val="0"/>
      <w:marTop w:val="0"/>
      <w:marBottom w:val="0"/>
      <w:divBdr>
        <w:top w:val="none" w:sz="0" w:space="0" w:color="auto"/>
        <w:left w:val="none" w:sz="0" w:space="0" w:color="auto"/>
        <w:bottom w:val="none" w:sz="0" w:space="0" w:color="auto"/>
        <w:right w:val="none" w:sz="0" w:space="0" w:color="auto"/>
      </w:divBdr>
      <w:divsChild>
        <w:div w:id="404914074">
          <w:marLeft w:val="0"/>
          <w:marRight w:val="0"/>
          <w:marTop w:val="0"/>
          <w:marBottom w:val="0"/>
          <w:divBdr>
            <w:top w:val="none" w:sz="0" w:space="0" w:color="auto"/>
            <w:left w:val="none" w:sz="0" w:space="0" w:color="auto"/>
            <w:bottom w:val="none" w:sz="0" w:space="0" w:color="auto"/>
            <w:right w:val="none" w:sz="0" w:space="0" w:color="auto"/>
          </w:divBdr>
        </w:div>
      </w:divsChild>
    </w:div>
    <w:div w:id="1748959448">
      <w:bodyDiv w:val="1"/>
      <w:marLeft w:val="0"/>
      <w:marRight w:val="0"/>
      <w:marTop w:val="0"/>
      <w:marBottom w:val="0"/>
      <w:divBdr>
        <w:top w:val="none" w:sz="0" w:space="0" w:color="auto"/>
        <w:left w:val="none" w:sz="0" w:space="0" w:color="auto"/>
        <w:bottom w:val="none" w:sz="0" w:space="0" w:color="auto"/>
        <w:right w:val="none" w:sz="0" w:space="0" w:color="auto"/>
      </w:divBdr>
      <w:divsChild>
        <w:div w:id="1359770328">
          <w:marLeft w:val="0"/>
          <w:marRight w:val="0"/>
          <w:marTop w:val="0"/>
          <w:marBottom w:val="0"/>
          <w:divBdr>
            <w:top w:val="none" w:sz="0" w:space="0" w:color="auto"/>
            <w:left w:val="none" w:sz="0" w:space="0" w:color="auto"/>
            <w:bottom w:val="none" w:sz="0" w:space="0" w:color="auto"/>
            <w:right w:val="none" w:sz="0" w:space="0" w:color="auto"/>
          </w:divBdr>
        </w:div>
      </w:divsChild>
    </w:div>
    <w:div w:id="1770588856">
      <w:bodyDiv w:val="1"/>
      <w:marLeft w:val="0"/>
      <w:marRight w:val="0"/>
      <w:marTop w:val="0"/>
      <w:marBottom w:val="0"/>
      <w:divBdr>
        <w:top w:val="none" w:sz="0" w:space="0" w:color="auto"/>
        <w:left w:val="none" w:sz="0" w:space="0" w:color="auto"/>
        <w:bottom w:val="none" w:sz="0" w:space="0" w:color="auto"/>
        <w:right w:val="none" w:sz="0" w:space="0" w:color="auto"/>
      </w:divBdr>
      <w:divsChild>
        <w:div w:id="922184404">
          <w:marLeft w:val="0"/>
          <w:marRight w:val="0"/>
          <w:marTop w:val="0"/>
          <w:marBottom w:val="0"/>
          <w:divBdr>
            <w:top w:val="none" w:sz="0" w:space="0" w:color="auto"/>
            <w:left w:val="none" w:sz="0" w:space="0" w:color="auto"/>
            <w:bottom w:val="none" w:sz="0" w:space="0" w:color="auto"/>
            <w:right w:val="none" w:sz="0" w:space="0" w:color="auto"/>
          </w:divBdr>
        </w:div>
      </w:divsChild>
    </w:div>
    <w:div w:id="1774476379">
      <w:bodyDiv w:val="1"/>
      <w:marLeft w:val="0"/>
      <w:marRight w:val="0"/>
      <w:marTop w:val="0"/>
      <w:marBottom w:val="0"/>
      <w:divBdr>
        <w:top w:val="none" w:sz="0" w:space="0" w:color="auto"/>
        <w:left w:val="none" w:sz="0" w:space="0" w:color="auto"/>
        <w:bottom w:val="none" w:sz="0" w:space="0" w:color="auto"/>
        <w:right w:val="none" w:sz="0" w:space="0" w:color="auto"/>
      </w:divBdr>
      <w:divsChild>
        <w:div w:id="1570725063">
          <w:marLeft w:val="0"/>
          <w:marRight w:val="0"/>
          <w:marTop w:val="0"/>
          <w:marBottom w:val="0"/>
          <w:divBdr>
            <w:top w:val="none" w:sz="0" w:space="0" w:color="auto"/>
            <w:left w:val="none" w:sz="0" w:space="0" w:color="auto"/>
            <w:bottom w:val="none" w:sz="0" w:space="0" w:color="auto"/>
            <w:right w:val="none" w:sz="0" w:space="0" w:color="auto"/>
          </w:divBdr>
        </w:div>
      </w:divsChild>
    </w:div>
    <w:div w:id="1798140395">
      <w:bodyDiv w:val="1"/>
      <w:marLeft w:val="0"/>
      <w:marRight w:val="0"/>
      <w:marTop w:val="0"/>
      <w:marBottom w:val="0"/>
      <w:divBdr>
        <w:top w:val="none" w:sz="0" w:space="0" w:color="auto"/>
        <w:left w:val="none" w:sz="0" w:space="0" w:color="auto"/>
        <w:bottom w:val="none" w:sz="0" w:space="0" w:color="auto"/>
        <w:right w:val="none" w:sz="0" w:space="0" w:color="auto"/>
      </w:divBdr>
      <w:divsChild>
        <w:div w:id="1591115140">
          <w:marLeft w:val="0"/>
          <w:marRight w:val="0"/>
          <w:marTop w:val="0"/>
          <w:marBottom w:val="0"/>
          <w:divBdr>
            <w:top w:val="none" w:sz="0" w:space="0" w:color="auto"/>
            <w:left w:val="none" w:sz="0" w:space="0" w:color="auto"/>
            <w:bottom w:val="none" w:sz="0" w:space="0" w:color="auto"/>
            <w:right w:val="none" w:sz="0" w:space="0" w:color="auto"/>
          </w:divBdr>
        </w:div>
      </w:divsChild>
    </w:div>
    <w:div w:id="1832746287">
      <w:bodyDiv w:val="1"/>
      <w:marLeft w:val="0"/>
      <w:marRight w:val="0"/>
      <w:marTop w:val="0"/>
      <w:marBottom w:val="0"/>
      <w:divBdr>
        <w:top w:val="none" w:sz="0" w:space="0" w:color="auto"/>
        <w:left w:val="none" w:sz="0" w:space="0" w:color="auto"/>
        <w:bottom w:val="none" w:sz="0" w:space="0" w:color="auto"/>
        <w:right w:val="none" w:sz="0" w:space="0" w:color="auto"/>
      </w:divBdr>
      <w:divsChild>
        <w:div w:id="1662272750">
          <w:marLeft w:val="0"/>
          <w:marRight w:val="0"/>
          <w:marTop w:val="0"/>
          <w:marBottom w:val="0"/>
          <w:divBdr>
            <w:top w:val="none" w:sz="0" w:space="0" w:color="auto"/>
            <w:left w:val="none" w:sz="0" w:space="0" w:color="auto"/>
            <w:bottom w:val="none" w:sz="0" w:space="0" w:color="auto"/>
            <w:right w:val="none" w:sz="0" w:space="0" w:color="auto"/>
          </w:divBdr>
        </w:div>
      </w:divsChild>
    </w:div>
    <w:div w:id="1888175387">
      <w:bodyDiv w:val="1"/>
      <w:marLeft w:val="0"/>
      <w:marRight w:val="0"/>
      <w:marTop w:val="0"/>
      <w:marBottom w:val="0"/>
      <w:divBdr>
        <w:top w:val="none" w:sz="0" w:space="0" w:color="auto"/>
        <w:left w:val="none" w:sz="0" w:space="0" w:color="auto"/>
        <w:bottom w:val="none" w:sz="0" w:space="0" w:color="auto"/>
        <w:right w:val="none" w:sz="0" w:space="0" w:color="auto"/>
      </w:divBdr>
      <w:divsChild>
        <w:div w:id="1565221688">
          <w:marLeft w:val="0"/>
          <w:marRight w:val="0"/>
          <w:marTop w:val="0"/>
          <w:marBottom w:val="0"/>
          <w:divBdr>
            <w:top w:val="none" w:sz="0" w:space="0" w:color="auto"/>
            <w:left w:val="none" w:sz="0" w:space="0" w:color="auto"/>
            <w:bottom w:val="none" w:sz="0" w:space="0" w:color="auto"/>
            <w:right w:val="none" w:sz="0" w:space="0" w:color="auto"/>
          </w:divBdr>
        </w:div>
      </w:divsChild>
    </w:div>
    <w:div w:id="1899592359">
      <w:bodyDiv w:val="1"/>
      <w:marLeft w:val="0"/>
      <w:marRight w:val="0"/>
      <w:marTop w:val="0"/>
      <w:marBottom w:val="0"/>
      <w:divBdr>
        <w:top w:val="none" w:sz="0" w:space="0" w:color="auto"/>
        <w:left w:val="none" w:sz="0" w:space="0" w:color="auto"/>
        <w:bottom w:val="none" w:sz="0" w:space="0" w:color="auto"/>
        <w:right w:val="none" w:sz="0" w:space="0" w:color="auto"/>
      </w:divBdr>
      <w:divsChild>
        <w:div w:id="209419966">
          <w:marLeft w:val="0"/>
          <w:marRight w:val="0"/>
          <w:marTop w:val="0"/>
          <w:marBottom w:val="0"/>
          <w:divBdr>
            <w:top w:val="none" w:sz="0" w:space="0" w:color="auto"/>
            <w:left w:val="none" w:sz="0" w:space="0" w:color="auto"/>
            <w:bottom w:val="none" w:sz="0" w:space="0" w:color="auto"/>
            <w:right w:val="none" w:sz="0" w:space="0" w:color="auto"/>
          </w:divBdr>
        </w:div>
      </w:divsChild>
    </w:div>
    <w:div w:id="1907570072">
      <w:bodyDiv w:val="1"/>
      <w:marLeft w:val="0"/>
      <w:marRight w:val="0"/>
      <w:marTop w:val="0"/>
      <w:marBottom w:val="0"/>
      <w:divBdr>
        <w:top w:val="none" w:sz="0" w:space="0" w:color="auto"/>
        <w:left w:val="none" w:sz="0" w:space="0" w:color="auto"/>
        <w:bottom w:val="none" w:sz="0" w:space="0" w:color="auto"/>
        <w:right w:val="none" w:sz="0" w:space="0" w:color="auto"/>
      </w:divBdr>
      <w:divsChild>
        <w:div w:id="238443840">
          <w:marLeft w:val="0"/>
          <w:marRight w:val="0"/>
          <w:marTop w:val="0"/>
          <w:marBottom w:val="0"/>
          <w:divBdr>
            <w:top w:val="none" w:sz="0" w:space="0" w:color="auto"/>
            <w:left w:val="none" w:sz="0" w:space="0" w:color="auto"/>
            <w:bottom w:val="none" w:sz="0" w:space="0" w:color="auto"/>
            <w:right w:val="none" w:sz="0" w:space="0" w:color="auto"/>
          </w:divBdr>
        </w:div>
      </w:divsChild>
    </w:div>
    <w:div w:id="1914310519">
      <w:bodyDiv w:val="1"/>
      <w:marLeft w:val="0"/>
      <w:marRight w:val="0"/>
      <w:marTop w:val="0"/>
      <w:marBottom w:val="0"/>
      <w:divBdr>
        <w:top w:val="none" w:sz="0" w:space="0" w:color="auto"/>
        <w:left w:val="none" w:sz="0" w:space="0" w:color="auto"/>
        <w:bottom w:val="none" w:sz="0" w:space="0" w:color="auto"/>
        <w:right w:val="none" w:sz="0" w:space="0" w:color="auto"/>
      </w:divBdr>
      <w:divsChild>
        <w:div w:id="1542593814">
          <w:marLeft w:val="0"/>
          <w:marRight w:val="0"/>
          <w:marTop w:val="0"/>
          <w:marBottom w:val="0"/>
          <w:divBdr>
            <w:top w:val="none" w:sz="0" w:space="0" w:color="auto"/>
            <w:left w:val="none" w:sz="0" w:space="0" w:color="auto"/>
            <w:bottom w:val="none" w:sz="0" w:space="0" w:color="auto"/>
            <w:right w:val="none" w:sz="0" w:space="0" w:color="auto"/>
          </w:divBdr>
        </w:div>
      </w:divsChild>
    </w:div>
    <w:div w:id="1919821353">
      <w:bodyDiv w:val="1"/>
      <w:marLeft w:val="0"/>
      <w:marRight w:val="0"/>
      <w:marTop w:val="0"/>
      <w:marBottom w:val="0"/>
      <w:divBdr>
        <w:top w:val="none" w:sz="0" w:space="0" w:color="auto"/>
        <w:left w:val="none" w:sz="0" w:space="0" w:color="auto"/>
        <w:bottom w:val="none" w:sz="0" w:space="0" w:color="auto"/>
        <w:right w:val="none" w:sz="0" w:space="0" w:color="auto"/>
      </w:divBdr>
      <w:divsChild>
        <w:div w:id="1879124638">
          <w:marLeft w:val="0"/>
          <w:marRight w:val="0"/>
          <w:marTop w:val="0"/>
          <w:marBottom w:val="0"/>
          <w:divBdr>
            <w:top w:val="none" w:sz="0" w:space="0" w:color="auto"/>
            <w:left w:val="none" w:sz="0" w:space="0" w:color="auto"/>
            <w:bottom w:val="none" w:sz="0" w:space="0" w:color="auto"/>
            <w:right w:val="none" w:sz="0" w:space="0" w:color="auto"/>
          </w:divBdr>
        </w:div>
      </w:divsChild>
    </w:div>
    <w:div w:id="1950357405">
      <w:bodyDiv w:val="1"/>
      <w:marLeft w:val="0"/>
      <w:marRight w:val="0"/>
      <w:marTop w:val="0"/>
      <w:marBottom w:val="0"/>
      <w:divBdr>
        <w:top w:val="none" w:sz="0" w:space="0" w:color="auto"/>
        <w:left w:val="none" w:sz="0" w:space="0" w:color="auto"/>
        <w:bottom w:val="none" w:sz="0" w:space="0" w:color="auto"/>
        <w:right w:val="none" w:sz="0" w:space="0" w:color="auto"/>
      </w:divBdr>
      <w:divsChild>
        <w:div w:id="1137841660">
          <w:marLeft w:val="0"/>
          <w:marRight w:val="0"/>
          <w:marTop w:val="0"/>
          <w:marBottom w:val="0"/>
          <w:divBdr>
            <w:top w:val="none" w:sz="0" w:space="0" w:color="auto"/>
            <w:left w:val="none" w:sz="0" w:space="0" w:color="auto"/>
            <w:bottom w:val="none" w:sz="0" w:space="0" w:color="auto"/>
            <w:right w:val="none" w:sz="0" w:space="0" w:color="auto"/>
          </w:divBdr>
        </w:div>
      </w:divsChild>
    </w:div>
    <w:div w:id="1972637752">
      <w:bodyDiv w:val="1"/>
      <w:marLeft w:val="0"/>
      <w:marRight w:val="0"/>
      <w:marTop w:val="0"/>
      <w:marBottom w:val="0"/>
      <w:divBdr>
        <w:top w:val="none" w:sz="0" w:space="0" w:color="auto"/>
        <w:left w:val="none" w:sz="0" w:space="0" w:color="auto"/>
        <w:bottom w:val="none" w:sz="0" w:space="0" w:color="auto"/>
        <w:right w:val="none" w:sz="0" w:space="0" w:color="auto"/>
      </w:divBdr>
      <w:divsChild>
        <w:div w:id="770510518">
          <w:marLeft w:val="0"/>
          <w:marRight w:val="0"/>
          <w:marTop w:val="0"/>
          <w:marBottom w:val="0"/>
          <w:divBdr>
            <w:top w:val="none" w:sz="0" w:space="0" w:color="auto"/>
            <w:left w:val="none" w:sz="0" w:space="0" w:color="auto"/>
            <w:bottom w:val="none" w:sz="0" w:space="0" w:color="auto"/>
            <w:right w:val="none" w:sz="0" w:space="0" w:color="auto"/>
          </w:divBdr>
        </w:div>
      </w:divsChild>
    </w:div>
    <w:div w:id="2011984810">
      <w:bodyDiv w:val="1"/>
      <w:marLeft w:val="0"/>
      <w:marRight w:val="0"/>
      <w:marTop w:val="0"/>
      <w:marBottom w:val="0"/>
      <w:divBdr>
        <w:top w:val="none" w:sz="0" w:space="0" w:color="auto"/>
        <w:left w:val="none" w:sz="0" w:space="0" w:color="auto"/>
        <w:bottom w:val="none" w:sz="0" w:space="0" w:color="auto"/>
        <w:right w:val="none" w:sz="0" w:space="0" w:color="auto"/>
      </w:divBdr>
      <w:divsChild>
        <w:div w:id="651251027">
          <w:marLeft w:val="0"/>
          <w:marRight w:val="0"/>
          <w:marTop w:val="0"/>
          <w:marBottom w:val="0"/>
          <w:divBdr>
            <w:top w:val="none" w:sz="0" w:space="0" w:color="auto"/>
            <w:left w:val="none" w:sz="0" w:space="0" w:color="auto"/>
            <w:bottom w:val="none" w:sz="0" w:space="0" w:color="auto"/>
            <w:right w:val="none" w:sz="0" w:space="0" w:color="auto"/>
          </w:divBdr>
        </w:div>
      </w:divsChild>
    </w:div>
    <w:div w:id="2017221220">
      <w:bodyDiv w:val="1"/>
      <w:marLeft w:val="0"/>
      <w:marRight w:val="0"/>
      <w:marTop w:val="0"/>
      <w:marBottom w:val="0"/>
      <w:divBdr>
        <w:top w:val="none" w:sz="0" w:space="0" w:color="auto"/>
        <w:left w:val="none" w:sz="0" w:space="0" w:color="auto"/>
        <w:bottom w:val="none" w:sz="0" w:space="0" w:color="auto"/>
        <w:right w:val="none" w:sz="0" w:space="0" w:color="auto"/>
      </w:divBdr>
      <w:divsChild>
        <w:div w:id="2061248077">
          <w:marLeft w:val="0"/>
          <w:marRight w:val="0"/>
          <w:marTop w:val="0"/>
          <w:marBottom w:val="0"/>
          <w:divBdr>
            <w:top w:val="none" w:sz="0" w:space="0" w:color="auto"/>
            <w:left w:val="none" w:sz="0" w:space="0" w:color="auto"/>
            <w:bottom w:val="none" w:sz="0" w:space="0" w:color="auto"/>
            <w:right w:val="none" w:sz="0" w:space="0" w:color="auto"/>
          </w:divBdr>
        </w:div>
      </w:divsChild>
    </w:div>
    <w:div w:id="2028168254">
      <w:bodyDiv w:val="1"/>
      <w:marLeft w:val="0"/>
      <w:marRight w:val="0"/>
      <w:marTop w:val="0"/>
      <w:marBottom w:val="0"/>
      <w:divBdr>
        <w:top w:val="none" w:sz="0" w:space="0" w:color="auto"/>
        <w:left w:val="none" w:sz="0" w:space="0" w:color="auto"/>
        <w:bottom w:val="none" w:sz="0" w:space="0" w:color="auto"/>
        <w:right w:val="none" w:sz="0" w:space="0" w:color="auto"/>
      </w:divBdr>
      <w:divsChild>
        <w:div w:id="1809086058">
          <w:marLeft w:val="0"/>
          <w:marRight w:val="0"/>
          <w:marTop w:val="0"/>
          <w:marBottom w:val="0"/>
          <w:divBdr>
            <w:top w:val="none" w:sz="0" w:space="0" w:color="auto"/>
            <w:left w:val="none" w:sz="0" w:space="0" w:color="auto"/>
            <w:bottom w:val="none" w:sz="0" w:space="0" w:color="auto"/>
            <w:right w:val="none" w:sz="0" w:space="0" w:color="auto"/>
          </w:divBdr>
        </w:div>
      </w:divsChild>
    </w:div>
    <w:div w:id="2064478357">
      <w:bodyDiv w:val="1"/>
      <w:marLeft w:val="0"/>
      <w:marRight w:val="0"/>
      <w:marTop w:val="0"/>
      <w:marBottom w:val="0"/>
      <w:divBdr>
        <w:top w:val="none" w:sz="0" w:space="0" w:color="auto"/>
        <w:left w:val="none" w:sz="0" w:space="0" w:color="auto"/>
        <w:bottom w:val="none" w:sz="0" w:space="0" w:color="auto"/>
        <w:right w:val="none" w:sz="0" w:space="0" w:color="auto"/>
      </w:divBdr>
      <w:divsChild>
        <w:div w:id="1876380063">
          <w:marLeft w:val="0"/>
          <w:marRight w:val="0"/>
          <w:marTop w:val="0"/>
          <w:marBottom w:val="0"/>
          <w:divBdr>
            <w:top w:val="none" w:sz="0" w:space="0" w:color="auto"/>
            <w:left w:val="none" w:sz="0" w:space="0" w:color="auto"/>
            <w:bottom w:val="none" w:sz="0" w:space="0" w:color="auto"/>
            <w:right w:val="none" w:sz="0" w:space="0" w:color="auto"/>
          </w:divBdr>
        </w:div>
      </w:divsChild>
    </w:div>
    <w:div w:id="2075156112">
      <w:bodyDiv w:val="1"/>
      <w:marLeft w:val="0"/>
      <w:marRight w:val="0"/>
      <w:marTop w:val="0"/>
      <w:marBottom w:val="0"/>
      <w:divBdr>
        <w:top w:val="none" w:sz="0" w:space="0" w:color="auto"/>
        <w:left w:val="none" w:sz="0" w:space="0" w:color="auto"/>
        <w:bottom w:val="none" w:sz="0" w:space="0" w:color="auto"/>
        <w:right w:val="none" w:sz="0" w:space="0" w:color="auto"/>
      </w:divBdr>
      <w:divsChild>
        <w:div w:id="1979259045">
          <w:marLeft w:val="0"/>
          <w:marRight w:val="0"/>
          <w:marTop w:val="0"/>
          <w:marBottom w:val="0"/>
          <w:divBdr>
            <w:top w:val="none" w:sz="0" w:space="0" w:color="auto"/>
            <w:left w:val="none" w:sz="0" w:space="0" w:color="auto"/>
            <w:bottom w:val="none" w:sz="0" w:space="0" w:color="auto"/>
            <w:right w:val="none" w:sz="0" w:space="0" w:color="auto"/>
          </w:divBdr>
        </w:div>
      </w:divsChild>
    </w:div>
    <w:div w:id="2094158866">
      <w:bodyDiv w:val="1"/>
      <w:marLeft w:val="0"/>
      <w:marRight w:val="0"/>
      <w:marTop w:val="0"/>
      <w:marBottom w:val="0"/>
      <w:divBdr>
        <w:top w:val="none" w:sz="0" w:space="0" w:color="auto"/>
        <w:left w:val="none" w:sz="0" w:space="0" w:color="auto"/>
        <w:bottom w:val="none" w:sz="0" w:space="0" w:color="auto"/>
        <w:right w:val="none" w:sz="0" w:space="0" w:color="auto"/>
      </w:divBdr>
      <w:divsChild>
        <w:div w:id="1328360444">
          <w:marLeft w:val="0"/>
          <w:marRight w:val="0"/>
          <w:marTop w:val="0"/>
          <w:marBottom w:val="0"/>
          <w:divBdr>
            <w:top w:val="none" w:sz="0" w:space="0" w:color="auto"/>
            <w:left w:val="none" w:sz="0" w:space="0" w:color="auto"/>
            <w:bottom w:val="none" w:sz="0" w:space="0" w:color="auto"/>
            <w:right w:val="none" w:sz="0" w:space="0" w:color="auto"/>
          </w:divBdr>
        </w:div>
      </w:divsChild>
    </w:div>
    <w:div w:id="2096199407">
      <w:bodyDiv w:val="1"/>
      <w:marLeft w:val="0"/>
      <w:marRight w:val="0"/>
      <w:marTop w:val="0"/>
      <w:marBottom w:val="0"/>
      <w:divBdr>
        <w:top w:val="none" w:sz="0" w:space="0" w:color="auto"/>
        <w:left w:val="none" w:sz="0" w:space="0" w:color="auto"/>
        <w:bottom w:val="none" w:sz="0" w:space="0" w:color="auto"/>
        <w:right w:val="none" w:sz="0" w:space="0" w:color="auto"/>
      </w:divBdr>
      <w:divsChild>
        <w:div w:id="2123766636">
          <w:marLeft w:val="0"/>
          <w:marRight w:val="0"/>
          <w:marTop w:val="0"/>
          <w:marBottom w:val="0"/>
          <w:divBdr>
            <w:top w:val="none" w:sz="0" w:space="0" w:color="auto"/>
            <w:left w:val="none" w:sz="0" w:space="0" w:color="auto"/>
            <w:bottom w:val="none" w:sz="0" w:space="0" w:color="auto"/>
            <w:right w:val="none" w:sz="0" w:space="0" w:color="auto"/>
          </w:divBdr>
        </w:div>
      </w:divsChild>
    </w:div>
    <w:div w:id="2104179595">
      <w:bodyDiv w:val="1"/>
      <w:marLeft w:val="0"/>
      <w:marRight w:val="0"/>
      <w:marTop w:val="0"/>
      <w:marBottom w:val="0"/>
      <w:divBdr>
        <w:top w:val="none" w:sz="0" w:space="0" w:color="auto"/>
        <w:left w:val="none" w:sz="0" w:space="0" w:color="auto"/>
        <w:bottom w:val="none" w:sz="0" w:space="0" w:color="auto"/>
        <w:right w:val="none" w:sz="0" w:space="0" w:color="auto"/>
      </w:divBdr>
      <w:divsChild>
        <w:div w:id="281233947">
          <w:marLeft w:val="0"/>
          <w:marRight w:val="0"/>
          <w:marTop w:val="0"/>
          <w:marBottom w:val="0"/>
          <w:divBdr>
            <w:top w:val="none" w:sz="0" w:space="0" w:color="auto"/>
            <w:left w:val="none" w:sz="0" w:space="0" w:color="auto"/>
            <w:bottom w:val="none" w:sz="0" w:space="0" w:color="auto"/>
            <w:right w:val="none" w:sz="0" w:space="0" w:color="auto"/>
          </w:divBdr>
        </w:div>
      </w:divsChild>
    </w:div>
    <w:div w:id="2108427145">
      <w:bodyDiv w:val="1"/>
      <w:marLeft w:val="0"/>
      <w:marRight w:val="0"/>
      <w:marTop w:val="0"/>
      <w:marBottom w:val="0"/>
      <w:divBdr>
        <w:top w:val="none" w:sz="0" w:space="0" w:color="auto"/>
        <w:left w:val="none" w:sz="0" w:space="0" w:color="auto"/>
        <w:bottom w:val="none" w:sz="0" w:space="0" w:color="auto"/>
        <w:right w:val="none" w:sz="0" w:space="0" w:color="auto"/>
      </w:divBdr>
      <w:divsChild>
        <w:div w:id="12234468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37534</TotalTime>
  <Pages>5</Pages>
  <Words>2230</Words>
  <Characters>12489</Characters>
  <Application>Microsoft Office Word</Application>
  <DocSecurity>0</DocSecurity>
  <Lines>624</Lines>
  <Paragraphs>545</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80</cp:revision>
  <dcterms:created xsi:type="dcterms:W3CDTF">2022-08-18T11:34:00Z</dcterms:created>
  <dcterms:modified xsi:type="dcterms:W3CDTF">2026-04-01T14:07:00Z</dcterms:modified>
</cp:coreProperties>
</file>