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AE11" w14:textId="77777777" w:rsidR="007F62D2" w:rsidRDefault="007F62D2"/>
    <w:p w14:paraId="73723806" w14:textId="77777777" w:rsidR="009912C7" w:rsidRDefault="009912C7"/>
    <w:p w14:paraId="0FD754B9" w14:textId="4DB89AD2" w:rsidR="009912C7" w:rsidRPr="009912C7" w:rsidRDefault="009912C7" w:rsidP="009912C7">
      <w:r w:rsidRPr="009912C7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  <w:r w:rsidRPr="009912C7">
        <w:rPr>
          <w:b/>
          <w:bCs/>
          <w:sz w:val="36"/>
          <w:szCs w:val="36"/>
        </w:rPr>
        <w:t xml:space="preserve"> </w:t>
      </w:r>
      <w:r w:rsidRPr="009912C7">
        <w:rPr>
          <w:b/>
          <w:bCs/>
          <w:u w:val="single"/>
        </w:rPr>
        <w:t>Send system to panel option</w:t>
      </w:r>
    </w:p>
    <w:p w14:paraId="52DA05BD" w14:textId="3BFD2E55" w:rsidR="009912C7" w:rsidRPr="009912C7" w:rsidRDefault="009912C7" w:rsidP="009912C7">
      <w:r w:rsidRPr="009912C7">
        <w:t xml:space="preserve">A </w:t>
      </w:r>
      <w:proofErr w:type="gramStart"/>
      <w:r w:rsidRPr="009912C7">
        <w:t>pop up</w:t>
      </w:r>
      <w:proofErr w:type="gramEnd"/>
      <w:r w:rsidRPr="009912C7">
        <w:t xml:space="preserve"> box (Uploading system to panel) will appear when send to panel is selected, this option doesn’t open in the </w:t>
      </w:r>
      <w:r w:rsidRPr="009912C7">
        <w:t>centre</w:t>
      </w:r>
      <w:r w:rsidRPr="009912C7">
        <w:t xml:space="preserve"> and is off at the 5 o'clock position on the screen. This pop up when pressed </w:t>
      </w:r>
      <w:proofErr w:type="gramStart"/>
      <w:r w:rsidRPr="009912C7">
        <w:t>opens up</w:t>
      </w:r>
      <w:proofErr w:type="gramEnd"/>
      <w:r w:rsidRPr="009912C7">
        <w:t xml:space="preserve"> another identical box immediately after pressing which also requires accepting before the tools will send to the panel. The time and date also </w:t>
      </w:r>
      <w:proofErr w:type="gramStart"/>
      <w:r w:rsidRPr="009912C7">
        <w:t>sends</w:t>
      </w:r>
      <w:proofErr w:type="gramEnd"/>
      <w:r w:rsidRPr="009912C7">
        <w:t xml:space="preserve"> over correctly.</w:t>
      </w:r>
    </w:p>
    <w:p w14:paraId="757D8E3D" w14:textId="77777777" w:rsidR="009912C7" w:rsidRPr="009912C7" w:rsidRDefault="009912C7" w:rsidP="009912C7">
      <w:pPr>
        <w:contextualSpacing/>
      </w:pPr>
      <w:r w:rsidRPr="009912C7">
        <w:rPr>
          <w:b/>
          <w:bCs/>
          <w:u w:val="single"/>
        </w:rPr>
        <w:t>Fault replication process</w:t>
      </w:r>
    </w:p>
    <w:p w14:paraId="6CC6B08B" w14:textId="77777777" w:rsidR="009912C7" w:rsidRPr="009912C7" w:rsidRDefault="009912C7" w:rsidP="009912C7">
      <w:r w:rsidRPr="009912C7">
        <w:t>Click send System to panel &gt; Popup box will open (click accept) &gt; popup box will open (click accept again) &gt; tools will send to panel.</w:t>
      </w:r>
    </w:p>
    <w:p w14:paraId="4DAB30D9" w14:textId="77777777" w:rsidR="009912C7" w:rsidRPr="009912C7" w:rsidRDefault="009912C7" w:rsidP="009912C7">
      <w:r w:rsidRPr="009912C7">
        <w:t xml:space="preserve">This is what it says when I upload a default just </w:t>
      </w:r>
      <w:proofErr w:type="gramStart"/>
      <w:r w:rsidRPr="009912C7">
        <w:t>opened up</w:t>
      </w:r>
      <w:proofErr w:type="gramEnd"/>
      <w:r w:rsidRPr="009912C7">
        <w:t xml:space="preserve"> version of the tools to the panel, I have the 1 loop option set:</w:t>
      </w:r>
    </w:p>
    <w:p w14:paraId="3B7DC8FA" w14:textId="3C3AF2EA" w:rsidR="009912C7" w:rsidRPr="009912C7" w:rsidRDefault="009912C7" w:rsidP="009912C7">
      <w:r w:rsidRPr="009912C7">
        <w:drawing>
          <wp:inline distT="0" distB="0" distL="0" distR="0" wp14:anchorId="409FB42E" wp14:editId="30A7583A">
            <wp:extent cx="2596551" cy="1103321"/>
            <wp:effectExtent l="0" t="0" r="0" b="1905"/>
            <wp:docPr id="1881613440" name="Picture 4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13440" name="Picture 4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81" cy="11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5E3B" w14:textId="6F1AC331" w:rsidR="009912C7" w:rsidRPr="009912C7" w:rsidRDefault="009912C7" w:rsidP="009912C7">
      <w:r w:rsidRPr="009912C7">
        <w:t xml:space="preserve"> But when I download to tools from the panel this pops up, </w:t>
      </w:r>
      <w:proofErr w:type="spellStart"/>
      <w:r w:rsidRPr="009912C7">
        <w:t>im</w:t>
      </w:r>
      <w:proofErr w:type="spellEnd"/>
      <w:r w:rsidRPr="009912C7">
        <w:t xml:space="preserve"> currently using a 1 loop panel and have the 1 loop option set in the tools.</w:t>
      </w:r>
    </w:p>
    <w:p w14:paraId="3634D58D" w14:textId="38983732" w:rsidR="009912C7" w:rsidRPr="009912C7" w:rsidRDefault="009912C7" w:rsidP="009912C7">
      <w:r w:rsidRPr="009912C7">
        <w:drawing>
          <wp:inline distT="0" distB="0" distL="0" distR="0" wp14:anchorId="49D00DB8" wp14:editId="2F8DD46A">
            <wp:extent cx="2027208" cy="810970"/>
            <wp:effectExtent l="0" t="0" r="0" b="8255"/>
            <wp:docPr id="370774488" name="Picture 3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74488" name="Picture 3" descr="A screenshot of a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84" cy="8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4D14" w14:textId="77777777" w:rsidR="009912C7" w:rsidRPr="009912C7" w:rsidRDefault="009912C7" w:rsidP="009912C7">
      <w:r w:rsidRPr="009912C7">
        <w:t> </w:t>
      </w:r>
    </w:p>
    <w:p w14:paraId="7B26BD59" w14:textId="4927898B" w:rsidR="009912C7" w:rsidRPr="00D93981" w:rsidRDefault="009912C7" w:rsidP="009912C7">
      <w:pPr>
        <w:rPr>
          <w:color w:val="92D050"/>
        </w:rPr>
      </w:pPr>
      <w:r w:rsidRPr="00D93981">
        <w:rPr>
          <w:b/>
          <w:bCs/>
          <w:color w:val="92D050"/>
          <w:sz w:val="36"/>
          <w:szCs w:val="36"/>
        </w:rPr>
        <w:t xml:space="preserve">2. </w:t>
      </w:r>
      <w:r w:rsidRPr="009912C7">
        <w:rPr>
          <w:color w:val="92D050"/>
        </w:rPr>
        <w:t xml:space="preserve">After the tools have received the panel data the option for panel size 1 or 2 loop goes away and there is no way to change it back to 2 </w:t>
      </w:r>
      <w:proofErr w:type="gramStart"/>
      <w:r w:rsidRPr="009912C7">
        <w:rPr>
          <w:color w:val="92D050"/>
        </w:rPr>
        <w:t>loop</w:t>
      </w:r>
      <w:proofErr w:type="gramEnd"/>
      <w:r w:rsidRPr="009912C7">
        <w:rPr>
          <w:color w:val="92D050"/>
        </w:rPr>
        <w:t xml:space="preserve">. When sending this config back to the panel the popup for sending system to panel no longer shows. </w:t>
      </w:r>
      <w:proofErr w:type="spellStart"/>
      <w:r w:rsidRPr="009912C7">
        <w:rPr>
          <w:color w:val="92D050"/>
        </w:rPr>
        <w:t>Im</w:t>
      </w:r>
      <w:proofErr w:type="spellEnd"/>
      <w:r w:rsidRPr="009912C7">
        <w:rPr>
          <w:color w:val="92D050"/>
        </w:rPr>
        <w:t xml:space="preserve"> guessing because the tools now know the panel as the config being sent is 1 loop.</w:t>
      </w:r>
    </w:p>
    <w:p w14:paraId="508C5EF3" w14:textId="77777777" w:rsidR="009912C7" w:rsidRPr="009912C7" w:rsidRDefault="009912C7" w:rsidP="009912C7">
      <w:pPr>
        <w:rPr>
          <w:color w:val="92D050"/>
        </w:rPr>
      </w:pPr>
      <w:r w:rsidRPr="009912C7">
        <w:rPr>
          <w:color w:val="92D050"/>
        </w:rPr>
        <w:t xml:space="preserve">If it’s the same in the old tools then </w:t>
      </w:r>
      <w:proofErr w:type="spellStart"/>
      <w:r w:rsidRPr="009912C7">
        <w:rPr>
          <w:color w:val="92D050"/>
        </w:rPr>
        <w:t>its</w:t>
      </w:r>
      <w:proofErr w:type="spellEnd"/>
      <w:r w:rsidRPr="009912C7">
        <w:rPr>
          <w:color w:val="92D050"/>
        </w:rPr>
        <w:t xml:space="preserve"> probably fine, it just </w:t>
      </w:r>
      <w:proofErr w:type="gramStart"/>
      <w:r w:rsidRPr="009912C7">
        <w:rPr>
          <w:color w:val="92D050"/>
        </w:rPr>
        <w:t>seem</w:t>
      </w:r>
      <w:proofErr w:type="gramEnd"/>
      <w:r w:rsidRPr="009912C7">
        <w:rPr>
          <w:color w:val="92D050"/>
        </w:rPr>
        <w:t xml:space="preserve"> like something that could be useful in case you wanted to save the config to upgrade to a new panel</w:t>
      </w:r>
    </w:p>
    <w:p w14:paraId="7066E32C" w14:textId="4785DD09" w:rsidR="009912C7" w:rsidRDefault="009912C7" w:rsidP="009912C7"/>
    <w:p w14:paraId="04C4138C" w14:textId="3E2C6B92" w:rsidR="009912C7" w:rsidRPr="000C30E2" w:rsidRDefault="009912C7" w:rsidP="009912C7">
      <w:pPr>
        <w:rPr>
          <w:color w:val="92D050"/>
        </w:rPr>
      </w:pPr>
      <w:r w:rsidRPr="000C30E2">
        <w:rPr>
          <w:b/>
          <w:bCs/>
          <w:color w:val="92D050"/>
          <w:sz w:val="36"/>
          <w:szCs w:val="36"/>
        </w:rPr>
        <w:t>3</w:t>
      </w:r>
      <w:r w:rsidRPr="000C30E2">
        <w:rPr>
          <w:b/>
          <w:bCs/>
          <w:color w:val="92D050"/>
          <w:sz w:val="36"/>
          <w:szCs w:val="36"/>
        </w:rPr>
        <w:t xml:space="preserve">. </w:t>
      </w:r>
      <w:r w:rsidRPr="000C30E2">
        <w:rPr>
          <w:color w:val="92D050"/>
        </w:rPr>
        <w:t xml:space="preserve">The volume and mode are </w:t>
      </w:r>
      <w:proofErr w:type="gramStart"/>
      <w:r w:rsidRPr="000C30E2">
        <w:rPr>
          <w:color w:val="92D050"/>
        </w:rPr>
        <w:t>over lapping</w:t>
      </w:r>
      <w:proofErr w:type="gramEnd"/>
      <w:r w:rsidRPr="000C30E2">
        <w:rPr>
          <w:color w:val="92D050"/>
        </w:rPr>
        <w:t xml:space="preserve"> each other on the  CAST PRO </w:t>
      </w:r>
      <w:proofErr w:type="spellStart"/>
      <w:r w:rsidRPr="000C30E2">
        <w:rPr>
          <w:color w:val="92D050"/>
        </w:rPr>
        <w:t>OpHt</w:t>
      </w:r>
      <w:proofErr w:type="spellEnd"/>
      <w:r w:rsidRPr="000C30E2">
        <w:rPr>
          <w:color w:val="92D050"/>
        </w:rPr>
        <w:t xml:space="preserve"> T or on the CAST PRO </w:t>
      </w:r>
      <w:proofErr w:type="spellStart"/>
      <w:r w:rsidRPr="000C30E2">
        <w:rPr>
          <w:color w:val="92D050"/>
        </w:rPr>
        <w:t>OpHt</w:t>
      </w:r>
      <w:proofErr w:type="spellEnd"/>
      <w:r w:rsidRPr="000C30E2">
        <w:rPr>
          <w:color w:val="92D050"/>
        </w:rPr>
        <w:t xml:space="preserve"> T/C and the same on the Voice version of these CAST PRO’s.</w:t>
      </w:r>
    </w:p>
    <w:p w14:paraId="712E86F2" w14:textId="77777777" w:rsidR="009912C7" w:rsidRPr="009912C7" w:rsidRDefault="009912C7" w:rsidP="009912C7">
      <w:r w:rsidRPr="009912C7">
        <w:t> </w:t>
      </w:r>
    </w:p>
    <w:p w14:paraId="20FBEEBF" w14:textId="4E704F5E" w:rsidR="009912C7" w:rsidRPr="009912C7" w:rsidRDefault="009912C7" w:rsidP="009912C7">
      <w:r>
        <w:rPr>
          <w:b/>
          <w:bCs/>
          <w:sz w:val="36"/>
          <w:szCs w:val="36"/>
        </w:rPr>
        <w:lastRenderedPageBreak/>
        <w:t>4</w:t>
      </w:r>
      <w:r>
        <w:rPr>
          <w:b/>
          <w:bCs/>
          <w:sz w:val="36"/>
          <w:szCs w:val="36"/>
        </w:rPr>
        <w:t>.</w:t>
      </w:r>
      <w:r w:rsidRPr="009912C7">
        <w:rPr>
          <w:b/>
          <w:bCs/>
          <w:sz w:val="36"/>
          <w:szCs w:val="36"/>
        </w:rPr>
        <w:t xml:space="preserve"> </w:t>
      </w:r>
      <w:proofErr w:type="gramStart"/>
      <w:r w:rsidRPr="009912C7">
        <w:t>Also</w:t>
      </w:r>
      <w:proofErr w:type="gramEnd"/>
      <w:r w:rsidRPr="009912C7">
        <w:t xml:space="preserve"> just a side point isn’t the CAST PRO </w:t>
      </w:r>
      <w:proofErr w:type="spellStart"/>
      <w:r w:rsidRPr="009912C7">
        <w:t>OpHt</w:t>
      </w:r>
      <w:proofErr w:type="spellEnd"/>
      <w:r w:rsidRPr="009912C7">
        <w:t xml:space="preserve"> (T),(T/C),(V) just a CAST PRO MULTI with a sounder? Should they not be labelled as multi with the corresponding Alarm devices ((T),(T/C),(V))  added at the end.</w:t>
      </w:r>
    </w:p>
    <w:p w14:paraId="683B0FF2" w14:textId="77777777" w:rsidR="009912C7" w:rsidRDefault="009912C7" w:rsidP="009912C7"/>
    <w:p w14:paraId="6C95CCF9" w14:textId="6B625373" w:rsidR="009912C7" w:rsidRPr="009912C7" w:rsidRDefault="009912C7" w:rsidP="009912C7">
      <w:pPr>
        <w:rPr>
          <w:color w:val="92D050"/>
        </w:rPr>
      </w:pPr>
      <w:r w:rsidRPr="009B1356">
        <w:rPr>
          <w:b/>
          <w:bCs/>
          <w:color w:val="92D050"/>
          <w:sz w:val="36"/>
          <w:szCs w:val="36"/>
        </w:rPr>
        <w:t>5</w:t>
      </w:r>
      <w:r w:rsidRPr="009B1356">
        <w:rPr>
          <w:b/>
          <w:bCs/>
          <w:color w:val="92D050"/>
          <w:sz w:val="36"/>
          <w:szCs w:val="36"/>
        </w:rPr>
        <w:t xml:space="preserve">. </w:t>
      </w:r>
      <w:r w:rsidRPr="009B1356">
        <w:rPr>
          <w:color w:val="92D050"/>
        </w:rPr>
        <w:t>A minor one, when you're sending the system to the panel, the progress pop-up box says that I am sending Loop 2 Device twice on my 1-loop panel.</w:t>
      </w:r>
    </w:p>
    <w:p w14:paraId="27CDC0A7" w14:textId="34FC6BC8" w:rsidR="009912C7" w:rsidRPr="009912C7" w:rsidRDefault="009912C7" w:rsidP="009912C7">
      <w:pPr>
        <w:rPr>
          <w:color w:val="92D050"/>
        </w:rPr>
      </w:pPr>
      <w:r w:rsidRPr="009912C7">
        <w:rPr>
          <w:color w:val="92D050"/>
        </w:rPr>
        <w:t>I assume the first loop 2 device is the mis-named loop 1. </w:t>
      </w:r>
    </w:p>
    <w:p w14:paraId="1B649C04" w14:textId="77777777" w:rsidR="009912C7" w:rsidRPr="009912C7" w:rsidRDefault="009912C7" w:rsidP="009912C7">
      <w:pPr>
        <w:rPr>
          <w:color w:val="92D050"/>
        </w:rPr>
      </w:pPr>
      <w:r w:rsidRPr="009912C7">
        <w:rPr>
          <w:color w:val="92D050"/>
        </w:rPr>
        <w:t xml:space="preserve">The progress box also says </w:t>
      </w:r>
      <w:proofErr w:type="gramStart"/>
      <w:r w:rsidRPr="009912C7">
        <w:rPr>
          <w:color w:val="92D050"/>
        </w:rPr>
        <w:t>its</w:t>
      </w:r>
      <w:proofErr w:type="gramEnd"/>
      <w:r w:rsidRPr="009912C7">
        <w:rPr>
          <w:color w:val="92D050"/>
        </w:rPr>
        <w:t xml:space="preserve"> sending all the devices for loop 2 to a 1-loop panel. Could this be the reason for Customer 1 having problems on the Apollo XFP?</w:t>
      </w:r>
    </w:p>
    <w:p w14:paraId="7C02E089" w14:textId="7DC1F4A8" w:rsidR="009912C7" w:rsidRDefault="009912C7" w:rsidP="009912C7"/>
    <w:p w14:paraId="10093DC5" w14:textId="5F5977D1" w:rsidR="009912C7" w:rsidRPr="009912C7" w:rsidRDefault="009912C7" w:rsidP="009912C7"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.</w:t>
      </w:r>
      <w:r w:rsidRPr="009912C7">
        <w:rPr>
          <w:b/>
          <w:bCs/>
          <w:sz w:val="36"/>
          <w:szCs w:val="36"/>
        </w:rPr>
        <w:t xml:space="preserve"> </w:t>
      </w:r>
      <w:r w:rsidRPr="009912C7">
        <w:t>All settings in the device config page do not transfer over to the Loop 1 config page and vice versa </w:t>
      </w:r>
    </w:p>
    <w:p w14:paraId="28450744" w14:textId="3DCDA690" w:rsidR="009912C7" w:rsidRPr="009912C7" w:rsidRDefault="009912C7" w:rsidP="009912C7">
      <w:r w:rsidRPr="009912C7">
        <w:t>Changing a device's zone or group in the device details page does not change it in the Loop 1 config page</w:t>
      </w:r>
    </w:p>
    <w:p w14:paraId="2AEF6BF4" w14:textId="45BD438C" w:rsidR="009912C7" w:rsidRPr="009912C7" w:rsidRDefault="009912C7" w:rsidP="009912C7">
      <w:r w:rsidRPr="009912C7">
        <w:t xml:space="preserve">This is a </w:t>
      </w:r>
      <w:proofErr w:type="gramStart"/>
      <w:r w:rsidRPr="009912C7">
        <w:t>pretty major</w:t>
      </w:r>
      <w:proofErr w:type="gramEnd"/>
      <w:r w:rsidRPr="009912C7">
        <w:t xml:space="preserve"> fault as its causing sounder groups to not work correctly.</w:t>
      </w:r>
    </w:p>
    <w:p w14:paraId="1E9507B0" w14:textId="77222ADE" w:rsidR="009912C7" w:rsidRPr="009912C7" w:rsidRDefault="009912C7" w:rsidP="009912C7">
      <w:pPr>
        <w:contextualSpacing/>
      </w:pPr>
      <w:r w:rsidRPr="009912C7">
        <w:rPr>
          <w:b/>
          <w:bCs/>
          <w:u w:val="single"/>
        </w:rPr>
        <w:t>Replicating fault</w:t>
      </w:r>
    </w:p>
    <w:p w14:paraId="56549B6A" w14:textId="77777777" w:rsidR="009912C7" w:rsidRPr="009912C7" w:rsidRDefault="009912C7" w:rsidP="009912C7">
      <w:pPr>
        <w:contextualSpacing/>
      </w:pPr>
      <w:r w:rsidRPr="009912C7">
        <w:t xml:space="preserve">Setting (MCP DEVICE 3) to zone 2 and setting a (CASTPRO </w:t>
      </w:r>
      <w:proofErr w:type="spellStart"/>
      <w:r w:rsidRPr="009912C7">
        <w:t>HtOp</w:t>
      </w:r>
      <w:proofErr w:type="spellEnd"/>
      <w:r w:rsidRPr="009912C7">
        <w:t>) to zone 2 and group 2 &gt; set zone 2 to only sound Group 2 &gt; if loop 1 and device details config on these devices aren’t identical to one another = all sounders will sound.</w:t>
      </w:r>
    </w:p>
    <w:p w14:paraId="06DB1F5B" w14:textId="77777777" w:rsidR="009912C7" w:rsidRPr="009912C7" w:rsidRDefault="009912C7" w:rsidP="009912C7">
      <w:r w:rsidRPr="009912C7"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If loop 1 and device details configs are identical on these devices = only sounder group 2 (CASTPRO </w:t>
      </w:r>
      <w:proofErr w:type="spellStart"/>
      <w:r w:rsidRPr="009912C7">
        <w:t>HtOp</w:t>
      </w:r>
      <w:proofErr w:type="spellEnd"/>
      <w:r w:rsidRPr="009912C7">
        <w:t>) will sound.</w:t>
      </w:r>
    </w:p>
    <w:p w14:paraId="1CD5C029" w14:textId="1F4EA47A" w:rsidR="009912C7" w:rsidRPr="009912C7" w:rsidRDefault="009912C7" w:rsidP="009912C7"/>
    <w:p w14:paraId="34B2FA4F" w14:textId="5C2947A5" w:rsidR="004403E2" w:rsidRPr="004403E2" w:rsidRDefault="004403E2" w:rsidP="004403E2"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  <w:r w:rsidRPr="009912C7">
        <w:rPr>
          <w:b/>
          <w:bCs/>
          <w:sz w:val="36"/>
          <w:szCs w:val="36"/>
        </w:rPr>
        <w:t xml:space="preserve"> </w:t>
      </w:r>
      <w:r w:rsidRPr="004403E2">
        <w:t xml:space="preserve">More information on the C&amp;E fault. The old tools </w:t>
      </w:r>
      <w:proofErr w:type="gramStart"/>
      <w:r w:rsidRPr="004403E2">
        <w:t>receives</w:t>
      </w:r>
      <w:proofErr w:type="gramEnd"/>
      <w:r w:rsidRPr="004403E2">
        <w:t xml:space="preserve"> the C&amp;E correctly and the new tools aren’t getting all the information. Ill attach the images to this email.</w:t>
      </w:r>
    </w:p>
    <w:p w14:paraId="51398875" w14:textId="66D1CC85" w:rsidR="004403E2" w:rsidRPr="004403E2" w:rsidRDefault="004403E2" w:rsidP="004403E2">
      <w:r w:rsidRPr="004403E2">
        <w:drawing>
          <wp:inline distT="0" distB="0" distL="0" distR="0" wp14:anchorId="15495B8B" wp14:editId="79230FC4">
            <wp:extent cx="5731510" cy="1078865"/>
            <wp:effectExtent l="0" t="0" r="2540" b="6985"/>
            <wp:docPr id="190389393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3931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CEF18" w14:textId="48A06E69" w:rsidR="009912C7" w:rsidRPr="009912C7" w:rsidRDefault="009912C7" w:rsidP="009912C7"/>
    <w:p w14:paraId="529C60E6" w14:textId="0F1D20FF" w:rsidR="009912C7" w:rsidRDefault="009912C7" w:rsidP="009912C7"/>
    <w:sectPr w:rsidR="0099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0C"/>
    <w:rsid w:val="000C30E2"/>
    <w:rsid w:val="000D3F0C"/>
    <w:rsid w:val="00130548"/>
    <w:rsid w:val="00361AAD"/>
    <w:rsid w:val="004403E2"/>
    <w:rsid w:val="007F62D2"/>
    <w:rsid w:val="00927C17"/>
    <w:rsid w:val="009912C7"/>
    <w:rsid w:val="009B1356"/>
    <w:rsid w:val="00A7186B"/>
    <w:rsid w:val="00D93981"/>
    <w:rsid w:val="00F30387"/>
    <w:rsid w:val="00F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4861"/>
  <w15:chartTrackingRefBased/>
  <w15:docId w15:val="{18495487-C444-4FFC-B9AF-E7C399A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4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40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40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4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4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40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4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3</cp:revision>
  <dcterms:created xsi:type="dcterms:W3CDTF">2025-05-22T16:33:00Z</dcterms:created>
  <dcterms:modified xsi:type="dcterms:W3CDTF">2025-05-23T11:30:00Z</dcterms:modified>
</cp:coreProperties>
</file>