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97D28" w14:textId="77777777" w:rsidR="002A5161" w:rsidRPr="00811114" w:rsidRDefault="002A5161" w:rsidP="002A5161">
      <w:pPr>
        <w:tabs>
          <w:tab w:val="left" w:pos="284"/>
          <w:tab w:val="left" w:pos="567"/>
          <w:tab w:val="left" w:pos="993"/>
          <w:tab w:val="left" w:pos="1418"/>
          <w:tab w:val="right" w:pos="9000"/>
        </w:tabs>
        <w:suppressAutoHyphens/>
        <w:autoSpaceDN w:val="0"/>
        <w:contextualSpacing/>
        <w:rPr>
          <w:rFonts w:ascii="Arial" w:hAnsi="Arial" w:cs="Arial"/>
          <w:color w:val="1F497D"/>
          <w:sz w:val="18"/>
          <w:szCs w:val="18"/>
        </w:rPr>
      </w:pPr>
    </w:p>
    <w:p w14:paraId="18E316AA" w14:textId="77777777" w:rsidR="002A5161" w:rsidRPr="008674BB" w:rsidRDefault="002A5161" w:rsidP="002A5161">
      <w:pPr>
        <w:tabs>
          <w:tab w:val="left" w:pos="993"/>
        </w:tabs>
        <w:rPr>
          <w:rFonts w:ascii="Arial" w:hAnsi="Arial" w:cs="Arial"/>
          <w:color w:val="9CC2E5" w:themeColor="accent1" w:themeTint="99"/>
          <w:sz w:val="16"/>
          <w:szCs w:val="16"/>
          <w:lang w:val="fr-FR"/>
        </w:rPr>
      </w:pPr>
      <w:proofErr w:type="gramStart"/>
      <w:r w:rsidRPr="008674BB">
        <w:rPr>
          <w:rFonts w:ascii="Arial" w:hAnsi="Arial" w:cs="Arial"/>
          <w:b/>
          <w:bCs/>
          <w:color w:val="4472C4" w:themeColor="accent5"/>
          <w:sz w:val="24"/>
          <w:szCs w:val="24"/>
          <w:lang w:val="fr-FR"/>
        </w:rPr>
        <w:t>v</w:t>
      </w:r>
      <w:proofErr w:type="gramEnd"/>
      <w:r w:rsidRPr="008674BB">
        <w:rPr>
          <w:rFonts w:ascii="Arial" w:hAnsi="Arial" w:cs="Arial"/>
          <w:b/>
          <w:bCs/>
          <w:color w:val="4472C4" w:themeColor="accent5"/>
          <w:sz w:val="24"/>
          <w:szCs w:val="24"/>
          <w:lang w:val="fr-FR"/>
        </w:rPr>
        <w:t>8.1.18</w:t>
      </w:r>
      <w:r w:rsidRPr="008674BB">
        <w:rPr>
          <w:rFonts w:ascii="Arial" w:hAnsi="Arial" w:cs="Arial"/>
          <w:b/>
          <w:bCs/>
          <w:color w:val="4472C4" w:themeColor="accent5"/>
          <w:sz w:val="24"/>
          <w:szCs w:val="24"/>
          <w:lang w:val="fr-FR"/>
        </w:rPr>
        <w:tab/>
        <w:t>xx/xx/2026</w:t>
      </w:r>
    </w:p>
    <w:p w14:paraId="5724DB2C" w14:textId="77777777" w:rsidR="002A5161" w:rsidRPr="002A5161" w:rsidRDefault="002A5161" w:rsidP="002A5161">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lang w:val="fr-FR"/>
        </w:rPr>
      </w:pPr>
      <w:r w:rsidRPr="002A5161">
        <w:rPr>
          <w:rFonts w:ascii="Arial" w:hAnsi="Arial" w:cs="Arial"/>
          <w:b/>
          <w:bCs/>
          <w:color w:val="1F497D"/>
          <w:sz w:val="18"/>
          <w:szCs w:val="18"/>
          <w:lang w:val="fr-FR"/>
        </w:rPr>
        <w:t>Correctifs</w:t>
      </w:r>
    </w:p>
    <w:p w14:paraId="25A24549" w14:textId="40E7EECF" w:rsidR="002A5161" w:rsidRPr="002A5161" w:rsidRDefault="002A5161" w:rsidP="002A5161">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A5161">
        <w:rPr>
          <w:rFonts w:ascii="Arial" w:hAnsi="Arial" w:cs="Arial"/>
          <w:color w:val="1F497D"/>
          <w:sz w:val="18"/>
          <w:szCs w:val="18"/>
          <w:lang w:val="fr-FR"/>
        </w:rPr>
        <w:t>•</w:t>
      </w:r>
      <w:r w:rsidRPr="002A5161">
        <w:rPr>
          <w:rFonts w:ascii="Arial" w:hAnsi="Arial" w:cs="Arial"/>
          <w:color w:val="1F497D"/>
          <w:sz w:val="18"/>
          <w:szCs w:val="18"/>
          <w:lang w:val="fr-FR"/>
        </w:rPr>
        <w:tab/>
        <w:t xml:space="preserve">Les noms des zones sur les pages des </w:t>
      </w:r>
      <w:r>
        <w:rPr>
          <w:rFonts w:ascii="Arial" w:hAnsi="Arial" w:cs="Arial"/>
          <w:color w:val="1F497D"/>
          <w:sz w:val="18"/>
          <w:szCs w:val="18"/>
          <w:lang w:val="fr-FR"/>
        </w:rPr>
        <w:t>dispositifs</w:t>
      </w:r>
      <w:r w:rsidRPr="002A5161">
        <w:rPr>
          <w:rFonts w:ascii="Arial" w:hAnsi="Arial" w:cs="Arial"/>
          <w:color w:val="1F497D"/>
          <w:sz w:val="18"/>
          <w:szCs w:val="18"/>
          <w:lang w:val="fr-FR"/>
        </w:rPr>
        <w:t xml:space="preserve"> sont maintenant correctement mis à jour pour refléter toutes les modifications sur la page des zones.</w:t>
      </w:r>
    </w:p>
    <w:p w14:paraId="5D48C27B" w14:textId="7883DB09" w:rsidR="002A5161" w:rsidRPr="002A5161" w:rsidRDefault="002A5161" w:rsidP="002A5161">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A5161">
        <w:rPr>
          <w:rFonts w:ascii="Arial" w:hAnsi="Arial" w:cs="Arial"/>
          <w:color w:val="1F497D"/>
          <w:sz w:val="18"/>
          <w:szCs w:val="18"/>
          <w:lang w:val="fr-FR"/>
        </w:rPr>
        <w:t>•</w:t>
      </w:r>
      <w:r w:rsidRPr="002A5161">
        <w:rPr>
          <w:rFonts w:ascii="Arial" w:hAnsi="Arial" w:cs="Arial"/>
          <w:color w:val="1F497D"/>
          <w:sz w:val="18"/>
          <w:szCs w:val="18"/>
          <w:lang w:val="fr-FR"/>
        </w:rPr>
        <w:tab/>
        <w:t xml:space="preserve">Les valeurs de zone/groupe/ensemble des paramètres E/S </w:t>
      </w:r>
      <w:r w:rsidR="00AA5336" w:rsidRPr="00AA5336">
        <w:rPr>
          <w:rFonts w:ascii="Arial" w:hAnsi="Arial" w:cs="Arial"/>
          <w:color w:val="1F497D"/>
          <w:sz w:val="18"/>
          <w:szCs w:val="18"/>
          <w:lang w:val="fr-FR"/>
        </w:rPr>
        <w:t>sont bien enregistrées</w:t>
      </w:r>
      <w:r w:rsidRPr="002A5161">
        <w:rPr>
          <w:rFonts w:ascii="Arial" w:hAnsi="Arial" w:cs="Arial"/>
          <w:color w:val="1F497D"/>
          <w:sz w:val="18"/>
          <w:szCs w:val="18"/>
          <w:lang w:val="fr-FR"/>
        </w:rPr>
        <w:t>.</w:t>
      </w:r>
    </w:p>
    <w:p w14:paraId="4B59D508" w14:textId="25699D17" w:rsidR="002A5161" w:rsidRDefault="002A5161" w:rsidP="002A5161">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A5161">
        <w:rPr>
          <w:rFonts w:ascii="Arial" w:hAnsi="Arial" w:cs="Arial"/>
          <w:color w:val="1F497D"/>
          <w:sz w:val="18"/>
          <w:szCs w:val="18"/>
          <w:lang w:val="fr-FR"/>
        </w:rPr>
        <w:t>•</w:t>
      </w:r>
      <w:r w:rsidRPr="002A5161">
        <w:rPr>
          <w:rFonts w:ascii="Arial" w:hAnsi="Arial" w:cs="Arial"/>
          <w:color w:val="1F497D"/>
          <w:sz w:val="18"/>
          <w:szCs w:val="18"/>
          <w:lang w:val="fr-FR"/>
        </w:rPr>
        <w:tab/>
        <w:t>Le texte sur la page des commentaires se met maintenant à jour correctement.</w:t>
      </w:r>
    </w:p>
    <w:p w14:paraId="29AE3C1E" w14:textId="0573EE2B" w:rsidR="008674BB" w:rsidRPr="002A5161" w:rsidRDefault="008674BB" w:rsidP="002A5161">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A5161">
        <w:rPr>
          <w:rFonts w:ascii="Arial" w:hAnsi="Arial" w:cs="Arial"/>
          <w:color w:val="1F497D"/>
          <w:sz w:val="18"/>
          <w:szCs w:val="18"/>
          <w:lang w:val="fr-FR"/>
        </w:rPr>
        <w:t>•</w:t>
      </w:r>
      <w:r w:rsidRPr="002A5161">
        <w:rPr>
          <w:rFonts w:ascii="Arial" w:hAnsi="Arial" w:cs="Arial"/>
          <w:color w:val="1F497D"/>
          <w:sz w:val="18"/>
          <w:szCs w:val="18"/>
          <w:lang w:val="fr-FR"/>
        </w:rPr>
        <w:tab/>
      </w:r>
      <w:r w:rsidRPr="008674BB">
        <w:rPr>
          <w:rFonts w:ascii="Arial" w:hAnsi="Arial" w:cs="Arial"/>
          <w:color w:val="1F497D"/>
          <w:sz w:val="18"/>
          <w:szCs w:val="18"/>
          <w:lang w:val="fr-FR"/>
        </w:rPr>
        <w:t>Les fichiers de données qui spécifient un panneau à boucle unique peuvent contenir des données d'appareils pour « Boucle 2 » – ces fichiers ne pouvaient pas être ouverts. Les appareils pour des boucles inexistantes sont maintenant ignorés et les fichiers peuvent être lus</w:t>
      </w:r>
      <w:r>
        <w:rPr>
          <w:rFonts w:ascii="Arial" w:hAnsi="Arial" w:cs="Arial"/>
          <w:color w:val="1F497D"/>
          <w:sz w:val="18"/>
          <w:szCs w:val="18"/>
          <w:lang w:val="fr-FR"/>
        </w:rPr>
        <w:t xml:space="preserve"> </w:t>
      </w:r>
      <w:r w:rsidRPr="008674BB">
        <w:rPr>
          <w:rFonts w:ascii="Arial" w:hAnsi="Arial" w:cs="Arial"/>
          <w:color w:val="1F497D"/>
          <w:sz w:val="18"/>
          <w:szCs w:val="18"/>
          <w:lang w:val="fr-FR"/>
        </w:rPr>
        <w:t>avec succès.</w:t>
      </w:r>
    </w:p>
    <w:p w14:paraId="504E6068" w14:textId="733DC2F9" w:rsidR="002A5161" w:rsidRPr="002A5161" w:rsidRDefault="002A5161" w:rsidP="002A5161">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A5161">
        <w:rPr>
          <w:rFonts w:ascii="Arial" w:hAnsi="Arial" w:cs="Arial"/>
          <w:color w:val="1F497D"/>
          <w:sz w:val="18"/>
          <w:szCs w:val="18"/>
          <w:lang w:val="fr-FR"/>
        </w:rPr>
        <w:t>•</w:t>
      </w:r>
      <w:r w:rsidRPr="002A5161">
        <w:rPr>
          <w:rFonts w:ascii="Arial" w:hAnsi="Arial" w:cs="Arial"/>
          <w:color w:val="1F497D"/>
          <w:sz w:val="18"/>
          <w:szCs w:val="18"/>
          <w:lang w:val="fr-FR"/>
        </w:rPr>
        <w:tab/>
        <w:t>Le clic droit + coller dans les champs de texte, etc., est maintenant empêché lorsque les données sont en lecture seule.</w:t>
      </w:r>
    </w:p>
    <w:p w14:paraId="69D56114" w14:textId="54ACE3BE" w:rsidR="002A5161" w:rsidRPr="002A5161" w:rsidRDefault="002A5161" w:rsidP="002A5161">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A5161">
        <w:rPr>
          <w:rFonts w:ascii="Arial" w:hAnsi="Arial" w:cs="Arial"/>
          <w:color w:val="1F497D"/>
          <w:sz w:val="18"/>
          <w:szCs w:val="18"/>
          <w:lang w:val="fr-FR"/>
        </w:rPr>
        <w:t>•</w:t>
      </w:r>
      <w:r w:rsidRPr="002A5161">
        <w:rPr>
          <w:rFonts w:ascii="Arial" w:hAnsi="Arial" w:cs="Arial"/>
          <w:color w:val="1F497D"/>
          <w:sz w:val="18"/>
          <w:szCs w:val="18"/>
          <w:lang w:val="fr-FR"/>
        </w:rPr>
        <w:tab/>
      </w:r>
      <w:proofErr w:type="gramStart"/>
      <w:r w:rsidRPr="002A5161">
        <w:rPr>
          <w:rFonts w:ascii="Arial" w:hAnsi="Arial" w:cs="Arial"/>
          <w:color w:val="1F497D"/>
          <w:sz w:val="18"/>
          <w:szCs w:val="18"/>
          <w:lang w:val="fr-FR"/>
        </w:rPr>
        <w:t>Impression:</w:t>
      </w:r>
      <w:proofErr w:type="gramEnd"/>
      <w:r w:rsidRPr="002A5161">
        <w:rPr>
          <w:rFonts w:ascii="Arial" w:hAnsi="Arial" w:cs="Arial"/>
          <w:color w:val="1F497D"/>
          <w:sz w:val="18"/>
          <w:szCs w:val="18"/>
          <w:lang w:val="fr-FR"/>
        </w:rPr>
        <w:t xml:space="preserve"> </w:t>
      </w:r>
      <w:r w:rsidRPr="002A5161">
        <w:rPr>
          <w:rFonts w:ascii="Arial" w:hAnsi="Arial" w:cs="Arial"/>
          <w:color w:val="1F497D"/>
          <w:sz w:val="18"/>
          <w:szCs w:val="18"/>
          <w:lang w:val="fr-FR"/>
        </w:rPr>
        <w:br/>
      </w:r>
      <w:proofErr w:type="gramStart"/>
      <w:r w:rsidR="00D53232" w:rsidRPr="002A5161">
        <w:rPr>
          <w:rFonts w:ascii="Arial" w:hAnsi="Arial" w:cs="Arial"/>
          <w:color w:val="1F497D"/>
          <w:sz w:val="18"/>
          <w:szCs w:val="18"/>
          <w:lang w:val="fr-FR"/>
        </w:rPr>
        <w:t>•</w:t>
      </w:r>
      <w:r w:rsidR="0035232A">
        <w:rPr>
          <w:rFonts w:ascii="Arial" w:hAnsi="Arial" w:cs="Arial"/>
          <w:color w:val="1F497D"/>
          <w:sz w:val="18"/>
          <w:szCs w:val="18"/>
          <w:lang w:val="fr-FR"/>
        </w:rPr>
        <w:t xml:space="preserve">  </w:t>
      </w:r>
      <w:r w:rsidRPr="002A5161">
        <w:rPr>
          <w:rFonts w:ascii="Arial" w:hAnsi="Arial" w:cs="Arial"/>
          <w:color w:val="1F497D"/>
          <w:sz w:val="18"/>
          <w:szCs w:val="18"/>
          <w:lang w:val="fr-FR"/>
        </w:rPr>
        <w:t>Les</w:t>
      </w:r>
      <w:proofErr w:type="gramEnd"/>
      <w:r w:rsidRPr="002A5161">
        <w:rPr>
          <w:rFonts w:ascii="Arial" w:hAnsi="Arial" w:cs="Arial"/>
          <w:color w:val="1F497D"/>
          <w:sz w:val="18"/>
          <w:szCs w:val="18"/>
          <w:lang w:val="fr-FR"/>
        </w:rPr>
        <w:t xml:space="preserve"> paramètres d'entrée/sortie affichent maintenant les bons numéros de groupe/ensemble</w:t>
      </w:r>
      <w:r w:rsidR="00D4586F">
        <w:rPr>
          <w:rFonts w:ascii="Arial" w:hAnsi="Arial" w:cs="Arial"/>
          <w:color w:val="1F497D"/>
          <w:sz w:val="18"/>
          <w:szCs w:val="18"/>
          <w:lang w:val="fr-FR"/>
        </w:rPr>
        <w:t>.</w:t>
      </w:r>
      <w:r w:rsidRPr="002A5161">
        <w:rPr>
          <w:rFonts w:ascii="Arial" w:hAnsi="Arial" w:cs="Arial"/>
          <w:color w:val="1F497D"/>
          <w:sz w:val="18"/>
          <w:szCs w:val="18"/>
          <w:lang w:val="fr-FR"/>
        </w:rPr>
        <w:br/>
      </w:r>
      <w:r w:rsidR="00D53232" w:rsidRPr="002A5161">
        <w:rPr>
          <w:rFonts w:ascii="Arial" w:hAnsi="Arial" w:cs="Arial"/>
          <w:color w:val="1F497D"/>
          <w:sz w:val="18"/>
          <w:szCs w:val="18"/>
          <w:lang w:val="fr-FR"/>
        </w:rPr>
        <w:t>•</w:t>
      </w:r>
      <w:r w:rsidR="0035232A">
        <w:rPr>
          <w:rFonts w:ascii="Arial" w:hAnsi="Arial" w:cs="Arial"/>
          <w:color w:val="1F497D"/>
          <w:sz w:val="18"/>
          <w:szCs w:val="18"/>
          <w:lang w:val="fr-FR"/>
        </w:rPr>
        <w:t xml:space="preserve">  </w:t>
      </w:r>
      <w:r w:rsidR="00D4586F" w:rsidRPr="00D4586F">
        <w:rPr>
          <w:rFonts w:ascii="Arial" w:hAnsi="Arial" w:cs="Arial"/>
          <w:color w:val="1F497D"/>
          <w:sz w:val="18"/>
          <w:szCs w:val="18"/>
          <w:lang w:val="fr-FR"/>
        </w:rPr>
        <w:t>L'ordre de tri pour l'impression des appareils a été rendu cohérent</w:t>
      </w:r>
      <w:r w:rsidR="00D4586F">
        <w:rPr>
          <w:rFonts w:ascii="Arial" w:hAnsi="Arial" w:cs="Arial"/>
          <w:color w:val="1F497D"/>
          <w:sz w:val="18"/>
          <w:szCs w:val="18"/>
          <w:lang w:val="fr-FR"/>
        </w:rPr>
        <w:t>.</w:t>
      </w:r>
      <w:r w:rsidRPr="002A5161">
        <w:rPr>
          <w:rFonts w:ascii="Arial" w:hAnsi="Arial" w:cs="Arial"/>
          <w:color w:val="1F497D"/>
          <w:sz w:val="18"/>
          <w:szCs w:val="18"/>
          <w:lang w:val="fr-FR"/>
        </w:rPr>
        <w:br/>
      </w:r>
      <w:r w:rsidR="00D53232" w:rsidRPr="002A5161">
        <w:rPr>
          <w:rFonts w:ascii="Arial" w:hAnsi="Arial" w:cs="Arial"/>
          <w:color w:val="1F497D"/>
          <w:sz w:val="18"/>
          <w:szCs w:val="18"/>
          <w:lang w:val="fr-FR"/>
        </w:rPr>
        <w:t>•</w:t>
      </w:r>
      <w:r w:rsidR="0035232A">
        <w:rPr>
          <w:rFonts w:ascii="Arial" w:hAnsi="Arial" w:cs="Arial"/>
          <w:color w:val="1F497D"/>
          <w:sz w:val="18"/>
          <w:szCs w:val="18"/>
          <w:lang w:val="fr-FR"/>
        </w:rPr>
        <w:t xml:space="preserve">  </w:t>
      </w:r>
      <w:r w:rsidR="00D4586F" w:rsidRPr="00D4586F">
        <w:rPr>
          <w:rFonts w:ascii="Arial" w:hAnsi="Arial" w:cs="Arial"/>
          <w:color w:val="1F497D"/>
          <w:sz w:val="18"/>
          <w:szCs w:val="18"/>
          <w:lang w:val="fr-FR"/>
        </w:rPr>
        <w:t>Les zones et les groupes sont maintenant affichés pour les appareils concernés</w:t>
      </w:r>
      <w:r w:rsidRPr="002A5161">
        <w:rPr>
          <w:rFonts w:ascii="Arial" w:hAnsi="Arial" w:cs="Arial"/>
          <w:color w:val="1F497D"/>
          <w:sz w:val="18"/>
          <w:szCs w:val="18"/>
          <w:lang w:val="fr-FR"/>
        </w:rPr>
        <w:br/>
      </w:r>
      <w:r w:rsidR="00D53232" w:rsidRPr="002A5161">
        <w:rPr>
          <w:rFonts w:ascii="Arial" w:hAnsi="Arial" w:cs="Arial"/>
          <w:color w:val="1F497D"/>
          <w:sz w:val="18"/>
          <w:szCs w:val="18"/>
          <w:lang w:val="fr-FR"/>
        </w:rPr>
        <w:t>•</w:t>
      </w:r>
      <w:r w:rsidR="0035232A">
        <w:rPr>
          <w:rFonts w:ascii="Arial" w:hAnsi="Arial" w:cs="Arial"/>
          <w:color w:val="1F497D"/>
          <w:sz w:val="18"/>
          <w:szCs w:val="18"/>
          <w:lang w:val="fr-FR"/>
        </w:rPr>
        <w:t xml:space="preserve">  </w:t>
      </w:r>
      <w:r w:rsidRPr="002A5161">
        <w:rPr>
          <w:rFonts w:ascii="Arial" w:hAnsi="Arial" w:cs="Arial"/>
          <w:color w:val="1F497D"/>
          <w:sz w:val="18"/>
          <w:szCs w:val="18"/>
          <w:lang w:val="fr-FR"/>
        </w:rPr>
        <w:t>les zones/groupes/ensembles qui ne sont pas définis ne provoquent plus de message d'erreur.</w:t>
      </w:r>
    </w:p>
    <w:p w14:paraId="5DBB899F" w14:textId="75379AEC" w:rsidR="00BE6AE5" w:rsidRPr="00272353" w:rsidRDefault="006A3E61" w:rsidP="00BE6AE5">
      <w:pPr>
        <w:tabs>
          <w:tab w:val="left" w:pos="993"/>
        </w:tabs>
        <w:rPr>
          <w:rFonts w:ascii="Arial" w:hAnsi="Arial" w:cs="Arial"/>
          <w:color w:val="9CC2E5" w:themeColor="accent1" w:themeTint="99"/>
          <w:sz w:val="16"/>
          <w:szCs w:val="16"/>
          <w:lang w:val="fr-FR"/>
        </w:rPr>
      </w:pPr>
      <w:r w:rsidRPr="002A5161">
        <w:rPr>
          <w:rFonts w:ascii="Arial" w:hAnsi="Arial" w:cs="Arial"/>
          <w:b/>
          <w:bCs/>
          <w:color w:val="4472C4" w:themeColor="accent5"/>
          <w:sz w:val="18"/>
          <w:szCs w:val="18"/>
          <w:lang w:val="fr-FR"/>
        </w:rPr>
        <w:br/>
      </w:r>
      <w:proofErr w:type="gramStart"/>
      <w:r w:rsidR="00BE6AE5" w:rsidRPr="00272353">
        <w:rPr>
          <w:rFonts w:ascii="Arial" w:hAnsi="Arial" w:cs="Arial"/>
          <w:b/>
          <w:bCs/>
          <w:color w:val="4472C4" w:themeColor="accent5"/>
          <w:sz w:val="24"/>
          <w:szCs w:val="24"/>
          <w:lang w:val="fr-FR"/>
        </w:rPr>
        <w:t>v</w:t>
      </w:r>
      <w:proofErr w:type="gramEnd"/>
      <w:r w:rsidR="00BE6AE5" w:rsidRPr="00272353">
        <w:rPr>
          <w:rFonts w:ascii="Arial" w:hAnsi="Arial" w:cs="Arial"/>
          <w:b/>
          <w:bCs/>
          <w:color w:val="4472C4" w:themeColor="accent5"/>
          <w:sz w:val="24"/>
          <w:szCs w:val="24"/>
          <w:lang w:val="fr-FR"/>
        </w:rPr>
        <w:t>8.1.17</w:t>
      </w:r>
      <w:r w:rsidR="00BE6AE5" w:rsidRPr="00272353">
        <w:rPr>
          <w:rFonts w:ascii="Arial" w:hAnsi="Arial" w:cs="Arial"/>
          <w:b/>
          <w:bCs/>
          <w:color w:val="4472C4" w:themeColor="accent5"/>
          <w:sz w:val="24"/>
          <w:szCs w:val="24"/>
          <w:lang w:val="fr-FR"/>
        </w:rPr>
        <w:tab/>
      </w:r>
      <w:r w:rsidR="00272353">
        <w:rPr>
          <w:rFonts w:ascii="Arial" w:hAnsi="Arial" w:cs="Arial"/>
          <w:b/>
          <w:bCs/>
          <w:color w:val="4472C4" w:themeColor="accent5"/>
          <w:sz w:val="24"/>
          <w:szCs w:val="24"/>
          <w:lang w:val="fr-FR"/>
        </w:rPr>
        <w:t>0</w:t>
      </w:r>
      <w:r w:rsidR="00BE6AE5" w:rsidRPr="00272353">
        <w:rPr>
          <w:rFonts w:ascii="Arial" w:hAnsi="Arial" w:cs="Arial"/>
          <w:b/>
          <w:bCs/>
          <w:color w:val="4472C4" w:themeColor="accent5"/>
          <w:sz w:val="24"/>
          <w:szCs w:val="24"/>
          <w:lang w:val="fr-FR"/>
        </w:rPr>
        <w:t>6/05/2026</w:t>
      </w:r>
    </w:p>
    <w:p w14:paraId="7FAA3DDD" w14:textId="77777777" w:rsidR="00BE6AE5" w:rsidRPr="00272353" w:rsidRDefault="00BE6AE5" w:rsidP="00BE6AE5">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lang w:val="fr-FR"/>
        </w:rPr>
      </w:pPr>
      <w:r w:rsidRPr="00272353">
        <w:rPr>
          <w:rFonts w:ascii="Arial" w:hAnsi="Arial" w:cs="Arial"/>
          <w:b/>
          <w:bCs/>
          <w:color w:val="1F497D"/>
          <w:sz w:val="18"/>
          <w:szCs w:val="18"/>
          <w:lang w:val="fr-FR"/>
        </w:rPr>
        <w:t>Correctifs</w:t>
      </w:r>
    </w:p>
    <w:p w14:paraId="2DDB805C" w14:textId="6694AAA7" w:rsidR="00BE6AE5" w:rsidRPr="00BE6AE5" w:rsidRDefault="00BE6AE5" w:rsidP="00BE6AE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BE6AE5">
        <w:rPr>
          <w:rFonts w:ascii="Arial" w:hAnsi="Arial" w:cs="Arial"/>
          <w:color w:val="1F497D"/>
          <w:sz w:val="18"/>
          <w:szCs w:val="18"/>
          <w:lang w:val="fr-FR"/>
        </w:rPr>
        <w:t>•</w:t>
      </w:r>
      <w:r w:rsidRPr="00BE6AE5">
        <w:rPr>
          <w:rFonts w:ascii="Arial" w:hAnsi="Arial" w:cs="Arial"/>
          <w:color w:val="1F497D"/>
          <w:sz w:val="18"/>
          <w:szCs w:val="18"/>
          <w:lang w:val="fr-FR"/>
        </w:rPr>
        <w:tab/>
        <w:t xml:space="preserve">Les options de zone de la page Causes et </w:t>
      </w:r>
      <w:r w:rsidR="00C05D68">
        <w:rPr>
          <w:rFonts w:ascii="Arial" w:hAnsi="Arial" w:cs="Arial"/>
          <w:color w:val="1F497D"/>
          <w:sz w:val="18"/>
          <w:szCs w:val="18"/>
          <w:lang w:val="fr-FR"/>
        </w:rPr>
        <w:t>E</w:t>
      </w:r>
      <w:r w:rsidRPr="00BE6AE5">
        <w:rPr>
          <w:rFonts w:ascii="Arial" w:hAnsi="Arial" w:cs="Arial"/>
          <w:color w:val="1F497D"/>
          <w:sz w:val="18"/>
          <w:szCs w:val="18"/>
          <w:lang w:val="fr-FR"/>
        </w:rPr>
        <w:t>ffets affichant des ensembles à la place ont été corrigées.</w:t>
      </w:r>
    </w:p>
    <w:p w14:paraId="58D808E3" w14:textId="77777777" w:rsidR="00BE6AE5" w:rsidRPr="00BE6AE5" w:rsidRDefault="00BE6AE5" w:rsidP="00BE6AE5">
      <w:pPr>
        <w:tabs>
          <w:tab w:val="left" w:pos="284"/>
          <w:tab w:val="left" w:pos="567"/>
          <w:tab w:val="left" w:pos="993"/>
          <w:tab w:val="left" w:pos="1418"/>
          <w:tab w:val="right" w:pos="9000"/>
        </w:tabs>
        <w:suppressAutoHyphens/>
        <w:autoSpaceDN w:val="0"/>
        <w:contextualSpacing/>
        <w:rPr>
          <w:rFonts w:ascii="Arial" w:hAnsi="Arial" w:cs="Arial"/>
          <w:color w:val="1F497D"/>
          <w:sz w:val="18"/>
          <w:szCs w:val="18"/>
          <w:lang w:val="fr-FR"/>
        </w:rPr>
      </w:pPr>
    </w:p>
    <w:p w14:paraId="4356B6B6" w14:textId="72D9C088" w:rsidR="006A3E61" w:rsidRPr="00977DDB" w:rsidRDefault="006A3E61" w:rsidP="006A3E61">
      <w:pPr>
        <w:tabs>
          <w:tab w:val="left" w:pos="993"/>
        </w:tabs>
        <w:rPr>
          <w:rFonts w:ascii="Arial" w:hAnsi="Arial" w:cs="Arial"/>
          <w:color w:val="9CC2E5" w:themeColor="accent1" w:themeTint="99"/>
          <w:sz w:val="16"/>
          <w:szCs w:val="16"/>
          <w:lang w:val="fr-FR"/>
        </w:rPr>
      </w:pPr>
      <w:proofErr w:type="gramStart"/>
      <w:r w:rsidRPr="00977DDB">
        <w:rPr>
          <w:rFonts w:ascii="Arial" w:hAnsi="Arial" w:cs="Arial"/>
          <w:b/>
          <w:bCs/>
          <w:color w:val="4472C4" w:themeColor="accent5"/>
          <w:sz w:val="24"/>
          <w:szCs w:val="24"/>
          <w:lang w:val="fr-FR"/>
        </w:rPr>
        <w:t>v</w:t>
      </w:r>
      <w:proofErr w:type="gramEnd"/>
      <w:r w:rsidRPr="00977DDB">
        <w:rPr>
          <w:rFonts w:ascii="Arial" w:hAnsi="Arial" w:cs="Arial"/>
          <w:b/>
          <w:bCs/>
          <w:color w:val="4472C4" w:themeColor="accent5"/>
          <w:sz w:val="24"/>
          <w:szCs w:val="24"/>
          <w:lang w:val="fr-FR"/>
        </w:rPr>
        <w:t>8.1.</w:t>
      </w:r>
      <w:r>
        <w:rPr>
          <w:rFonts w:ascii="Arial" w:hAnsi="Arial" w:cs="Arial"/>
          <w:b/>
          <w:bCs/>
          <w:color w:val="4472C4" w:themeColor="accent5"/>
          <w:sz w:val="24"/>
          <w:szCs w:val="24"/>
          <w:lang w:val="fr-FR"/>
        </w:rPr>
        <w:t>16</w:t>
      </w:r>
      <w:r w:rsidRPr="00977DDB">
        <w:rPr>
          <w:rFonts w:ascii="Arial" w:hAnsi="Arial" w:cs="Arial"/>
          <w:b/>
          <w:bCs/>
          <w:color w:val="4472C4" w:themeColor="accent5"/>
          <w:sz w:val="24"/>
          <w:szCs w:val="24"/>
          <w:lang w:val="fr-FR"/>
        </w:rPr>
        <w:tab/>
      </w:r>
      <w:r>
        <w:rPr>
          <w:rFonts w:ascii="Arial" w:hAnsi="Arial" w:cs="Arial"/>
          <w:b/>
          <w:bCs/>
          <w:color w:val="4472C4" w:themeColor="accent5"/>
          <w:sz w:val="24"/>
          <w:szCs w:val="24"/>
          <w:lang w:val="fr-FR"/>
        </w:rPr>
        <w:t>29</w:t>
      </w:r>
      <w:r w:rsidRPr="00977DDB">
        <w:rPr>
          <w:rFonts w:ascii="Arial" w:hAnsi="Arial" w:cs="Arial"/>
          <w:b/>
          <w:bCs/>
          <w:color w:val="4472C4" w:themeColor="accent5"/>
          <w:sz w:val="24"/>
          <w:szCs w:val="24"/>
          <w:lang w:val="fr-FR"/>
        </w:rPr>
        <w:t>/</w:t>
      </w:r>
      <w:r>
        <w:rPr>
          <w:rFonts w:ascii="Arial" w:hAnsi="Arial" w:cs="Arial"/>
          <w:b/>
          <w:bCs/>
          <w:color w:val="4472C4" w:themeColor="accent5"/>
          <w:sz w:val="24"/>
          <w:szCs w:val="24"/>
          <w:lang w:val="fr-FR"/>
        </w:rPr>
        <w:t>04</w:t>
      </w:r>
      <w:r w:rsidRPr="00977DDB">
        <w:rPr>
          <w:rFonts w:ascii="Arial" w:hAnsi="Arial" w:cs="Arial"/>
          <w:b/>
          <w:bCs/>
          <w:color w:val="4472C4" w:themeColor="accent5"/>
          <w:sz w:val="24"/>
          <w:szCs w:val="24"/>
          <w:lang w:val="fr-FR"/>
        </w:rPr>
        <w:t>/2026</w:t>
      </w:r>
    </w:p>
    <w:p w14:paraId="6D760C36" w14:textId="77777777" w:rsidR="006A3E61" w:rsidRPr="002B1AA7" w:rsidRDefault="006A3E61" w:rsidP="006A3E61">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lang w:val="fr-FR"/>
        </w:rPr>
      </w:pPr>
      <w:r w:rsidRPr="002B1AA7">
        <w:rPr>
          <w:rFonts w:ascii="Arial" w:hAnsi="Arial" w:cs="Arial"/>
          <w:b/>
          <w:bCs/>
          <w:color w:val="1F497D"/>
          <w:sz w:val="18"/>
          <w:szCs w:val="18"/>
          <w:lang w:val="fr-FR"/>
        </w:rPr>
        <w:t>Correctifs</w:t>
      </w:r>
    </w:p>
    <w:p w14:paraId="315E7649" w14:textId="5B1C1E8C" w:rsidR="006A3E61" w:rsidRPr="00A0105F" w:rsidRDefault="006A3E61" w:rsidP="006A3E61">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B1AA7">
        <w:rPr>
          <w:rFonts w:ascii="Arial" w:hAnsi="Arial" w:cs="Arial"/>
          <w:color w:val="1F497D"/>
          <w:sz w:val="18"/>
          <w:szCs w:val="18"/>
          <w:lang w:val="fr-FR"/>
        </w:rPr>
        <w:t>•</w:t>
      </w:r>
      <w:r w:rsidRPr="002B1AA7">
        <w:rPr>
          <w:rFonts w:ascii="Arial" w:hAnsi="Arial" w:cs="Arial"/>
          <w:color w:val="1F497D"/>
          <w:sz w:val="18"/>
          <w:szCs w:val="18"/>
          <w:lang w:val="fr-FR"/>
        </w:rPr>
        <w:tab/>
      </w:r>
      <w:r w:rsidRPr="006A3E61">
        <w:rPr>
          <w:rFonts w:ascii="Arial" w:hAnsi="Arial" w:cs="Arial"/>
          <w:color w:val="1F497D"/>
          <w:sz w:val="18"/>
          <w:szCs w:val="18"/>
          <w:lang w:val="fr-FR"/>
        </w:rPr>
        <w:t>La faute qui a provoqué la fermeture de l'application lors de l'ouverture de la fenêtre des options d'impression a été corrigée</w:t>
      </w:r>
      <w:r w:rsidRPr="00A0105F">
        <w:rPr>
          <w:rFonts w:ascii="Arial" w:hAnsi="Arial" w:cs="Arial"/>
          <w:color w:val="1F497D"/>
          <w:sz w:val="18"/>
          <w:szCs w:val="18"/>
          <w:lang w:val="fr-FR"/>
        </w:rPr>
        <w:t>.</w:t>
      </w:r>
    </w:p>
    <w:p w14:paraId="1D347DF4" w14:textId="52D9CE5D" w:rsidR="00977DDB" w:rsidRPr="00977DDB" w:rsidRDefault="00977DDB" w:rsidP="00977DDB">
      <w:pPr>
        <w:tabs>
          <w:tab w:val="left" w:pos="993"/>
        </w:tabs>
        <w:rPr>
          <w:rFonts w:ascii="Arial" w:hAnsi="Arial" w:cs="Arial"/>
          <w:color w:val="9CC2E5" w:themeColor="accent1" w:themeTint="99"/>
          <w:sz w:val="16"/>
          <w:szCs w:val="16"/>
          <w:lang w:val="fr-FR"/>
        </w:rPr>
      </w:pPr>
      <w:r w:rsidRPr="007500C0">
        <w:rPr>
          <w:rFonts w:ascii="Arial" w:hAnsi="Arial" w:cs="Arial"/>
          <w:b/>
          <w:bCs/>
          <w:color w:val="4472C4" w:themeColor="accent5"/>
          <w:sz w:val="18"/>
          <w:szCs w:val="18"/>
          <w:lang w:val="fr-FR"/>
        </w:rPr>
        <w:br/>
      </w:r>
      <w:proofErr w:type="gramStart"/>
      <w:r w:rsidRPr="00977DDB">
        <w:rPr>
          <w:rFonts w:ascii="Arial" w:hAnsi="Arial" w:cs="Arial"/>
          <w:b/>
          <w:bCs/>
          <w:color w:val="4472C4" w:themeColor="accent5"/>
          <w:sz w:val="24"/>
          <w:szCs w:val="24"/>
          <w:lang w:val="fr-FR"/>
        </w:rPr>
        <w:t>v</w:t>
      </w:r>
      <w:proofErr w:type="gramEnd"/>
      <w:r w:rsidRPr="00977DDB">
        <w:rPr>
          <w:rFonts w:ascii="Arial" w:hAnsi="Arial" w:cs="Arial"/>
          <w:b/>
          <w:bCs/>
          <w:color w:val="4472C4" w:themeColor="accent5"/>
          <w:sz w:val="24"/>
          <w:szCs w:val="24"/>
          <w:lang w:val="fr-FR"/>
        </w:rPr>
        <w:t>8.1.</w:t>
      </w:r>
      <w:r w:rsidR="002B6D9B">
        <w:rPr>
          <w:rFonts w:ascii="Arial" w:hAnsi="Arial" w:cs="Arial"/>
          <w:b/>
          <w:bCs/>
          <w:color w:val="4472C4" w:themeColor="accent5"/>
          <w:sz w:val="24"/>
          <w:szCs w:val="24"/>
          <w:lang w:val="fr-FR"/>
        </w:rPr>
        <w:t>15</w:t>
      </w:r>
      <w:r w:rsidRPr="00977DDB">
        <w:rPr>
          <w:rFonts w:ascii="Arial" w:hAnsi="Arial" w:cs="Arial"/>
          <w:b/>
          <w:bCs/>
          <w:color w:val="4472C4" w:themeColor="accent5"/>
          <w:sz w:val="24"/>
          <w:szCs w:val="24"/>
          <w:lang w:val="fr-FR"/>
        </w:rPr>
        <w:tab/>
      </w:r>
      <w:r w:rsidR="002B6D9B">
        <w:rPr>
          <w:rFonts w:ascii="Arial" w:hAnsi="Arial" w:cs="Arial"/>
          <w:b/>
          <w:bCs/>
          <w:color w:val="4472C4" w:themeColor="accent5"/>
          <w:sz w:val="24"/>
          <w:szCs w:val="24"/>
          <w:lang w:val="fr-FR"/>
        </w:rPr>
        <w:t>1</w:t>
      </w:r>
      <w:r w:rsidR="002F1499">
        <w:rPr>
          <w:rFonts w:ascii="Arial" w:hAnsi="Arial" w:cs="Arial"/>
          <w:b/>
          <w:bCs/>
          <w:color w:val="4472C4" w:themeColor="accent5"/>
          <w:sz w:val="24"/>
          <w:szCs w:val="24"/>
          <w:lang w:val="fr-FR"/>
        </w:rPr>
        <w:t>4</w:t>
      </w:r>
      <w:r w:rsidRPr="00977DDB">
        <w:rPr>
          <w:rFonts w:ascii="Arial" w:hAnsi="Arial" w:cs="Arial"/>
          <w:b/>
          <w:bCs/>
          <w:color w:val="4472C4" w:themeColor="accent5"/>
          <w:sz w:val="24"/>
          <w:szCs w:val="24"/>
          <w:lang w:val="fr-FR"/>
        </w:rPr>
        <w:t>/</w:t>
      </w:r>
      <w:r w:rsidR="002B6D9B">
        <w:rPr>
          <w:rFonts w:ascii="Arial" w:hAnsi="Arial" w:cs="Arial"/>
          <w:b/>
          <w:bCs/>
          <w:color w:val="4472C4" w:themeColor="accent5"/>
          <w:sz w:val="24"/>
          <w:szCs w:val="24"/>
          <w:lang w:val="fr-FR"/>
        </w:rPr>
        <w:t>04</w:t>
      </w:r>
      <w:r w:rsidRPr="00977DDB">
        <w:rPr>
          <w:rFonts w:ascii="Arial" w:hAnsi="Arial" w:cs="Arial"/>
          <w:b/>
          <w:bCs/>
          <w:color w:val="4472C4" w:themeColor="accent5"/>
          <w:sz w:val="24"/>
          <w:szCs w:val="24"/>
          <w:lang w:val="fr-FR"/>
        </w:rPr>
        <w:t>/2026</w:t>
      </w:r>
    </w:p>
    <w:p w14:paraId="7D33482D" w14:textId="3364D4B8" w:rsidR="00977DDB" w:rsidRPr="008B7E05" w:rsidRDefault="00977DDB" w:rsidP="00977DDB">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lang w:val="fr-FR"/>
        </w:rPr>
      </w:pPr>
      <w:r w:rsidRPr="008B7E05">
        <w:rPr>
          <w:rFonts w:ascii="Arial" w:hAnsi="Arial" w:cs="Arial"/>
          <w:b/>
          <w:bCs/>
          <w:color w:val="1F497D"/>
          <w:sz w:val="18"/>
          <w:szCs w:val="18"/>
          <w:lang w:val="fr-FR"/>
        </w:rPr>
        <w:t>Nouvelles fonctionnalités</w:t>
      </w:r>
    </w:p>
    <w:p w14:paraId="40096CFD" w14:textId="0640D105" w:rsidR="00977DDB" w:rsidRPr="00977DDB" w:rsidRDefault="00977DDB" w:rsidP="00977DDB">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977DDB">
        <w:rPr>
          <w:rFonts w:ascii="Arial" w:hAnsi="Arial" w:cs="Arial"/>
          <w:color w:val="1F497D"/>
          <w:sz w:val="18"/>
          <w:szCs w:val="18"/>
          <w:lang w:val="fr-FR"/>
        </w:rPr>
        <w:t>•</w:t>
      </w:r>
      <w:r w:rsidRPr="00977DDB">
        <w:rPr>
          <w:rFonts w:ascii="Arial" w:hAnsi="Arial" w:cs="Arial"/>
          <w:color w:val="1F497D"/>
          <w:sz w:val="18"/>
          <w:szCs w:val="18"/>
          <w:lang w:val="fr-FR"/>
        </w:rPr>
        <w:tab/>
        <w:t xml:space="preserve">La fonctionnalité pour des icônes personnalisées et </w:t>
      </w:r>
      <w:r w:rsidR="00A21613">
        <w:rPr>
          <w:rFonts w:ascii="Arial" w:hAnsi="Arial" w:cs="Arial"/>
          <w:color w:val="1F497D"/>
          <w:sz w:val="18"/>
          <w:szCs w:val="18"/>
          <w:lang w:val="fr-FR"/>
        </w:rPr>
        <w:t xml:space="preserve">le couleur de </w:t>
      </w:r>
      <w:r w:rsidRPr="00977DDB">
        <w:rPr>
          <w:rFonts w:ascii="Arial" w:hAnsi="Arial" w:cs="Arial"/>
          <w:color w:val="1F497D"/>
          <w:sz w:val="18"/>
          <w:szCs w:val="18"/>
          <w:lang w:val="fr-FR"/>
        </w:rPr>
        <w:t>la barre de titre a été ajoutée</w:t>
      </w:r>
      <w:r w:rsidR="00736B3A">
        <w:rPr>
          <w:rFonts w:ascii="Arial" w:hAnsi="Arial" w:cs="Arial"/>
          <w:color w:val="1F497D"/>
          <w:sz w:val="18"/>
          <w:szCs w:val="18"/>
          <w:lang w:val="fr-FR"/>
        </w:rPr>
        <w:t xml:space="preserve"> </w:t>
      </w:r>
      <w:r w:rsidR="00736B3A" w:rsidRPr="000C3E1F">
        <w:rPr>
          <w:rFonts w:ascii="Arial" w:hAnsi="Arial" w:cs="Arial"/>
          <w:color w:val="1F497D"/>
          <w:sz w:val="18"/>
          <w:szCs w:val="18"/>
          <w:lang w:val="fr-FR"/>
        </w:rPr>
        <w:t>à</w:t>
      </w:r>
      <w:r w:rsidR="00736B3A">
        <w:rPr>
          <w:rFonts w:ascii="Arial" w:hAnsi="Arial" w:cs="Arial"/>
          <w:color w:val="1F497D"/>
          <w:sz w:val="18"/>
          <w:szCs w:val="18"/>
          <w:lang w:val="fr-FR"/>
        </w:rPr>
        <w:t xml:space="preserve"> la</w:t>
      </w:r>
      <w:r w:rsidRPr="00977DDB">
        <w:rPr>
          <w:rFonts w:ascii="Arial" w:hAnsi="Arial" w:cs="Arial"/>
          <w:color w:val="1F497D"/>
          <w:sz w:val="18"/>
          <w:szCs w:val="18"/>
          <w:lang w:val="fr-FR"/>
        </w:rPr>
        <w:t xml:space="preserve"> </w:t>
      </w:r>
      <w:r w:rsidR="00736B3A" w:rsidRPr="00736B3A">
        <w:rPr>
          <w:rFonts w:ascii="Arial" w:hAnsi="Arial" w:cs="Arial"/>
          <w:color w:val="1F497D"/>
          <w:sz w:val="18"/>
          <w:szCs w:val="18"/>
          <w:lang w:val="fr-FR"/>
        </w:rPr>
        <w:t>boîte de message contextuelle</w:t>
      </w:r>
      <w:r w:rsidRPr="00977DDB">
        <w:rPr>
          <w:rFonts w:ascii="Arial" w:hAnsi="Arial" w:cs="Arial"/>
          <w:color w:val="1F497D"/>
          <w:sz w:val="18"/>
          <w:szCs w:val="18"/>
          <w:lang w:val="fr-FR"/>
        </w:rPr>
        <w:t xml:space="preserve">. </w:t>
      </w:r>
      <w:r w:rsidR="002922FC">
        <w:rPr>
          <w:rFonts w:ascii="Arial" w:hAnsi="Arial" w:cs="Arial"/>
          <w:color w:val="1F497D"/>
          <w:sz w:val="18"/>
          <w:szCs w:val="18"/>
          <w:lang w:val="fr-FR"/>
        </w:rPr>
        <w:t>Par exemple l</w:t>
      </w:r>
      <w:r w:rsidRPr="00977DDB">
        <w:rPr>
          <w:rFonts w:ascii="Arial" w:hAnsi="Arial" w:cs="Arial"/>
          <w:color w:val="1F497D"/>
          <w:sz w:val="18"/>
          <w:szCs w:val="18"/>
          <w:lang w:val="fr-FR"/>
        </w:rPr>
        <w:t>es messages d'erreur et d'avertissement utilisent désormais respectivement des barres de titre rouges et orange.</w:t>
      </w:r>
      <w:r w:rsidR="00A0105F">
        <w:rPr>
          <w:rFonts w:ascii="Arial" w:hAnsi="Arial" w:cs="Arial"/>
          <w:color w:val="1F497D"/>
          <w:sz w:val="18"/>
          <w:szCs w:val="18"/>
          <w:lang w:val="fr-FR"/>
        </w:rPr>
        <w:br/>
      </w:r>
    </w:p>
    <w:p w14:paraId="239961B8" w14:textId="77777777" w:rsidR="000C3E1F" w:rsidRPr="002B1AA7" w:rsidRDefault="000C3E1F" w:rsidP="000C3E1F">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lang w:val="fr-FR"/>
        </w:rPr>
      </w:pPr>
      <w:r w:rsidRPr="002B1AA7">
        <w:rPr>
          <w:rFonts w:ascii="Arial" w:hAnsi="Arial" w:cs="Arial"/>
          <w:b/>
          <w:bCs/>
          <w:color w:val="1F497D"/>
          <w:sz w:val="18"/>
          <w:szCs w:val="18"/>
          <w:lang w:val="fr-FR"/>
        </w:rPr>
        <w:t>Correctifs</w:t>
      </w:r>
    </w:p>
    <w:p w14:paraId="5D08B9AC" w14:textId="5C6702BA" w:rsidR="003A206E" w:rsidRDefault="000C3E1F" w:rsidP="000C3E1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B1AA7">
        <w:rPr>
          <w:rFonts w:ascii="Arial" w:hAnsi="Arial" w:cs="Arial"/>
          <w:color w:val="1F497D"/>
          <w:sz w:val="18"/>
          <w:szCs w:val="18"/>
          <w:lang w:val="fr-FR"/>
        </w:rPr>
        <w:t>•</w:t>
      </w:r>
      <w:r w:rsidRPr="002B1AA7">
        <w:rPr>
          <w:rFonts w:ascii="Arial" w:hAnsi="Arial" w:cs="Arial"/>
          <w:color w:val="1F497D"/>
          <w:sz w:val="18"/>
          <w:szCs w:val="18"/>
          <w:lang w:val="fr-FR"/>
        </w:rPr>
        <w:tab/>
      </w:r>
      <w:r w:rsidR="009229F5" w:rsidRPr="009229F5">
        <w:rPr>
          <w:rFonts w:ascii="Arial" w:hAnsi="Arial" w:cs="Arial"/>
          <w:color w:val="1F497D"/>
          <w:sz w:val="18"/>
          <w:szCs w:val="18"/>
          <w:lang w:val="fr-FR"/>
        </w:rPr>
        <w:t>Le problème des noms de zones envoyés au panneau XFP et attribués à la mauvaise zone a été corrigé.</w:t>
      </w:r>
      <w:r w:rsidR="003A206E" w:rsidRPr="003A206E">
        <w:rPr>
          <w:rFonts w:ascii="Arial" w:hAnsi="Arial" w:cs="Arial"/>
          <w:color w:val="1F497D"/>
          <w:sz w:val="18"/>
          <w:szCs w:val="18"/>
          <w:lang w:val="fr-FR"/>
        </w:rPr>
        <w:t xml:space="preserve"> </w:t>
      </w:r>
    </w:p>
    <w:p w14:paraId="4E468890" w14:textId="3901AF4C" w:rsidR="000C3E1F" w:rsidRDefault="003A206E" w:rsidP="000C3E1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B1AA7">
        <w:rPr>
          <w:rFonts w:ascii="Arial" w:hAnsi="Arial" w:cs="Arial"/>
          <w:color w:val="1F497D"/>
          <w:sz w:val="18"/>
          <w:szCs w:val="18"/>
          <w:lang w:val="fr-FR"/>
        </w:rPr>
        <w:t>•</w:t>
      </w:r>
      <w:r w:rsidRPr="002B1AA7">
        <w:rPr>
          <w:rFonts w:ascii="Arial" w:hAnsi="Arial" w:cs="Arial"/>
          <w:color w:val="1F497D"/>
          <w:sz w:val="18"/>
          <w:szCs w:val="18"/>
          <w:lang w:val="fr-FR"/>
        </w:rPr>
        <w:tab/>
      </w:r>
      <w:r w:rsidR="000C3E1F" w:rsidRPr="000C3E1F">
        <w:rPr>
          <w:rFonts w:ascii="Arial" w:hAnsi="Arial" w:cs="Arial"/>
          <w:color w:val="1F497D"/>
          <w:sz w:val="18"/>
          <w:szCs w:val="18"/>
          <w:lang w:val="fr-FR"/>
        </w:rPr>
        <w:t>Le bouton Agrandir de la fenêtre de l'application fonctionne maintenant correctement.</w:t>
      </w:r>
    </w:p>
    <w:p w14:paraId="06515E32" w14:textId="644A9C9D" w:rsidR="00A0105F" w:rsidRPr="00A0105F" w:rsidRDefault="00A0105F" w:rsidP="000C3E1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A0105F">
        <w:rPr>
          <w:rFonts w:ascii="Arial" w:hAnsi="Arial" w:cs="Arial"/>
          <w:color w:val="1F497D"/>
          <w:sz w:val="18"/>
          <w:szCs w:val="18"/>
          <w:lang w:val="fr-FR"/>
        </w:rPr>
        <w:t>•</w:t>
      </w:r>
      <w:r w:rsidRPr="00A0105F">
        <w:rPr>
          <w:rFonts w:ascii="Arial" w:hAnsi="Arial" w:cs="Arial"/>
          <w:color w:val="1F497D"/>
          <w:sz w:val="18"/>
          <w:szCs w:val="18"/>
          <w:lang w:val="fr-FR"/>
        </w:rPr>
        <w:tab/>
        <w:t>Les options de mode Jour/Nuit disponibles ont été corrigées pour les différents types d'appareils CAST Pro.</w:t>
      </w:r>
    </w:p>
    <w:p w14:paraId="6F99CA65" w14:textId="47421F62" w:rsidR="000C3E1F" w:rsidRPr="00A0105F" w:rsidRDefault="000C3E1F" w:rsidP="000C3E1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p>
    <w:p w14:paraId="0FAE6D9B" w14:textId="494553BD" w:rsidR="008D72BA" w:rsidRPr="00977DDB" w:rsidRDefault="008D72BA" w:rsidP="008D72BA">
      <w:pPr>
        <w:tabs>
          <w:tab w:val="left" w:pos="993"/>
        </w:tabs>
        <w:rPr>
          <w:rFonts w:ascii="Arial" w:hAnsi="Arial" w:cs="Arial"/>
          <w:color w:val="9CC2E5" w:themeColor="accent1" w:themeTint="99"/>
          <w:sz w:val="16"/>
          <w:szCs w:val="16"/>
          <w:lang w:val="fr-FR"/>
        </w:rPr>
      </w:pPr>
      <w:proofErr w:type="gramStart"/>
      <w:r w:rsidRPr="00977DDB">
        <w:rPr>
          <w:rFonts w:ascii="Arial" w:hAnsi="Arial" w:cs="Arial"/>
          <w:b/>
          <w:bCs/>
          <w:color w:val="4472C4" w:themeColor="accent5"/>
          <w:sz w:val="24"/>
          <w:szCs w:val="24"/>
          <w:lang w:val="fr-FR"/>
        </w:rPr>
        <w:t>v</w:t>
      </w:r>
      <w:proofErr w:type="gramEnd"/>
      <w:r w:rsidRPr="00977DDB">
        <w:rPr>
          <w:rFonts w:ascii="Arial" w:hAnsi="Arial" w:cs="Arial"/>
          <w:b/>
          <w:bCs/>
          <w:color w:val="4472C4" w:themeColor="accent5"/>
          <w:sz w:val="24"/>
          <w:szCs w:val="24"/>
          <w:lang w:val="fr-FR"/>
        </w:rPr>
        <w:t>8.1.1</w:t>
      </w:r>
      <w:r w:rsidR="007500C0">
        <w:rPr>
          <w:rFonts w:ascii="Arial" w:hAnsi="Arial" w:cs="Arial"/>
          <w:b/>
          <w:bCs/>
          <w:color w:val="4472C4" w:themeColor="accent5"/>
          <w:sz w:val="24"/>
          <w:szCs w:val="24"/>
          <w:lang w:val="fr-FR"/>
        </w:rPr>
        <w:t>4</w:t>
      </w:r>
      <w:r w:rsidRPr="00977DDB">
        <w:rPr>
          <w:rFonts w:ascii="Arial" w:hAnsi="Arial" w:cs="Arial"/>
          <w:b/>
          <w:bCs/>
          <w:color w:val="4472C4" w:themeColor="accent5"/>
          <w:sz w:val="24"/>
          <w:szCs w:val="24"/>
          <w:lang w:val="fr-FR"/>
        </w:rPr>
        <w:tab/>
        <w:t>04/03/2026</w:t>
      </w:r>
    </w:p>
    <w:p w14:paraId="081B2108" w14:textId="77777777" w:rsidR="008D72BA" w:rsidRPr="00977DDB" w:rsidRDefault="008D72BA" w:rsidP="008D72BA">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lang w:val="fr-FR"/>
        </w:rPr>
      </w:pPr>
      <w:r w:rsidRPr="00977DDB">
        <w:rPr>
          <w:rFonts w:ascii="Arial" w:hAnsi="Arial" w:cs="Arial"/>
          <w:b/>
          <w:bCs/>
          <w:color w:val="1F497D"/>
          <w:sz w:val="18"/>
          <w:szCs w:val="18"/>
          <w:lang w:val="fr-FR"/>
        </w:rPr>
        <w:t>Correctifs</w:t>
      </w:r>
    </w:p>
    <w:p w14:paraId="34852DB2" w14:textId="6B777C45" w:rsidR="008D72BA" w:rsidRPr="008D72BA" w:rsidRDefault="008D72BA" w:rsidP="008D72B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8D72BA">
        <w:rPr>
          <w:rFonts w:ascii="Arial" w:hAnsi="Arial" w:cs="Arial"/>
          <w:color w:val="1F497D"/>
          <w:sz w:val="18"/>
          <w:szCs w:val="18"/>
          <w:lang w:val="fr-FR"/>
        </w:rPr>
        <w:t>•</w:t>
      </w:r>
      <w:r w:rsidRPr="008D72BA">
        <w:rPr>
          <w:rFonts w:ascii="Arial" w:hAnsi="Arial" w:cs="Arial"/>
          <w:color w:val="1F497D"/>
          <w:sz w:val="18"/>
          <w:szCs w:val="18"/>
          <w:lang w:val="fr-FR"/>
        </w:rPr>
        <w:tab/>
        <w:t>Les données pour les emplacements d</w:t>
      </w:r>
      <w:r>
        <w:rPr>
          <w:rFonts w:ascii="Arial" w:hAnsi="Arial" w:cs="Arial"/>
          <w:color w:val="1F497D"/>
          <w:sz w:val="18"/>
          <w:szCs w:val="18"/>
          <w:lang w:val="fr-FR"/>
        </w:rPr>
        <w:t>e dispositif</w:t>
      </w:r>
      <w:r w:rsidRPr="008D72BA">
        <w:rPr>
          <w:rFonts w:ascii="Arial" w:hAnsi="Arial" w:cs="Arial"/>
          <w:color w:val="1F497D"/>
          <w:sz w:val="18"/>
          <w:szCs w:val="18"/>
          <w:lang w:val="fr-FR"/>
        </w:rPr>
        <w:t xml:space="preserve">s 'vides' sont désormais définies avec des valeurs par défaut spécifiées. Cela corrige un problème où les unités Apollo </w:t>
      </w:r>
      <w:r>
        <w:rPr>
          <w:rFonts w:ascii="Arial" w:hAnsi="Arial" w:cs="Arial"/>
          <w:color w:val="1F497D"/>
          <w:sz w:val="18"/>
          <w:szCs w:val="18"/>
          <w:lang w:val="fr-FR"/>
        </w:rPr>
        <w:t>E</w:t>
      </w:r>
      <w:r w:rsidRPr="008D72BA">
        <w:rPr>
          <w:rFonts w:ascii="Arial" w:hAnsi="Arial" w:cs="Arial"/>
          <w:color w:val="1F497D"/>
          <w:sz w:val="18"/>
          <w:szCs w:val="18"/>
          <w:lang w:val="fr-FR"/>
        </w:rPr>
        <w:t>/</w:t>
      </w:r>
      <w:r>
        <w:rPr>
          <w:rFonts w:ascii="Arial" w:hAnsi="Arial" w:cs="Arial"/>
          <w:color w:val="1F497D"/>
          <w:sz w:val="18"/>
          <w:szCs w:val="18"/>
          <w:lang w:val="fr-FR"/>
        </w:rPr>
        <w:t>S</w:t>
      </w:r>
      <w:r w:rsidRPr="008D72BA">
        <w:rPr>
          <w:rFonts w:ascii="Arial" w:hAnsi="Arial" w:cs="Arial"/>
          <w:color w:val="1F497D"/>
          <w:sz w:val="18"/>
          <w:szCs w:val="18"/>
          <w:lang w:val="fr-FR"/>
        </w:rPr>
        <w:t xml:space="preserve"> se réinitialisaient incorrectement sur Silence.</w:t>
      </w:r>
    </w:p>
    <w:p w14:paraId="7436CA5F" w14:textId="74D0EDD9" w:rsidR="008D72BA" w:rsidRPr="008D72BA" w:rsidRDefault="008D72BA" w:rsidP="008D72B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8D72BA">
        <w:rPr>
          <w:rFonts w:ascii="Arial" w:hAnsi="Arial" w:cs="Arial"/>
          <w:color w:val="1F497D"/>
          <w:sz w:val="18"/>
          <w:szCs w:val="18"/>
          <w:lang w:val="fr-FR"/>
        </w:rPr>
        <w:t>•</w:t>
      </w:r>
      <w:r w:rsidRPr="008D72BA">
        <w:rPr>
          <w:rFonts w:ascii="Arial" w:hAnsi="Arial" w:cs="Arial"/>
          <w:color w:val="1F497D"/>
          <w:sz w:val="18"/>
          <w:szCs w:val="18"/>
          <w:lang w:val="fr-FR"/>
        </w:rPr>
        <w:tab/>
        <w:t>La page Détails du Site ne montrait pas le recalibrage ni les heures jour/nuit lorsqu'elle lisait à partir d'une configuration créée par les anciens outils XFP.</w:t>
      </w:r>
    </w:p>
    <w:p w14:paraId="2B51FF00" w14:textId="77777777" w:rsidR="00E93D0C" w:rsidRPr="008D72BA" w:rsidRDefault="00E93D0C" w:rsidP="00E93D0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p>
    <w:p w14:paraId="03B05AFA" w14:textId="77777777" w:rsidR="00E93D0C" w:rsidRPr="008D72BA" w:rsidRDefault="00E93D0C" w:rsidP="00E93D0C">
      <w:pPr>
        <w:tabs>
          <w:tab w:val="left" w:pos="993"/>
        </w:tabs>
        <w:rPr>
          <w:rFonts w:ascii="Arial" w:hAnsi="Arial" w:cs="Arial"/>
          <w:color w:val="9CC2E5" w:themeColor="accent1" w:themeTint="99"/>
          <w:sz w:val="16"/>
          <w:szCs w:val="16"/>
          <w:lang w:val="fr-FR"/>
        </w:rPr>
      </w:pPr>
      <w:proofErr w:type="gramStart"/>
      <w:r w:rsidRPr="008D72BA">
        <w:rPr>
          <w:rFonts w:ascii="Arial" w:hAnsi="Arial" w:cs="Arial"/>
          <w:b/>
          <w:bCs/>
          <w:color w:val="4472C4" w:themeColor="accent5"/>
          <w:sz w:val="24"/>
          <w:szCs w:val="24"/>
          <w:lang w:val="fr-FR"/>
        </w:rPr>
        <w:t>v</w:t>
      </w:r>
      <w:proofErr w:type="gramEnd"/>
      <w:r w:rsidRPr="008D72BA">
        <w:rPr>
          <w:rFonts w:ascii="Arial" w:hAnsi="Arial" w:cs="Arial"/>
          <w:b/>
          <w:bCs/>
          <w:color w:val="4472C4" w:themeColor="accent5"/>
          <w:sz w:val="24"/>
          <w:szCs w:val="24"/>
          <w:lang w:val="fr-FR"/>
        </w:rPr>
        <w:t>8.1.10</w:t>
      </w:r>
      <w:r w:rsidRPr="008D72BA">
        <w:rPr>
          <w:rFonts w:ascii="Arial" w:hAnsi="Arial" w:cs="Arial"/>
          <w:b/>
          <w:bCs/>
          <w:color w:val="4472C4" w:themeColor="accent5"/>
          <w:sz w:val="24"/>
          <w:szCs w:val="24"/>
          <w:lang w:val="fr-FR"/>
        </w:rPr>
        <w:tab/>
        <w:t>16/02/2026</w:t>
      </w:r>
    </w:p>
    <w:p w14:paraId="01491A68" w14:textId="3E415FC0" w:rsidR="008D72BA" w:rsidRPr="008B7E05" w:rsidRDefault="008D72BA" w:rsidP="008D72BA">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lang w:val="fr-FR"/>
        </w:rPr>
      </w:pPr>
      <w:r w:rsidRPr="008B7E05">
        <w:rPr>
          <w:rFonts w:ascii="Arial" w:hAnsi="Arial" w:cs="Arial"/>
          <w:b/>
          <w:bCs/>
          <w:color w:val="1F497D"/>
          <w:sz w:val="18"/>
          <w:szCs w:val="18"/>
          <w:lang w:val="fr-FR"/>
        </w:rPr>
        <w:t>Nouvelles fonctionnalités</w:t>
      </w:r>
    </w:p>
    <w:p w14:paraId="2AA7561B" w14:textId="46C5437F" w:rsidR="00E93D0C" w:rsidRPr="00E93D0C" w:rsidRDefault="00E93D0C" w:rsidP="00E93D0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E93D0C">
        <w:rPr>
          <w:rFonts w:ascii="Arial" w:hAnsi="Arial" w:cs="Arial"/>
          <w:color w:val="1F497D"/>
          <w:sz w:val="18"/>
          <w:szCs w:val="18"/>
          <w:lang w:val="fr-FR"/>
        </w:rPr>
        <w:t>•</w:t>
      </w:r>
      <w:r w:rsidRPr="00E93D0C">
        <w:rPr>
          <w:rFonts w:ascii="Arial" w:hAnsi="Arial" w:cs="Arial"/>
          <w:color w:val="1F497D"/>
          <w:sz w:val="18"/>
          <w:szCs w:val="18"/>
          <w:lang w:val="fr-FR"/>
        </w:rPr>
        <w:tab/>
        <w:t>Support pour la langue espagnole a été ajouté.</w:t>
      </w:r>
      <w:r w:rsidR="00977DDB">
        <w:rPr>
          <w:rFonts w:ascii="Arial" w:hAnsi="Arial" w:cs="Arial"/>
          <w:color w:val="1F497D"/>
          <w:sz w:val="18"/>
          <w:szCs w:val="18"/>
          <w:lang w:val="fr-FR"/>
        </w:rPr>
        <w:tab/>
      </w:r>
    </w:p>
    <w:p w14:paraId="06BB12E9" w14:textId="77777777" w:rsidR="009418ED" w:rsidRPr="00E93D0C" w:rsidRDefault="009418ED" w:rsidP="009418E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p>
    <w:p w14:paraId="692C5C07" w14:textId="2138E748" w:rsidR="008B7E05" w:rsidRPr="00542AFF" w:rsidRDefault="008B7E05" w:rsidP="008B7E05">
      <w:pPr>
        <w:tabs>
          <w:tab w:val="left" w:pos="993"/>
        </w:tabs>
        <w:rPr>
          <w:rFonts w:ascii="Arial" w:hAnsi="Arial" w:cs="Arial"/>
          <w:color w:val="9CC2E5" w:themeColor="accent1" w:themeTint="99"/>
          <w:sz w:val="16"/>
          <w:szCs w:val="16"/>
          <w:lang w:val="fr-FR"/>
        </w:rPr>
      </w:pPr>
      <w:proofErr w:type="gramStart"/>
      <w:r w:rsidRPr="00542AFF">
        <w:rPr>
          <w:rFonts w:ascii="Arial" w:hAnsi="Arial" w:cs="Arial"/>
          <w:b/>
          <w:bCs/>
          <w:color w:val="4472C4" w:themeColor="accent5"/>
          <w:sz w:val="24"/>
          <w:szCs w:val="24"/>
          <w:lang w:val="fr-FR"/>
        </w:rPr>
        <w:t>v</w:t>
      </w:r>
      <w:proofErr w:type="gramEnd"/>
      <w:r w:rsidRPr="00542AFF">
        <w:rPr>
          <w:rFonts w:ascii="Arial" w:hAnsi="Arial" w:cs="Arial"/>
          <w:b/>
          <w:bCs/>
          <w:color w:val="4472C4" w:themeColor="accent5"/>
          <w:sz w:val="24"/>
          <w:szCs w:val="24"/>
          <w:lang w:val="fr-FR"/>
        </w:rPr>
        <w:t>8.1.9</w:t>
      </w:r>
      <w:r w:rsidRPr="00542AFF">
        <w:rPr>
          <w:rFonts w:ascii="Arial" w:hAnsi="Arial" w:cs="Arial"/>
          <w:b/>
          <w:bCs/>
          <w:color w:val="4472C4" w:themeColor="accent5"/>
          <w:sz w:val="24"/>
          <w:szCs w:val="24"/>
          <w:lang w:val="fr-FR"/>
        </w:rPr>
        <w:tab/>
        <w:t>2</w:t>
      </w:r>
      <w:r w:rsidR="008F4A43">
        <w:rPr>
          <w:rFonts w:ascii="Arial" w:hAnsi="Arial" w:cs="Arial"/>
          <w:b/>
          <w:bCs/>
          <w:color w:val="4472C4" w:themeColor="accent5"/>
          <w:sz w:val="24"/>
          <w:szCs w:val="24"/>
          <w:lang w:val="fr-FR"/>
        </w:rPr>
        <w:t>4</w:t>
      </w:r>
      <w:r w:rsidRPr="00542AFF">
        <w:rPr>
          <w:rFonts w:ascii="Arial" w:hAnsi="Arial" w:cs="Arial"/>
          <w:b/>
          <w:bCs/>
          <w:color w:val="4472C4" w:themeColor="accent5"/>
          <w:sz w:val="24"/>
          <w:szCs w:val="24"/>
          <w:lang w:val="fr-FR"/>
        </w:rPr>
        <w:t>/12/2025</w:t>
      </w:r>
    </w:p>
    <w:p w14:paraId="70125DCE" w14:textId="77777777" w:rsidR="008B7E05" w:rsidRPr="008B7E05"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lang w:val="fr-FR"/>
        </w:rPr>
      </w:pPr>
      <w:r w:rsidRPr="008B7E05">
        <w:rPr>
          <w:rFonts w:ascii="Arial" w:hAnsi="Arial" w:cs="Arial"/>
          <w:b/>
          <w:bCs/>
          <w:color w:val="1F497D"/>
          <w:sz w:val="18"/>
          <w:szCs w:val="18"/>
          <w:lang w:val="fr-FR"/>
        </w:rPr>
        <w:t>Nouvelles fonctionnalités</w:t>
      </w:r>
    </w:p>
    <w:p w14:paraId="7B64B939" w14:textId="18E262F9" w:rsidR="008B7E05" w:rsidRPr="008B7E05"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8B7E05">
        <w:rPr>
          <w:rFonts w:ascii="Arial" w:hAnsi="Arial" w:cs="Arial"/>
          <w:color w:val="1F497D"/>
          <w:sz w:val="18"/>
          <w:szCs w:val="18"/>
          <w:lang w:val="fr-FR"/>
        </w:rPr>
        <w:t>•</w:t>
      </w:r>
      <w:r w:rsidRPr="008B7E05">
        <w:rPr>
          <w:rFonts w:ascii="Arial" w:hAnsi="Arial" w:cs="Arial"/>
          <w:color w:val="1F497D"/>
          <w:sz w:val="18"/>
          <w:szCs w:val="18"/>
          <w:lang w:val="fr-FR"/>
        </w:rPr>
        <w:tab/>
        <w:t xml:space="preserve">Les nouveaux </w:t>
      </w:r>
      <w:r>
        <w:rPr>
          <w:rFonts w:ascii="Arial" w:hAnsi="Arial" w:cs="Arial"/>
          <w:color w:val="1F497D"/>
          <w:sz w:val="18"/>
          <w:szCs w:val="18"/>
          <w:lang w:val="fr-FR"/>
        </w:rPr>
        <w:t>dispositifs</w:t>
      </w:r>
      <w:r w:rsidRPr="008B7E05">
        <w:rPr>
          <w:rFonts w:ascii="Arial" w:hAnsi="Arial" w:cs="Arial"/>
          <w:color w:val="1F497D"/>
          <w:sz w:val="18"/>
          <w:szCs w:val="18"/>
          <w:lang w:val="fr-FR"/>
        </w:rPr>
        <w:t xml:space="preserve"> CAST Pro ont été ajoutés.</w:t>
      </w:r>
    </w:p>
    <w:p w14:paraId="6222A981" w14:textId="5B5CDBB6" w:rsidR="008B7E05" w:rsidRPr="008B7E05"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8B7E05">
        <w:rPr>
          <w:rFonts w:ascii="Arial" w:hAnsi="Arial" w:cs="Arial"/>
          <w:color w:val="1F497D"/>
          <w:sz w:val="18"/>
          <w:szCs w:val="18"/>
          <w:lang w:val="fr-FR"/>
        </w:rPr>
        <w:t>•</w:t>
      </w:r>
      <w:r w:rsidRPr="008B7E05">
        <w:rPr>
          <w:rFonts w:ascii="Arial" w:hAnsi="Arial" w:cs="Arial"/>
          <w:color w:val="1F497D"/>
          <w:sz w:val="18"/>
          <w:szCs w:val="18"/>
          <w:lang w:val="fr-FR"/>
        </w:rPr>
        <w:tab/>
        <w:t>L'option pour imprimer les paramètres a été ajoutée.</w:t>
      </w:r>
    </w:p>
    <w:p w14:paraId="66CDA5FC" w14:textId="69315374" w:rsidR="008B7E05" w:rsidRPr="008B7E05"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8B7E05">
        <w:rPr>
          <w:rFonts w:ascii="Arial" w:hAnsi="Arial" w:cs="Arial"/>
          <w:color w:val="1F497D"/>
          <w:sz w:val="18"/>
          <w:szCs w:val="18"/>
          <w:lang w:val="fr-FR"/>
        </w:rPr>
        <w:t>•</w:t>
      </w:r>
      <w:r w:rsidRPr="008B7E05">
        <w:rPr>
          <w:rFonts w:ascii="Arial" w:hAnsi="Arial" w:cs="Arial"/>
          <w:color w:val="1F497D"/>
          <w:sz w:val="18"/>
          <w:szCs w:val="18"/>
          <w:lang w:val="fr-FR"/>
        </w:rPr>
        <w:tab/>
        <w:t xml:space="preserve">Les modes jour </w:t>
      </w:r>
      <w:r>
        <w:rPr>
          <w:rFonts w:ascii="Arial" w:hAnsi="Arial" w:cs="Arial"/>
          <w:color w:val="1F497D"/>
          <w:sz w:val="18"/>
          <w:szCs w:val="18"/>
          <w:lang w:val="fr-FR"/>
        </w:rPr>
        <w:t>&amp;</w:t>
      </w:r>
      <w:r w:rsidRPr="008B7E05">
        <w:rPr>
          <w:rFonts w:ascii="Arial" w:hAnsi="Arial" w:cs="Arial"/>
          <w:color w:val="1F497D"/>
          <w:sz w:val="18"/>
          <w:szCs w:val="18"/>
          <w:lang w:val="fr-FR"/>
        </w:rPr>
        <w:t xml:space="preserve"> nuit d</w:t>
      </w:r>
      <w:r>
        <w:rPr>
          <w:rFonts w:ascii="Arial" w:hAnsi="Arial" w:cs="Arial"/>
          <w:color w:val="1F497D"/>
          <w:sz w:val="18"/>
          <w:szCs w:val="18"/>
          <w:lang w:val="fr-FR"/>
        </w:rPr>
        <w:t>es dispositifs</w:t>
      </w:r>
      <w:r w:rsidRPr="008B7E05">
        <w:rPr>
          <w:rFonts w:ascii="Arial" w:hAnsi="Arial" w:cs="Arial"/>
          <w:color w:val="1F497D"/>
          <w:sz w:val="18"/>
          <w:szCs w:val="18"/>
          <w:lang w:val="fr-FR"/>
        </w:rPr>
        <w:t xml:space="preserve"> sont désormais toujours réinitialisés à leurs valeurs par défaut lorsqu'un type d</w:t>
      </w:r>
      <w:r>
        <w:rPr>
          <w:rFonts w:ascii="Arial" w:hAnsi="Arial" w:cs="Arial"/>
          <w:color w:val="1F497D"/>
          <w:sz w:val="18"/>
          <w:szCs w:val="18"/>
          <w:lang w:val="fr-FR"/>
        </w:rPr>
        <w:t>e dispositif</w:t>
      </w:r>
      <w:r w:rsidRPr="008B7E05">
        <w:rPr>
          <w:rFonts w:ascii="Arial" w:hAnsi="Arial" w:cs="Arial"/>
          <w:color w:val="1F497D"/>
          <w:sz w:val="18"/>
          <w:szCs w:val="18"/>
          <w:lang w:val="fr-FR"/>
        </w:rPr>
        <w:t xml:space="preserve"> est modifié.</w:t>
      </w:r>
    </w:p>
    <w:p w14:paraId="7A659281" w14:textId="12BBB040" w:rsidR="008B7E05" w:rsidRPr="008B7E05"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8B7E05">
        <w:rPr>
          <w:rFonts w:ascii="Arial" w:hAnsi="Arial" w:cs="Arial"/>
          <w:color w:val="1F497D"/>
          <w:sz w:val="18"/>
          <w:szCs w:val="18"/>
          <w:lang w:val="fr-FR"/>
        </w:rPr>
        <w:lastRenderedPageBreak/>
        <w:t>•</w:t>
      </w:r>
      <w:r w:rsidRPr="008B7E05">
        <w:rPr>
          <w:rFonts w:ascii="Arial" w:hAnsi="Arial" w:cs="Arial"/>
          <w:color w:val="1F497D"/>
          <w:sz w:val="18"/>
          <w:szCs w:val="18"/>
          <w:lang w:val="fr-FR"/>
        </w:rPr>
        <w:tab/>
      </w:r>
      <w:proofErr w:type="gramStart"/>
      <w:r w:rsidRPr="008B7E05">
        <w:rPr>
          <w:rFonts w:ascii="Arial" w:hAnsi="Arial" w:cs="Arial"/>
          <w:color w:val="1F497D"/>
          <w:sz w:val="18"/>
          <w:szCs w:val="18"/>
          <w:lang w:val="fr-FR"/>
        </w:rPr>
        <w:t xml:space="preserve">Une deuxième </w:t>
      </w:r>
      <w:r>
        <w:rPr>
          <w:rFonts w:ascii="Arial" w:hAnsi="Arial" w:cs="Arial"/>
          <w:color w:val="1F497D"/>
          <w:sz w:val="18"/>
          <w:szCs w:val="18"/>
          <w:lang w:val="fr-FR"/>
        </w:rPr>
        <w:t>circuit</w:t>
      </w:r>
      <w:r w:rsidRPr="008B7E05">
        <w:rPr>
          <w:rFonts w:ascii="Arial" w:hAnsi="Arial" w:cs="Arial"/>
          <w:color w:val="1F497D"/>
          <w:sz w:val="18"/>
          <w:szCs w:val="18"/>
          <w:lang w:val="fr-FR"/>
        </w:rPr>
        <w:t xml:space="preserve"> nouvellement ajoutée</w:t>
      </w:r>
      <w:proofErr w:type="gramEnd"/>
      <w:r w:rsidRPr="008B7E05">
        <w:rPr>
          <w:rFonts w:ascii="Arial" w:hAnsi="Arial" w:cs="Arial"/>
          <w:color w:val="1F497D"/>
          <w:sz w:val="18"/>
          <w:szCs w:val="18"/>
          <w:lang w:val="fr-FR"/>
        </w:rPr>
        <w:t xml:space="preserve"> est maintenant correctement remplie avec des emplacements d</w:t>
      </w:r>
      <w:r>
        <w:rPr>
          <w:rFonts w:ascii="Arial" w:hAnsi="Arial" w:cs="Arial"/>
          <w:color w:val="1F497D"/>
          <w:sz w:val="18"/>
          <w:szCs w:val="18"/>
          <w:lang w:val="fr-FR"/>
        </w:rPr>
        <w:t>e dispositifs</w:t>
      </w:r>
      <w:r w:rsidRPr="008B7E05">
        <w:rPr>
          <w:rFonts w:ascii="Arial" w:hAnsi="Arial" w:cs="Arial"/>
          <w:color w:val="1F497D"/>
          <w:sz w:val="18"/>
          <w:szCs w:val="18"/>
          <w:lang w:val="fr-FR"/>
        </w:rPr>
        <w:t xml:space="preserve"> vides et les pages des </w:t>
      </w:r>
      <w:r>
        <w:rPr>
          <w:rFonts w:ascii="Arial" w:hAnsi="Arial" w:cs="Arial"/>
          <w:color w:val="1F497D"/>
          <w:sz w:val="18"/>
          <w:szCs w:val="18"/>
          <w:lang w:val="fr-FR"/>
        </w:rPr>
        <w:t>dispositif</w:t>
      </w:r>
      <w:r w:rsidRPr="008B7E05">
        <w:rPr>
          <w:rFonts w:ascii="Arial" w:hAnsi="Arial" w:cs="Arial"/>
          <w:color w:val="1F497D"/>
          <w:sz w:val="18"/>
          <w:szCs w:val="18"/>
          <w:lang w:val="fr-FR"/>
        </w:rPr>
        <w:t>s sont mises à jour en conséquence.</w:t>
      </w:r>
    </w:p>
    <w:p w14:paraId="25B25687" w14:textId="1482BD83" w:rsidR="008B7E05" w:rsidRPr="008B7E05"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8B7E05">
        <w:rPr>
          <w:rFonts w:ascii="Arial" w:hAnsi="Arial" w:cs="Arial"/>
          <w:color w:val="1F497D"/>
          <w:sz w:val="18"/>
          <w:szCs w:val="18"/>
          <w:lang w:val="fr-FR"/>
        </w:rPr>
        <w:t>•</w:t>
      </w:r>
      <w:r w:rsidRPr="008B7E05">
        <w:rPr>
          <w:rFonts w:ascii="Arial" w:hAnsi="Arial" w:cs="Arial"/>
          <w:color w:val="1F497D"/>
          <w:sz w:val="18"/>
          <w:szCs w:val="18"/>
          <w:lang w:val="fr-FR"/>
        </w:rPr>
        <w:tab/>
      </w:r>
      <w:r w:rsidR="00542AFF">
        <w:rPr>
          <w:rFonts w:ascii="Arial" w:hAnsi="Arial" w:cs="Arial"/>
          <w:color w:val="1F497D"/>
          <w:sz w:val="18"/>
          <w:szCs w:val="18"/>
          <w:lang w:val="fr-FR"/>
        </w:rPr>
        <w:t>Prise en charge</w:t>
      </w:r>
      <w:proofErr w:type="gramStart"/>
      <w:r w:rsidRPr="008B7E05">
        <w:rPr>
          <w:rFonts w:ascii="Arial" w:hAnsi="Arial" w:cs="Arial"/>
          <w:color w:val="1F497D"/>
          <w:sz w:val="18"/>
          <w:szCs w:val="18"/>
          <w:lang w:val="fr-FR"/>
        </w:rPr>
        <w:t xml:space="preserve"> </w:t>
      </w:r>
      <w:r w:rsidRPr="006D0A25">
        <w:rPr>
          <w:rFonts w:ascii="Arial" w:hAnsi="Arial" w:cs="Arial"/>
          <w:color w:val="1F4E79" w:themeColor="accent1" w:themeShade="80"/>
          <w:sz w:val="18"/>
          <w:szCs w:val="18"/>
          <w:lang w:val="fr-FR"/>
        </w:rPr>
        <w:t>«</w:t>
      </w:r>
      <w:proofErr w:type="spellStart"/>
      <w:r w:rsidRPr="008B7E05">
        <w:rPr>
          <w:rFonts w:ascii="Arial" w:hAnsi="Arial" w:cs="Arial"/>
          <w:color w:val="1F497D"/>
          <w:sz w:val="18"/>
          <w:szCs w:val="18"/>
          <w:lang w:val="fr-FR"/>
        </w:rPr>
        <w:t>Envision</w:t>
      </w:r>
      <w:proofErr w:type="spellEnd"/>
      <w:proofErr w:type="gramEnd"/>
      <w:r w:rsidRPr="006D0A25">
        <w:rPr>
          <w:rFonts w:ascii="Arial" w:hAnsi="Arial" w:cs="Arial"/>
          <w:color w:val="1F4E79" w:themeColor="accent1" w:themeShade="80"/>
          <w:sz w:val="18"/>
          <w:szCs w:val="18"/>
          <w:lang w:val="fr-FR"/>
        </w:rPr>
        <w:t>»</w:t>
      </w:r>
      <w:r w:rsidRPr="008B7E05">
        <w:rPr>
          <w:rFonts w:ascii="Arial" w:hAnsi="Arial" w:cs="Arial"/>
          <w:color w:val="1F497D"/>
          <w:sz w:val="18"/>
          <w:szCs w:val="18"/>
          <w:lang w:val="fr-FR"/>
        </w:rPr>
        <w:t xml:space="preserve"> sur les systèmes Apollo</w:t>
      </w:r>
      <w:r>
        <w:rPr>
          <w:rFonts w:ascii="Arial" w:hAnsi="Arial" w:cs="Arial"/>
          <w:color w:val="1F497D"/>
          <w:sz w:val="18"/>
          <w:szCs w:val="18"/>
          <w:lang w:val="fr-FR"/>
        </w:rPr>
        <w:t> </w:t>
      </w:r>
      <w:r>
        <w:rPr>
          <w:rFonts w:ascii="Arial" w:hAnsi="Arial" w:cs="Arial"/>
          <w:color w:val="1F4E79" w:themeColor="accent1" w:themeShade="80"/>
          <w:sz w:val="18"/>
          <w:szCs w:val="18"/>
          <w:lang w:val="fr-FR"/>
        </w:rPr>
        <w:t>:</w:t>
      </w:r>
    </w:p>
    <w:p w14:paraId="4667768E" w14:textId="36AF0B94" w:rsidR="008B7E05" w:rsidRPr="00A0105F" w:rsidRDefault="008B7E05" w:rsidP="00E968E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8B7E05">
        <w:rPr>
          <w:rFonts w:ascii="Arial" w:hAnsi="Arial" w:cs="Arial"/>
          <w:color w:val="1F497D"/>
          <w:sz w:val="18"/>
          <w:szCs w:val="18"/>
          <w:lang w:val="fr-FR"/>
        </w:rPr>
        <w:tab/>
      </w:r>
      <w:r w:rsidRPr="008B7E05">
        <w:rPr>
          <w:rFonts w:ascii="Arial" w:hAnsi="Arial" w:cs="Arial"/>
          <w:i/>
          <w:iCs/>
          <w:color w:val="1F497D"/>
          <w:sz w:val="18"/>
          <w:szCs w:val="18"/>
          <w:lang w:val="fr-FR"/>
        </w:rPr>
        <w:t xml:space="preserve">Pour cela, les noms des </w:t>
      </w:r>
      <w:r>
        <w:rPr>
          <w:rFonts w:ascii="Arial" w:hAnsi="Arial" w:cs="Arial"/>
          <w:i/>
          <w:iCs/>
          <w:color w:val="1F497D"/>
          <w:sz w:val="18"/>
          <w:szCs w:val="18"/>
          <w:lang w:val="fr-FR"/>
        </w:rPr>
        <w:t>dispositif</w:t>
      </w:r>
      <w:r w:rsidRPr="008B7E05">
        <w:rPr>
          <w:rFonts w:ascii="Arial" w:hAnsi="Arial" w:cs="Arial"/>
          <w:i/>
          <w:iCs/>
          <w:color w:val="1F497D"/>
          <w:sz w:val="18"/>
          <w:szCs w:val="18"/>
          <w:lang w:val="fr-FR"/>
        </w:rPr>
        <w:t xml:space="preserve">s et les descriptions des zones sont préfixés respectivement par des codes de type et des numéros de zone. Si ce n'est pas déjà fait, avant le téléchargement, l'utilisateur est interrogé pour savoir si le panneau est destiné à </w:t>
      </w:r>
      <w:r>
        <w:rPr>
          <w:rFonts w:ascii="Arial" w:hAnsi="Arial" w:cs="Arial"/>
          <w:i/>
          <w:iCs/>
          <w:color w:val="1F497D"/>
          <w:sz w:val="18"/>
          <w:szCs w:val="18"/>
          <w:lang w:val="fr-FR"/>
        </w:rPr>
        <w:t>l’</w:t>
      </w:r>
      <w:proofErr w:type="spellStart"/>
      <w:r w:rsidRPr="008B7E05">
        <w:rPr>
          <w:rFonts w:ascii="Arial" w:hAnsi="Arial" w:cs="Arial"/>
          <w:i/>
          <w:iCs/>
          <w:color w:val="1F497D"/>
          <w:sz w:val="18"/>
          <w:szCs w:val="18"/>
          <w:lang w:val="fr-FR"/>
        </w:rPr>
        <w:t>Envision</w:t>
      </w:r>
      <w:proofErr w:type="spellEnd"/>
      <w:r w:rsidRPr="008B7E05">
        <w:rPr>
          <w:rFonts w:ascii="Arial" w:hAnsi="Arial" w:cs="Arial"/>
          <w:i/>
          <w:iCs/>
          <w:color w:val="1F497D"/>
          <w:sz w:val="18"/>
          <w:szCs w:val="18"/>
          <w:lang w:val="fr-FR"/>
        </w:rPr>
        <w:t xml:space="preserve"> et, si oui, les préfixes sont ajoutés.</w:t>
      </w:r>
      <w:r w:rsidR="00A0105F">
        <w:rPr>
          <w:rFonts w:ascii="Arial" w:hAnsi="Arial" w:cs="Arial"/>
          <w:color w:val="1F497D"/>
          <w:sz w:val="18"/>
          <w:szCs w:val="18"/>
          <w:lang w:val="fr-FR"/>
        </w:rPr>
        <w:br/>
      </w:r>
    </w:p>
    <w:p w14:paraId="0A3C11B6" w14:textId="078D8279" w:rsidR="008B7E05" w:rsidRPr="002B1AA7" w:rsidRDefault="002B1AA7" w:rsidP="008B7E05">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lang w:val="fr-FR"/>
        </w:rPr>
      </w:pPr>
      <w:r w:rsidRPr="002B1AA7">
        <w:rPr>
          <w:rFonts w:ascii="Arial" w:hAnsi="Arial" w:cs="Arial"/>
          <w:b/>
          <w:bCs/>
          <w:color w:val="1F497D"/>
          <w:sz w:val="18"/>
          <w:szCs w:val="18"/>
          <w:lang w:val="fr-FR"/>
        </w:rPr>
        <w:t>Correctif</w:t>
      </w:r>
      <w:r w:rsidR="008B7E05" w:rsidRPr="002B1AA7">
        <w:rPr>
          <w:rFonts w:ascii="Arial" w:hAnsi="Arial" w:cs="Arial"/>
          <w:b/>
          <w:bCs/>
          <w:color w:val="1F497D"/>
          <w:sz w:val="18"/>
          <w:szCs w:val="18"/>
          <w:lang w:val="fr-FR"/>
        </w:rPr>
        <w:t>s</w:t>
      </w:r>
    </w:p>
    <w:p w14:paraId="3D802AB7" w14:textId="121F188B" w:rsidR="008B7E05" w:rsidRPr="002B1AA7"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B1AA7">
        <w:rPr>
          <w:rFonts w:ascii="Arial" w:hAnsi="Arial" w:cs="Arial"/>
          <w:color w:val="1F497D"/>
          <w:sz w:val="18"/>
          <w:szCs w:val="18"/>
          <w:lang w:val="fr-FR"/>
        </w:rPr>
        <w:t>•</w:t>
      </w:r>
      <w:r w:rsidRPr="002B1AA7">
        <w:rPr>
          <w:rFonts w:ascii="Arial" w:hAnsi="Arial" w:cs="Arial"/>
          <w:color w:val="1F497D"/>
          <w:sz w:val="18"/>
          <w:szCs w:val="18"/>
          <w:lang w:val="fr-FR"/>
        </w:rPr>
        <w:tab/>
      </w:r>
      <w:r w:rsidR="002B1AA7" w:rsidRPr="002B1AA7">
        <w:rPr>
          <w:rFonts w:ascii="Arial" w:hAnsi="Arial" w:cs="Arial"/>
          <w:color w:val="1F497D"/>
          <w:sz w:val="18"/>
          <w:szCs w:val="18"/>
          <w:lang w:val="fr-FR"/>
        </w:rPr>
        <w:t xml:space="preserve">Deux erreurs qui provoquaient la fermeture de l'application ont été corrigées : l'envoi de données à </w:t>
      </w:r>
      <w:r w:rsidR="002B1AA7">
        <w:rPr>
          <w:rFonts w:ascii="Arial" w:hAnsi="Arial" w:cs="Arial"/>
          <w:color w:val="1F497D"/>
          <w:sz w:val="18"/>
          <w:szCs w:val="18"/>
          <w:lang w:val="fr-FR"/>
        </w:rPr>
        <w:t>circuit</w:t>
      </w:r>
      <w:r w:rsidR="002B1AA7" w:rsidRPr="002B1AA7">
        <w:rPr>
          <w:rFonts w:ascii="Arial" w:hAnsi="Arial" w:cs="Arial"/>
          <w:color w:val="1F497D"/>
          <w:sz w:val="18"/>
          <w:szCs w:val="18"/>
          <w:lang w:val="fr-FR"/>
        </w:rPr>
        <w:t xml:space="preserve"> unique à un panneau à 2 </w:t>
      </w:r>
      <w:r w:rsidR="002B1AA7">
        <w:rPr>
          <w:rFonts w:ascii="Arial" w:hAnsi="Arial" w:cs="Arial"/>
          <w:color w:val="1F497D"/>
          <w:sz w:val="18"/>
          <w:szCs w:val="18"/>
          <w:lang w:val="fr-FR"/>
        </w:rPr>
        <w:t>circuit</w:t>
      </w:r>
      <w:r w:rsidR="002B1AA7" w:rsidRPr="002B1AA7">
        <w:rPr>
          <w:rFonts w:ascii="Arial" w:hAnsi="Arial" w:cs="Arial"/>
          <w:color w:val="1F497D"/>
          <w:sz w:val="18"/>
          <w:szCs w:val="18"/>
          <w:lang w:val="fr-FR"/>
        </w:rPr>
        <w:t>s</w:t>
      </w:r>
      <w:r w:rsidR="002B1AA7">
        <w:rPr>
          <w:rFonts w:ascii="Arial" w:hAnsi="Arial" w:cs="Arial"/>
          <w:color w:val="1F497D"/>
          <w:sz w:val="18"/>
          <w:szCs w:val="18"/>
          <w:lang w:val="fr-FR"/>
        </w:rPr>
        <w:t>,</w:t>
      </w:r>
      <w:r w:rsidR="002B1AA7" w:rsidRPr="002B1AA7">
        <w:rPr>
          <w:rFonts w:ascii="Arial" w:hAnsi="Arial" w:cs="Arial"/>
          <w:color w:val="1F497D"/>
          <w:sz w:val="18"/>
          <w:szCs w:val="18"/>
          <w:lang w:val="fr-FR"/>
        </w:rPr>
        <w:t xml:space="preserve"> et l'ouverture d'un fichier </w:t>
      </w:r>
      <w:r w:rsidR="002B1AA7">
        <w:rPr>
          <w:rFonts w:ascii="Arial" w:hAnsi="Arial" w:cs="Arial"/>
          <w:color w:val="1F497D"/>
          <w:sz w:val="18"/>
          <w:szCs w:val="18"/>
          <w:lang w:val="fr-FR"/>
        </w:rPr>
        <w:t xml:space="preserve">qui </w:t>
      </w:r>
      <w:r w:rsidR="002B1AA7" w:rsidRPr="002B1AA7">
        <w:rPr>
          <w:rFonts w:ascii="Arial" w:hAnsi="Arial" w:cs="Arial"/>
          <w:color w:val="1F497D"/>
          <w:sz w:val="18"/>
          <w:szCs w:val="18"/>
          <w:lang w:val="fr-FR"/>
        </w:rPr>
        <w:t>ne cont</w:t>
      </w:r>
      <w:r w:rsidR="002B1AA7">
        <w:rPr>
          <w:rFonts w:ascii="Arial" w:hAnsi="Arial" w:cs="Arial"/>
          <w:color w:val="1F497D"/>
          <w:sz w:val="18"/>
          <w:szCs w:val="18"/>
          <w:lang w:val="fr-FR"/>
        </w:rPr>
        <w:t>ient</w:t>
      </w:r>
      <w:r w:rsidR="002B1AA7" w:rsidRPr="002B1AA7">
        <w:rPr>
          <w:rFonts w:ascii="Arial" w:hAnsi="Arial" w:cs="Arial"/>
          <w:color w:val="1F497D"/>
          <w:sz w:val="18"/>
          <w:szCs w:val="18"/>
          <w:lang w:val="fr-FR"/>
        </w:rPr>
        <w:t xml:space="preserve"> aucun numéro de panneau identique à celui du panneau actuel</w:t>
      </w:r>
      <w:r w:rsidRPr="002B1AA7">
        <w:rPr>
          <w:rFonts w:ascii="Arial" w:hAnsi="Arial" w:cs="Arial"/>
          <w:color w:val="1F497D"/>
          <w:sz w:val="18"/>
          <w:szCs w:val="18"/>
          <w:lang w:val="fr-FR"/>
        </w:rPr>
        <w:t>.</w:t>
      </w:r>
    </w:p>
    <w:p w14:paraId="78F37FC6" w14:textId="1A30699A" w:rsidR="008B7E05" w:rsidRPr="002B1AA7"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B1AA7">
        <w:rPr>
          <w:rFonts w:ascii="Arial" w:hAnsi="Arial" w:cs="Arial"/>
          <w:color w:val="1F497D"/>
          <w:sz w:val="18"/>
          <w:szCs w:val="18"/>
          <w:lang w:val="fr-FR"/>
        </w:rPr>
        <w:t>•</w:t>
      </w:r>
      <w:r w:rsidRPr="002B1AA7">
        <w:rPr>
          <w:rFonts w:ascii="Arial" w:hAnsi="Arial" w:cs="Arial"/>
          <w:color w:val="1F497D"/>
          <w:sz w:val="18"/>
          <w:szCs w:val="18"/>
          <w:lang w:val="fr-FR"/>
        </w:rPr>
        <w:tab/>
      </w:r>
      <w:r w:rsidR="002B1AA7" w:rsidRPr="002B1AA7">
        <w:rPr>
          <w:rFonts w:ascii="Arial" w:hAnsi="Arial" w:cs="Arial"/>
          <w:color w:val="1F497D"/>
          <w:sz w:val="18"/>
          <w:szCs w:val="18"/>
          <w:lang w:val="fr-FR"/>
        </w:rPr>
        <w:t>L'affichage des boîtes d'erreur sur les éléments invalides a été rendu plus cohérent</w:t>
      </w:r>
      <w:r w:rsidRPr="002B1AA7">
        <w:rPr>
          <w:rFonts w:ascii="Arial" w:hAnsi="Arial" w:cs="Arial"/>
          <w:color w:val="1F497D"/>
          <w:sz w:val="18"/>
          <w:szCs w:val="18"/>
          <w:lang w:val="fr-FR"/>
        </w:rPr>
        <w:t>.</w:t>
      </w:r>
    </w:p>
    <w:p w14:paraId="3079D235" w14:textId="0816D071" w:rsidR="008B7E05" w:rsidRPr="002B1AA7"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B1AA7">
        <w:rPr>
          <w:rFonts w:ascii="Arial" w:hAnsi="Arial" w:cs="Arial"/>
          <w:color w:val="1F497D"/>
          <w:sz w:val="18"/>
          <w:szCs w:val="18"/>
          <w:lang w:val="fr-FR"/>
        </w:rPr>
        <w:t>•</w:t>
      </w:r>
      <w:r w:rsidRPr="002B1AA7">
        <w:rPr>
          <w:rFonts w:ascii="Arial" w:hAnsi="Arial" w:cs="Arial"/>
          <w:color w:val="1F497D"/>
          <w:sz w:val="18"/>
          <w:szCs w:val="18"/>
          <w:lang w:val="fr-FR"/>
        </w:rPr>
        <w:tab/>
      </w:r>
      <w:r w:rsidR="002B1AA7" w:rsidRPr="002B1AA7">
        <w:rPr>
          <w:rFonts w:ascii="Arial" w:hAnsi="Arial" w:cs="Arial"/>
          <w:color w:val="1F497D"/>
          <w:sz w:val="18"/>
          <w:szCs w:val="18"/>
          <w:lang w:val="fr-FR"/>
        </w:rPr>
        <w:t xml:space="preserve">La fenêtre </w:t>
      </w:r>
      <w:r w:rsidR="002B1AA7">
        <w:rPr>
          <w:rFonts w:ascii="Arial" w:hAnsi="Arial" w:cs="Arial"/>
          <w:color w:val="1F497D"/>
          <w:sz w:val="18"/>
          <w:szCs w:val="18"/>
          <w:lang w:val="fr-FR"/>
        </w:rPr>
        <w:t>V</w:t>
      </w:r>
      <w:r w:rsidR="002B1AA7" w:rsidRPr="002B1AA7">
        <w:rPr>
          <w:rFonts w:ascii="Arial" w:hAnsi="Arial" w:cs="Arial"/>
          <w:color w:val="1F497D"/>
          <w:sz w:val="18"/>
          <w:szCs w:val="18"/>
          <w:lang w:val="fr-FR"/>
        </w:rPr>
        <w:t xml:space="preserve">alidation n'indique plus la </w:t>
      </w:r>
      <w:r w:rsidR="002B1AA7">
        <w:rPr>
          <w:rFonts w:ascii="Arial" w:hAnsi="Arial" w:cs="Arial"/>
          <w:color w:val="1F497D"/>
          <w:sz w:val="18"/>
          <w:szCs w:val="18"/>
          <w:lang w:val="fr-FR"/>
        </w:rPr>
        <w:t>circuit</w:t>
      </w:r>
      <w:r w:rsidR="002B1AA7" w:rsidRPr="002B1AA7">
        <w:rPr>
          <w:rFonts w:ascii="Arial" w:hAnsi="Arial" w:cs="Arial"/>
          <w:color w:val="1F497D"/>
          <w:sz w:val="18"/>
          <w:szCs w:val="18"/>
          <w:lang w:val="fr-FR"/>
        </w:rPr>
        <w:t xml:space="preserve"> </w:t>
      </w:r>
      <w:r w:rsidR="002B1AA7">
        <w:rPr>
          <w:rFonts w:ascii="Arial" w:hAnsi="Arial" w:cs="Arial"/>
          <w:color w:val="1F497D"/>
          <w:sz w:val="18"/>
          <w:szCs w:val="18"/>
          <w:lang w:val="fr-FR"/>
        </w:rPr>
        <w:t>#</w:t>
      </w:r>
      <w:r w:rsidR="002B1AA7" w:rsidRPr="002B1AA7">
        <w:rPr>
          <w:rFonts w:ascii="Arial" w:hAnsi="Arial" w:cs="Arial"/>
          <w:color w:val="1F497D"/>
          <w:sz w:val="18"/>
          <w:szCs w:val="18"/>
          <w:lang w:val="fr-FR"/>
        </w:rPr>
        <w:t xml:space="preserve">2 pour un panneau à </w:t>
      </w:r>
      <w:r w:rsidR="002B1AA7">
        <w:rPr>
          <w:rFonts w:ascii="Arial" w:hAnsi="Arial" w:cs="Arial"/>
          <w:color w:val="1F497D"/>
          <w:sz w:val="18"/>
          <w:szCs w:val="18"/>
          <w:lang w:val="fr-FR"/>
        </w:rPr>
        <w:t>circuit</w:t>
      </w:r>
      <w:r w:rsidR="002B1AA7" w:rsidRPr="002B1AA7">
        <w:rPr>
          <w:rFonts w:ascii="Arial" w:hAnsi="Arial" w:cs="Arial"/>
          <w:color w:val="1F497D"/>
          <w:sz w:val="18"/>
          <w:szCs w:val="18"/>
          <w:lang w:val="fr-FR"/>
        </w:rPr>
        <w:t xml:space="preserve"> unique</w:t>
      </w:r>
      <w:r w:rsidRPr="002B1AA7">
        <w:rPr>
          <w:rFonts w:ascii="Arial" w:hAnsi="Arial" w:cs="Arial"/>
          <w:color w:val="1F497D"/>
          <w:sz w:val="18"/>
          <w:szCs w:val="18"/>
          <w:lang w:val="fr-FR"/>
        </w:rPr>
        <w:t>.</w:t>
      </w:r>
    </w:p>
    <w:p w14:paraId="4C81F7B8" w14:textId="1AC64F63" w:rsidR="008B7E05" w:rsidRPr="002B1AA7"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sidRPr="002B1AA7">
        <w:rPr>
          <w:rFonts w:ascii="Arial" w:hAnsi="Arial" w:cs="Arial"/>
          <w:color w:val="1F497D"/>
          <w:sz w:val="18"/>
          <w:szCs w:val="18"/>
          <w:lang w:val="fr-FR"/>
        </w:rPr>
        <w:t>•</w:t>
      </w:r>
      <w:r w:rsidRPr="002B1AA7">
        <w:rPr>
          <w:rFonts w:ascii="Arial" w:hAnsi="Arial" w:cs="Arial"/>
          <w:color w:val="1F497D"/>
          <w:sz w:val="18"/>
          <w:szCs w:val="18"/>
          <w:lang w:val="fr-FR"/>
        </w:rPr>
        <w:tab/>
      </w:r>
      <w:r w:rsidR="002B1AA7" w:rsidRPr="002B1AA7">
        <w:rPr>
          <w:rFonts w:ascii="Arial" w:hAnsi="Arial" w:cs="Arial"/>
          <w:color w:val="1F497D"/>
          <w:sz w:val="18"/>
          <w:szCs w:val="18"/>
          <w:lang w:val="fr-FR"/>
        </w:rPr>
        <w:t>Sur la page Causes et Effets, les données qui ont été lues à partir d'un fichier sont maintenant correctement mises à jour sur toutes les lignes</w:t>
      </w:r>
      <w:r w:rsidRPr="002B1AA7">
        <w:rPr>
          <w:rFonts w:ascii="Arial" w:hAnsi="Arial" w:cs="Arial"/>
          <w:color w:val="1F497D"/>
          <w:sz w:val="18"/>
          <w:szCs w:val="18"/>
          <w:lang w:val="fr-FR"/>
        </w:rPr>
        <w:t>.</w:t>
      </w:r>
    </w:p>
    <w:p w14:paraId="31093E16" w14:textId="77777777" w:rsidR="008B7E05" w:rsidRPr="002B1AA7" w:rsidRDefault="008B7E05" w:rsidP="008B7E0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p>
    <w:p w14:paraId="51D12D5D" w14:textId="693140B0" w:rsidR="009418ED" w:rsidRPr="008B7E05" w:rsidRDefault="009418ED" w:rsidP="009418ED">
      <w:pPr>
        <w:tabs>
          <w:tab w:val="left" w:pos="993"/>
        </w:tabs>
        <w:rPr>
          <w:rFonts w:ascii="Arial" w:hAnsi="Arial" w:cs="Arial"/>
          <w:color w:val="9CC2E5" w:themeColor="accent1" w:themeTint="99"/>
          <w:sz w:val="16"/>
          <w:szCs w:val="16"/>
          <w:lang w:val="fr-FR"/>
        </w:rPr>
      </w:pPr>
      <w:proofErr w:type="gramStart"/>
      <w:r w:rsidRPr="008B7E05">
        <w:rPr>
          <w:rFonts w:ascii="Arial" w:hAnsi="Arial" w:cs="Arial"/>
          <w:b/>
          <w:bCs/>
          <w:color w:val="4472C4" w:themeColor="accent5"/>
          <w:sz w:val="24"/>
          <w:szCs w:val="24"/>
          <w:lang w:val="fr-FR"/>
        </w:rPr>
        <w:t>v</w:t>
      </w:r>
      <w:proofErr w:type="gramEnd"/>
      <w:r w:rsidRPr="008B7E05">
        <w:rPr>
          <w:rFonts w:ascii="Arial" w:hAnsi="Arial" w:cs="Arial"/>
          <w:b/>
          <w:bCs/>
          <w:color w:val="4472C4" w:themeColor="accent5"/>
          <w:sz w:val="24"/>
          <w:szCs w:val="24"/>
          <w:lang w:val="fr-FR"/>
        </w:rPr>
        <w:t>8.1.8</w:t>
      </w:r>
      <w:r w:rsidRPr="008B7E05">
        <w:rPr>
          <w:rFonts w:ascii="Arial" w:hAnsi="Arial" w:cs="Arial"/>
          <w:b/>
          <w:bCs/>
          <w:color w:val="4472C4" w:themeColor="accent5"/>
          <w:sz w:val="24"/>
          <w:szCs w:val="24"/>
          <w:lang w:val="fr-FR"/>
        </w:rPr>
        <w:tab/>
        <w:t>26/09/2025</w:t>
      </w:r>
    </w:p>
    <w:p w14:paraId="60C635E1" w14:textId="6C1F3DE1" w:rsidR="009418ED" w:rsidRPr="009418ED" w:rsidRDefault="0055551B" w:rsidP="009418E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9418ED" w:rsidRPr="009418ED">
        <w:rPr>
          <w:rFonts w:ascii="Arial" w:hAnsi="Arial" w:cs="Arial"/>
          <w:color w:val="1F497D"/>
          <w:sz w:val="18"/>
          <w:szCs w:val="18"/>
          <w:lang w:val="fr-FR"/>
        </w:rPr>
        <w:t>Correction : les modifications de la description des éléments de configuration d'E/S du dispositif ont été corrigées de sorte que les descriptions et/ou les noms de dispositifs sur d'autres dispositifs ne soient pas affectés.</w:t>
      </w:r>
    </w:p>
    <w:p w14:paraId="2F0DE490" w14:textId="5E93555F" w:rsidR="009418ED" w:rsidRPr="009418ED" w:rsidRDefault="0055551B" w:rsidP="009418E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9418ED" w:rsidRPr="009418ED">
        <w:rPr>
          <w:rFonts w:ascii="Arial" w:hAnsi="Arial" w:cs="Arial"/>
          <w:color w:val="1F497D"/>
          <w:sz w:val="18"/>
          <w:szCs w:val="18"/>
          <w:lang w:val="fr-FR"/>
        </w:rPr>
        <w:t xml:space="preserve">Correction : l'option </w:t>
      </w:r>
      <w:r w:rsidR="009418ED">
        <w:rPr>
          <w:rFonts w:ascii="Arial" w:hAnsi="Arial" w:cs="Arial"/>
          <w:color w:val="1F497D"/>
          <w:sz w:val="18"/>
          <w:szCs w:val="18"/>
          <w:lang w:val="fr-FR"/>
        </w:rPr>
        <w:t>pour a</w:t>
      </w:r>
      <w:r w:rsidR="009418ED" w:rsidRPr="009418ED">
        <w:rPr>
          <w:rFonts w:ascii="Arial" w:hAnsi="Arial" w:cs="Arial"/>
          <w:color w:val="1F497D"/>
          <w:sz w:val="18"/>
          <w:szCs w:val="18"/>
          <w:lang w:val="fr-FR"/>
        </w:rPr>
        <w:t xml:space="preserve">jouter </w:t>
      </w:r>
      <w:proofErr w:type="gramStart"/>
      <w:r w:rsidR="009418ED" w:rsidRPr="009418ED">
        <w:rPr>
          <w:rFonts w:ascii="Arial" w:hAnsi="Arial" w:cs="Arial"/>
          <w:color w:val="1F497D"/>
          <w:sz w:val="18"/>
          <w:szCs w:val="18"/>
          <w:lang w:val="fr-FR"/>
        </w:rPr>
        <w:t xml:space="preserve">une seconde </w:t>
      </w:r>
      <w:r w:rsidR="002B1AA7">
        <w:rPr>
          <w:rFonts w:ascii="Arial" w:hAnsi="Arial" w:cs="Arial"/>
          <w:color w:val="1F497D"/>
          <w:sz w:val="18"/>
          <w:szCs w:val="18"/>
          <w:lang w:val="fr-FR"/>
        </w:rPr>
        <w:t>circuit</w:t>
      </w:r>
      <w:proofErr w:type="gramEnd"/>
      <w:r w:rsidR="009418ED" w:rsidRPr="009418ED">
        <w:rPr>
          <w:rFonts w:ascii="Arial" w:hAnsi="Arial" w:cs="Arial"/>
          <w:color w:val="1F497D"/>
          <w:sz w:val="18"/>
          <w:szCs w:val="18"/>
          <w:lang w:val="fr-FR"/>
        </w:rPr>
        <w:t xml:space="preserve"> pour les panneaux à </w:t>
      </w:r>
      <w:r w:rsidR="002B1AA7">
        <w:rPr>
          <w:rFonts w:ascii="Arial" w:hAnsi="Arial" w:cs="Arial"/>
          <w:color w:val="1F497D"/>
          <w:sz w:val="18"/>
          <w:szCs w:val="18"/>
          <w:lang w:val="fr-FR"/>
        </w:rPr>
        <w:t>circuit</w:t>
      </w:r>
      <w:r w:rsidR="009418ED" w:rsidRPr="009418ED">
        <w:rPr>
          <w:rFonts w:ascii="Arial" w:hAnsi="Arial" w:cs="Arial"/>
          <w:color w:val="1F497D"/>
          <w:sz w:val="18"/>
          <w:szCs w:val="18"/>
          <w:lang w:val="fr-FR"/>
        </w:rPr>
        <w:t xml:space="preserve"> unique garantit désormais que les listes de dispositifs sur les autres pages sont correctement remplies avec le nombre requis de dispositifs (vides).</w:t>
      </w:r>
    </w:p>
    <w:p w14:paraId="43062A66" w14:textId="6F897C7D" w:rsidR="009418ED" w:rsidRPr="009418ED" w:rsidRDefault="0055551B" w:rsidP="009418E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9418ED" w:rsidRPr="009418ED">
        <w:rPr>
          <w:rFonts w:ascii="Arial" w:hAnsi="Arial" w:cs="Arial"/>
          <w:color w:val="1F497D"/>
          <w:sz w:val="18"/>
          <w:szCs w:val="18"/>
          <w:lang w:val="fr-FR"/>
        </w:rPr>
        <w:t xml:space="preserve">Des notifications contextuelles s'affichent après chaque téléchargement et mise en ligne, indiquant l'achèvement ou non. </w:t>
      </w:r>
    </w:p>
    <w:p w14:paraId="37562D5E" w14:textId="77777777" w:rsidR="005D4960" w:rsidRPr="009418ED" w:rsidRDefault="005D4960" w:rsidP="005D496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p>
    <w:p w14:paraId="00172E04" w14:textId="43FBD045" w:rsidR="005D4960" w:rsidRPr="005D4960" w:rsidRDefault="005D4960" w:rsidP="005D4960">
      <w:pPr>
        <w:tabs>
          <w:tab w:val="left" w:pos="993"/>
        </w:tabs>
        <w:rPr>
          <w:rFonts w:ascii="Arial" w:hAnsi="Arial" w:cs="Arial"/>
          <w:color w:val="9CC2E5" w:themeColor="accent1" w:themeTint="99"/>
          <w:sz w:val="16"/>
          <w:szCs w:val="16"/>
          <w:lang w:val="fr-FR"/>
        </w:rPr>
      </w:pPr>
      <w:proofErr w:type="gramStart"/>
      <w:r w:rsidRPr="005D4960">
        <w:rPr>
          <w:rFonts w:ascii="Arial" w:hAnsi="Arial" w:cs="Arial"/>
          <w:b/>
          <w:bCs/>
          <w:color w:val="4472C4" w:themeColor="accent5"/>
          <w:sz w:val="24"/>
          <w:szCs w:val="24"/>
          <w:lang w:val="fr-FR"/>
        </w:rPr>
        <w:t>v</w:t>
      </w:r>
      <w:proofErr w:type="gramEnd"/>
      <w:r w:rsidRPr="005D4960">
        <w:rPr>
          <w:rFonts w:ascii="Arial" w:hAnsi="Arial" w:cs="Arial"/>
          <w:b/>
          <w:bCs/>
          <w:color w:val="4472C4" w:themeColor="accent5"/>
          <w:sz w:val="24"/>
          <w:szCs w:val="24"/>
          <w:lang w:val="fr-FR"/>
        </w:rPr>
        <w:t>8.1.7</w:t>
      </w:r>
      <w:r w:rsidRPr="005D4960">
        <w:rPr>
          <w:rFonts w:ascii="Arial" w:hAnsi="Arial" w:cs="Arial"/>
          <w:b/>
          <w:bCs/>
          <w:color w:val="4472C4" w:themeColor="accent5"/>
          <w:sz w:val="24"/>
          <w:szCs w:val="24"/>
          <w:lang w:val="fr-FR"/>
        </w:rPr>
        <w:tab/>
        <w:t>31/07/2025</w:t>
      </w:r>
    </w:p>
    <w:p w14:paraId="0AB97F8D" w14:textId="414516B8" w:rsidR="005D4960" w:rsidRDefault="0055551B" w:rsidP="005D496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5D4960">
        <w:rPr>
          <w:rFonts w:ascii="Arial" w:hAnsi="Arial" w:cs="Arial"/>
          <w:color w:val="1F497D"/>
          <w:sz w:val="18"/>
          <w:szCs w:val="18"/>
          <w:lang w:val="fr-FR"/>
        </w:rPr>
        <w:t>L</w:t>
      </w:r>
      <w:r w:rsidR="005D4960" w:rsidRPr="005D4960">
        <w:rPr>
          <w:rFonts w:ascii="Arial" w:hAnsi="Arial" w:cs="Arial"/>
          <w:color w:val="1F497D"/>
          <w:sz w:val="18"/>
          <w:szCs w:val="18"/>
          <w:lang w:val="fr-FR"/>
        </w:rPr>
        <w:t>es notifications système qui causaient des blocages et les plantages après téléchargement/téléversement ont été supprimées</w:t>
      </w:r>
      <w:r w:rsidR="005D4960">
        <w:rPr>
          <w:rFonts w:ascii="Arial" w:hAnsi="Arial" w:cs="Arial"/>
          <w:color w:val="1F497D"/>
          <w:sz w:val="18"/>
          <w:szCs w:val="18"/>
          <w:lang w:val="fr-FR"/>
        </w:rPr>
        <w:t>.</w:t>
      </w:r>
    </w:p>
    <w:p w14:paraId="0D7EB163" w14:textId="2215BBDD" w:rsidR="005D4960" w:rsidRPr="005D4960" w:rsidRDefault="0055551B" w:rsidP="005D496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5D4960" w:rsidRPr="005D4960">
        <w:rPr>
          <w:rFonts w:ascii="Arial" w:hAnsi="Arial" w:cs="Arial"/>
          <w:color w:val="1F497D"/>
          <w:sz w:val="18"/>
          <w:szCs w:val="18"/>
          <w:lang w:val="fr-FR"/>
        </w:rPr>
        <w:t>L’historique des révisions déplacé (ce document) a été déplacé du menu principal vers la boîte</w:t>
      </w:r>
      <w:proofErr w:type="gramStart"/>
      <w:r w:rsidR="005D4960" w:rsidRPr="005D4960">
        <w:rPr>
          <w:rFonts w:ascii="Arial" w:hAnsi="Arial" w:cs="Arial"/>
          <w:color w:val="1F497D"/>
          <w:sz w:val="18"/>
          <w:szCs w:val="18"/>
          <w:lang w:val="fr-FR"/>
        </w:rPr>
        <w:t xml:space="preserve"> «À</w:t>
      </w:r>
      <w:proofErr w:type="gramEnd"/>
      <w:r w:rsidR="005D4960" w:rsidRPr="005D4960">
        <w:rPr>
          <w:rFonts w:ascii="Arial" w:hAnsi="Arial" w:cs="Arial"/>
          <w:color w:val="1F497D"/>
          <w:sz w:val="18"/>
          <w:szCs w:val="18"/>
          <w:lang w:val="fr-FR"/>
        </w:rPr>
        <w:t xml:space="preserve"> </w:t>
      </w:r>
      <w:proofErr w:type="gramStart"/>
      <w:r w:rsidR="005D4960" w:rsidRPr="005D4960">
        <w:rPr>
          <w:rFonts w:ascii="Arial" w:hAnsi="Arial" w:cs="Arial"/>
          <w:color w:val="1F497D"/>
          <w:sz w:val="18"/>
          <w:szCs w:val="18"/>
          <w:lang w:val="fr-FR"/>
        </w:rPr>
        <w:t>propos»</w:t>
      </w:r>
      <w:proofErr w:type="gramEnd"/>
      <w:r w:rsidR="005D4960" w:rsidRPr="005D4960">
        <w:rPr>
          <w:rFonts w:ascii="Arial" w:hAnsi="Arial" w:cs="Arial"/>
          <w:color w:val="1F497D"/>
          <w:sz w:val="18"/>
          <w:szCs w:val="18"/>
          <w:lang w:val="fr-FR"/>
        </w:rPr>
        <w:t>.</w:t>
      </w:r>
    </w:p>
    <w:p w14:paraId="5067D996" w14:textId="1BAEA21C" w:rsidR="005D4960" w:rsidRPr="005D4960" w:rsidRDefault="0055551B" w:rsidP="005D496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5D4960" w:rsidRPr="005D4960">
        <w:rPr>
          <w:rFonts w:ascii="Arial" w:hAnsi="Arial" w:cs="Arial"/>
          <w:color w:val="1F497D"/>
          <w:sz w:val="18"/>
          <w:szCs w:val="18"/>
          <w:lang w:val="fr-FR"/>
        </w:rPr>
        <w:t xml:space="preserve">Correction des </w:t>
      </w:r>
      <w:proofErr w:type="spellStart"/>
      <w:r w:rsidR="005D4960" w:rsidRPr="005D4960">
        <w:rPr>
          <w:rFonts w:ascii="Arial" w:hAnsi="Arial" w:cs="Arial"/>
          <w:color w:val="1F497D"/>
          <w:sz w:val="18"/>
          <w:szCs w:val="18"/>
          <w:lang w:val="fr-FR"/>
        </w:rPr>
        <w:t>surcomptes</w:t>
      </w:r>
      <w:proofErr w:type="spellEnd"/>
      <w:r w:rsidR="005D4960" w:rsidRPr="005D4960">
        <w:rPr>
          <w:rFonts w:ascii="Arial" w:hAnsi="Arial" w:cs="Arial"/>
          <w:color w:val="1F497D"/>
          <w:sz w:val="18"/>
          <w:szCs w:val="18"/>
          <w:lang w:val="fr-FR"/>
        </w:rPr>
        <w:t xml:space="preserve"> de l'affichage des journaux de communication.</w:t>
      </w:r>
    </w:p>
    <w:p w14:paraId="17B1B3E6" w14:textId="77777777" w:rsidR="005D4960" w:rsidRPr="005D4960" w:rsidRDefault="005D4960" w:rsidP="005D496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p>
    <w:p w14:paraId="174F4763" w14:textId="5D10B54E" w:rsidR="005D4960" w:rsidRPr="009418ED" w:rsidRDefault="005D4960" w:rsidP="005D4960">
      <w:pPr>
        <w:tabs>
          <w:tab w:val="left" w:pos="993"/>
        </w:tabs>
        <w:rPr>
          <w:rFonts w:ascii="Arial" w:hAnsi="Arial" w:cs="Arial"/>
          <w:color w:val="9CC2E5" w:themeColor="accent1" w:themeTint="99"/>
          <w:sz w:val="16"/>
          <w:szCs w:val="16"/>
          <w:lang w:val="fr-FR"/>
        </w:rPr>
      </w:pPr>
      <w:proofErr w:type="gramStart"/>
      <w:r w:rsidRPr="009418ED">
        <w:rPr>
          <w:rFonts w:ascii="Arial" w:hAnsi="Arial" w:cs="Arial"/>
          <w:b/>
          <w:bCs/>
          <w:color w:val="4472C4" w:themeColor="accent5"/>
          <w:sz w:val="24"/>
          <w:szCs w:val="24"/>
          <w:lang w:val="fr-FR"/>
        </w:rPr>
        <w:t>v</w:t>
      </w:r>
      <w:proofErr w:type="gramEnd"/>
      <w:r w:rsidRPr="009418ED">
        <w:rPr>
          <w:rFonts w:ascii="Arial" w:hAnsi="Arial" w:cs="Arial"/>
          <w:b/>
          <w:bCs/>
          <w:color w:val="4472C4" w:themeColor="accent5"/>
          <w:sz w:val="24"/>
          <w:szCs w:val="24"/>
          <w:lang w:val="fr-FR"/>
        </w:rPr>
        <w:t>8.1.6</w:t>
      </w:r>
      <w:r w:rsidRPr="009418ED">
        <w:rPr>
          <w:rFonts w:ascii="Arial" w:hAnsi="Arial" w:cs="Arial"/>
          <w:b/>
          <w:bCs/>
          <w:color w:val="4472C4" w:themeColor="accent5"/>
          <w:sz w:val="24"/>
          <w:szCs w:val="24"/>
          <w:lang w:val="fr-FR"/>
        </w:rPr>
        <w:tab/>
        <w:t>30/07/2025</w:t>
      </w:r>
    </w:p>
    <w:p w14:paraId="180776D1" w14:textId="7A06B496" w:rsidR="00E734A0" w:rsidRPr="005D4960" w:rsidRDefault="0055551B" w:rsidP="00E734A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E734A0" w:rsidRPr="005D4960">
        <w:rPr>
          <w:rFonts w:ascii="Arial" w:hAnsi="Arial" w:cs="Arial"/>
          <w:color w:val="1F497D"/>
          <w:sz w:val="18"/>
          <w:szCs w:val="18"/>
          <w:lang w:val="fr-FR"/>
        </w:rPr>
        <w:t xml:space="preserve">Version </w:t>
      </w:r>
      <w:r w:rsidR="005D4960">
        <w:rPr>
          <w:rFonts w:ascii="Arial" w:hAnsi="Arial" w:cs="Arial"/>
          <w:color w:val="1F497D"/>
          <w:sz w:val="18"/>
          <w:szCs w:val="18"/>
          <w:lang w:val="fr-FR"/>
        </w:rPr>
        <w:t xml:space="preserve">pour </w:t>
      </w:r>
      <w:r w:rsidR="005D4960" w:rsidRPr="005D4960">
        <w:rPr>
          <w:rFonts w:ascii="Arial" w:hAnsi="Arial" w:cs="Arial"/>
          <w:color w:val="1F497D"/>
          <w:sz w:val="18"/>
          <w:szCs w:val="18"/>
          <w:lang w:val="fr-FR"/>
        </w:rPr>
        <w:t>enquêter</w:t>
      </w:r>
      <w:r w:rsidR="005D4960">
        <w:rPr>
          <w:rFonts w:ascii="Arial" w:hAnsi="Arial" w:cs="Arial"/>
          <w:color w:val="1F497D"/>
          <w:sz w:val="18"/>
          <w:szCs w:val="18"/>
          <w:lang w:val="fr-FR"/>
        </w:rPr>
        <w:t xml:space="preserve"> </w:t>
      </w:r>
      <w:r w:rsidR="00E734A0" w:rsidRPr="005D4960">
        <w:rPr>
          <w:rFonts w:ascii="Arial" w:hAnsi="Arial" w:cs="Arial"/>
          <w:color w:val="1F497D"/>
          <w:sz w:val="18"/>
          <w:szCs w:val="18"/>
          <w:lang w:val="fr-FR"/>
        </w:rPr>
        <w:t>les blocages et les plantages que présentaient des instances de l'application MS Store v8.1.5 après téléchargement/téléversement.</w:t>
      </w:r>
    </w:p>
    <w:p w14:paraId="469C364F" w14:textId="77777777" w:rsidR="008C212D" w:rsidRPr="005D4960" w:rsidRDefault="008C212D" w:rsidP="008C212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p>
    <w:p w14:paraId="42C41450" w14:textId="0CD0D126" w:rsidR="00253046" w:rsidRPr="005D4960" w:rsidRDefault="00253046" w:rsidP="00253046">
      <w:pPr>
        <w:tabs>
          <w:tab w:val="left" w:pos="993"/>
        </w:tabs>
        <w:rPr>
          <w:rFonts w:ascii="Arial" w:hAnsi="Arial" w:cs="Arial"/>
          <w:color w:val="9CC2E5" w:themeColor="accent1" w:themeTint="99"/>
          <w:sz w:val="16"/>
          <w:szCs w:val="16"/>
          <w:lang w:val="fr-FR"/>
        </w:rPr>
      </w:pPr>
      <w:proofErr w:type="gramStart"/>
      <w:r w:rsidRPr="005D4960">
        <w:rPr>
          <w:rFonts w:ascii="Arial" w:hAnsi="Arial" w:cs="Arial"/>
          <w:b/>
          <w:bCs/>
          <w:color w:val="4472C4" w:themeColor="accent5"/>
          <w:sz w:val="24"/>
          <w:szCs w:val="24"/>
          <w:lang w:val="fr-FR"/>
        </w:rPr>
        <w:t>v</w:t>
      </w:r>
      <w:proofErr w:type="gramEnd"/>
      <w:r w:rsidRPr="005D4960">
        <w:rPr>
          <w:rFonts w:ascii="Arial" w:hAnsi="Arial" w:cs="Arial"/>
          <w:b/>
          <w:bCs/>
          <w:color w:val="4472C4" w:themeColor="accent5"/>
          <w:sz w:val="24"/>
          <w:szCs w:val="24"/>
          <w:lang w:val="fr-FR"/>
        </w:rPr>
        <w:t>8.1.5</w:t>
      </w:r>
      <w:r w:rsidRPr="005D4960">
        <w:rPr>
          <w:rFonts w:ascii="Arial" w:hAnsi="Arial" w:cs="Arial"/>
          <w:b/>
          <w:bCs/>
          <w:color w:val="4472C4" w:themeColor="accent5"/>
          <w:sz w:val="24"/>
          <w:szCs w:val="24"/>
          <w:lang w:val="fr-FR"/>
        </w:rPr>
        <w:tab/>
        <w:t>28/07/2025</w:t>
      </w:r>
    </w:p>
    <w:p w14:paraId="774C0D69" w14:textId="47629A73" w:rsidR="00253046" w:rsidRPr="00253046" w:rsidRDefault="0055551B" w:rsidP="0025304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253046" w:rsidRPr="00253046">
        <w:rPr>
          <w:rFonts w:ascii="Arial" w:hAnsi="Arial" w:cs="Arial"/>
          <w:color w:val="1F497D"/>
          <w:sz w:val="18"/>
          <w:szCs w:val="18"/>
          <w:lang w:val="fr-FR"/>
        </w:rPr>
        <w:t xml:space="preserve">Le téléchargement </w:t>
      </w:r>
      <w:r w:rsidR="00253046">
        <w:rPr>
          <w:rFonts w:ascii="Arial" w:hAnsi="Arial" w:cs="Arial"/>
          <w:color w:val="1F497D"/>
          <w:sz w:val="18"/>
          <w:szCs w:val="18"/>
          <w:lang w:val="fr-FR"/>
        </w:rPr>
        <w:t>a</w:t>
      </w:r>
      <w:r w:rsidR="00253046" w:rsidRPr="00253046">
        <w:rPr>
          <w:rFonts w:ascii="Arial" w:hAnsi="Arial" w:cs="Arial"/>
          <w:color w:val="1F497D"/>
          <w:sz w:val="18"/>
          <w:szCs w:val="18"/>
          <w:lang w:val="fr-FR"/>
        </w:rPr>
        <w:t>u panneau a été affiné afin que les éléments de données dupliqués ne soient pas envoyés.</w:t>
      </w:r>
    </w:p>
    <w:p w14:paraId="3BAB78DE" w14:textId="2C5DF247" w:rsidR="00253046" w:rsidRPr="00253046" w:rsidRDefault="0055551B" w:rsidP="0025304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253046" w:rsidRPr="00967126">
        <w:rPr>
          <w:rFonts w:ascii="Arial" w:hAnsi="Arial" w:cs="Arial"/>
          <w:color w:val="1F497D"/>
          <w:sz w:val="18"/>
          <w:szCs w:val="18"/>
          <w:lang w:val="fr-FR"/>
        </w:rPr>
        <w:t xml:space="preserve">La </w:t>
      </w:r>
      <w:r w:rsidR="00253046">
        <w:rPr>
          <w:rFonts w:ascii="Arial" w:hAnsi="Arial" w:cs="Arial"/>
          <w:color w:val="1F497D"/>
          <w:sz w:val="18"/>
          <w:szCs w:val="18"/>
          <w:lang w:val="fr-FR"/>
        </w:rPr>
        <w:t>F</w:t>
      </w:r>
      <w:r w:rsidR="00253046" w:rsidRPr="00967126">
        <w:rPr>
          <w:rFonts w:ascii="Arial" w:hAnsi="Arial" w:cs="Arial"/>
          <w:color w:val="1F497D"/>
          <w:sz w:val="18"/>
          <w:szCs w:val="18"/>
          <w:lang w:val="fr-FR"/>
        </w:rPr>
        <w:t xml:space="preserve">enêtre de </w:t>
      </w:r>
      <w:r w:rsidR="00253046">
        <w:rPr>
          <w:rFonts w:ascii="Arial" w:hAnsi="Arial" w:cs="Arial"/>
          <w:color w:val="1F497D"/>
          <w:sz w:val="18"/>
          <w:szCs w:val="18"/>
          <w:lang w:val="fr-FR"/>
        </w:rPr>
        <w:t>V</w:t>
      </w:r>
      <w:r w:rsidR="00253046" w:rsidRPr="00967126">
        <w:rPr>
          <w:rFonts w:ascii="Arial" w:hAnsi="Arial" w:cs="Arial"/>
          <w:color w:val="1F497D"/>
          <w:sz w:val="18"/>
          <w:szCs w:val="18"/>
          <w:lang w:val="fr-FR"/>
        </w:rPr>
        <w:t>alidation signale maintenant correctement plusieurs erreurs sur une page au lieu d'une seule.</w:t>
      </w:r>
    </w:p>
    <w:p w14:paraId="3C48C313" w14:textId="2A3076FF" w:rsidR="00253046" w:rsidRPr="00253046" w:rsidRDefault="0055551B" w:rsidP="0025304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253046" w:rsidRPr="00253046">
        <w:rPr>
          <w:rFonts w:ascii="Arial" w:hAnsi="Arial" w:cs="Arial"/>
          <w:color w:val="1F497D"/>
          <w:sz w:val="18"/>
          <w:szCs w:val="18"/>
          <w:lang w:val="fr-FR"/>
        </w:rPr>
        <w:t>Le nombre d</w:t>
      </w:r>
      <w:r w:rsidR="008B7E05">
        <w:rPr>
          <w:rFonts w:ascii="Arial" w:hAnsi="Arial" w:cs="Arial"/>
          <w:color w:val="1F497D"/>
          <w:sz w:val="18"/>
          <w:szCs w:val="18"/>
          <w:lang w:val="fr-FR"/>
        </w:rPr>
        <w:t>es dispositif</w:t>
      </w:r>
      <w:r w:rsidR="00253046" w:rsidRPr="00253046">
        <w:rPr>
          <w:rFonts w:ascii="Arial" w:hAnsi="Arial" w:cs="Arial"/>
          <w:color w:val="1F497D"/>
          <w:sz w:val="18"/>
          <w:szCs w:val="18"/>
          <w:lang w:val="fr-FR"/>
        </w:rPr>
        <w:t xml:space="preserve">s est désormais toujours correct après avoir changé de protocole lors du téléchargement </w:t>
      </w:r>
      <w:r w:rsidR="00B31ADF">
        <w:rPr>
          <w:rFonts w:ascii="Arial" w:hAnsi="Arial" w:cs="Arial"/>
          <w:color w:val="1F497D"/>
          <w:sz w:val="18"/>
          <w:szCs w:val="18"/>
          <w:lang w:val="fr-FR"/>
        </w:rPr>
        <w:t>d’</w:t>
      </w:r>
      <w:r w:rsidR="00253046" w:rsidRPr="00253046">
        <w:rPr>
          <w:rFonts w:ascii="Arial" w:hAnsi="Arial" w:cs="Arial"/>
          <w:color w:val="1F497D"/>
          <w:sz w:val="18"/>
          <w:szCs w:val="18"/>
          <w:lang w:val="fr-FR"/>
        </w:rPr>
        <w:t xml:space="preserve">un panneau ou de la lecture </w:t>
      </w:r>
      <w:r w:rsidR="00B31ADF">
        <w:rPr>
          <w:rFonts w:ascii="Arial" w:hAnsi="Arial" w:cs="Arial"/>
          <w:color w:val="1F497D"/>
          <w:sz w:val="18"/>
          <w:szCs w:val="18"/>
          <w:lang w:val="fr-FR"/>
        </w:rPr>
        <w:t>d’</w:t>
      </w:r>
      <w:r w:rsidR="00253046" w:rsidRPr="00253046">
        <w:rPr>
          <w:rFonts w:ascii="Arial" w:hAnsi="Arial" w:cs="Arial"/>
          <w:color w:val="1F497D"/>
          <w:sz w:val="18"/>
          <w:szCs w:val="18"/>
          <w:lang w:val="fr-FR"/>
        </w:rPr>
        <w:t>un fichier.</w:t>
      </w:r>
    </w:p>
    <w:p w14:paraId="07B26109" w14:textId="00BB2111" w:rsidR="00967126" w:rsidRPr="00B31ADF" w:rsidRDefault="0055551B" w:rsidP="00B31AD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B31ADF" w:rsidRPr="00B31ADF">
        <w:rPr>
          <w:rFonts w:ascii="Arial" w:hAnsi="Arial" w:cs="Arial"/>
          <w:color w:val="1F497D"/>
          <w:sz w:val="18"/>
          <w:szCs w:val="18"/>
          <w:lang w:val="fr-FR"/>
        </w:rPr>
        <w:t>Des erreurs concernant la page Causes et Effets qui ne se mettait pas à jour après le téléchargement ou la lecture depuis un fichier ont été corrigées</w:t>
      </w:r>
      <w:r w:rsidR="00253046" w:rsidRPr="00B31ADF">
        <w:rPr>
          <w:rFonts w:ascii="Arial" w:hAnsi="Arial" w:cs="Arial"/>
          <w:color w:val="1F497D"/>
          <w:sz w:val="18"/>
          <w:szCs w:val="18"/>
          <w:lang w:val="fr-FR"/>
        </w:rPr>
        <w:t>.</w:t>
      </w:r>
    </w:p>
    <w:p w14:paraId="61413A02" w14:textId="77777777" w:rsidR="00967126" w:rsidRPr="00967126" w:rsidRDefault="00967126" w:rsidP="0096712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p>
    <w:p w14:paraId="1E5B5138" w14:textId="56053A51" w:rsidR="00967126" w:rsidRPr="00B31ADF" w:rsidRDefault="00967126" w:rsidP="00967126">
      <w:pPr>
        <w:tabs>
          <w:tab w:val="left" w:pos="993"/>
        </w:tabs>
        <w:rPr>
          <w:rFonts w:ascii="Arial" w:hAnsi="Arial" w:cs="Arial"/>
          <w:color w:val="9CC2E5" w:themeColor="accent1" w:themeTint="99"/>
          <w:sz w:val="16"/>
          <w:szCs w:val="16"/>
          <w:lang w:val="fr-FR"/>
        </w:rPr>
      </w:pPr>
      <w:proofErr w:type="gramStart"/>
      <w:r w:rsidRPr="00B31ADF">
        <w:rPr>
          <w:rFonts w:ascii="Arial" w:hAnsi="Arial" w:cs="Arial"/>
          <w:b/>
          <w:bCs/>
          <w:color w:val="4472C4" w:themeColor="accent5"/>
          <w:sz w:val="24"/>
          <w:szCs w:val="24"/>
          <w:lang w:val="fr-FR"/>
        </w:rPr>
        <w:t>v</w:t>
      </w:r>
      <w:proofErr w:type="gramEnd"/>
      <w:r w:rsidRPr="00B31ADF">
        <w:rPr>
          <w:rFonts w:ascii="Arial" w:hAnsi="Arial" w:cs="Arial"/>
          <w:b/>
          <w:bCs/>
          <w:color w:val="4472C4" w:themeColor="accent5"/>
          <w:sz w:val="24"/>
          <w:szCs w:val="24"/>
          <w:lang w:val="fr-FR"/>
        </w:rPr>
        <w:t>8.1.4</w:t>
      </w:r>
      <w:r w:rsidRPr="00B31ADF">
        <w:rPr>
          <w:rFonts w:ascii="Arial" w:hAnsi="Arial" w:cs="Arial"/>
          <w:b/>
          <w:bCs/>
          <w:color w:val="4472C4" w:themeColor="accent5"/>
          <w:sz w:val="24"/>
          <w:szCs w:val="24"/>
          <w:lang w:val="fr-FR"/>
        </w:rPr>
        <w:tab/>
        <w:t>09/07/2025</w:t>
      </w:r>
    </w:p>
    <w:p w14:paraId="304799CD" w14:textId="0D4AD939" w:rsidR="00967126" w:rsidRPr="00967126" w:rsidRDefault="0055551B" w:rsidP="0096712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967126" w:rsidRPr="00967126">
        <w:rPr>
          <w:rFonts w:ascii="Arial" w:hAnsi="Arial" w:cs="Arial"/>
          <w:color w:val="1F497D"/>
          <w:sz w:val="18"/>
          <w:szCs w:val="18"/>
          <w:lang w:val="fr-FR"/>
        </w:rPr>
        <w:t>Page des groupes : le délai par phases peut désormais être désactivé en le réglant sur "</w:t>
      </w:r>
      <w:proofErr w:type="gramStart"/>
      <w:r w:rsidR="00967126" w:rsidRPr="00967126">
        <w:rPr>
          <w:rFonts w:ascii="Arial" w:hAnsi="Arial" w:cs="Arial"/>
          <w:color w:val="1F497D"/>
          <w:sz w:val="18"/>
          <w:szCs w:val="18"/>
          <w:lang w:val="fr-FR"/>
        </w:rPr>
        <w:t>--:--</w:t>
      </w:r>
      <w:proofErr w:type="gramEnd"/>
      <w:r w:rsidR="00967126" w:rsidRPr="00967126">
        <w:rPr>
          <w:rFonts w:ascii="Arial" w:hAnsi="Arial" w:cs="Arial"/>
          <w:color w:val="1F497D"/>
          <w:sz w:val="18"/>
          <w:szCs w:val="18"/>
          <w:lang w:val="fr-FR"/>
        </w:rPr>
        <w:t>".</w:t>
      </w:r>
    </w:p>
    <w:p w14:paraId="45E419C0" w14:textId="32421073" w:rsidR="00967126" w:rsidRPr="00967126" w:rsidRDefault="0055551B" w:rsidP="0096712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967126" w:rsidRPr="00967126">
        <w:rPr>
          <w:rFonts w:ascii="Arial" w:hAnsi="Arial" w:cs="Arial"/>
          <w:color w:val="1F497D"/>
          <w:sz w:val="18"/>
          <w:szCs w:val="18"/>
          <w:lang w:val="fr-FR"/>
        </w:rPr>
        <w:t>Correction des erreurs de validation erronées dans Causes &amp; Effets pour les actions de désactivation de sortie lorsqu'elles sont réglées sur Relais n°3 et pour les paramètres de groupe lorsqu'ils sont réglés sur Groupe n°16.</w:t>
      </w:r>
    </w:p>
    <w:p w14:paraId="5ABCB124" w14:textId="166D50B1" w:rsidR="00967126" w:rsidRPr="00967126" w:rsidRDefault="0055551B" w:rsidP="0096712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0561B8" w:rsidRPr="000561B8">
        <w:rPr>
          <w:rFonts w:ascii="Arial" w:hAnsi="Arial" w:cs="Arial"/>
          <w:color w:val="1F497D"/>
          <w:sz w:val="18"/>
          <w:szCs w:val="18"/>
          <w:lang w:val="fr-FR"/>
        </w:rPr>
        <w:t>Lors de la lecture à partir d'un fichier, toute configuration d'</w:t>
      </w:r>
      <w:r w:rsidR="000561B8">
        <w:rPr>
          <w:rFonts w:ascii="Arial" w:hAnsi="Arial" w:cs="Arial"/>
          <w:color w:val="1F497D"/>
          <w:sz w:val="18"/>
          <w:szCs w:val="18"/>
          <w:lang w:val="fr-FR"/>
        </w:rPr>
        <w:t>E</w:t>
      </w:r>
      <w:r w:rsidR="000561B8" w:rsidRPr="000561B8">
        <w:rPr>
          <w:rFonts w:ascii="Arial" w:hAnsi="Arial" w:cs="Arial"/>
          <w:color w:val="1F497D"/>
          <w:sz w:val="18"/>
          <w:szCs w:val="18"/>
          <w:lang w:val="fr-FR"/>
        </w:rPr>
        <w:t>/</w:t>
      </w:r>
      <w:r w:rsidR="000561B8">
        <w:rPr>
          <w:rFonts w:ascii="Arial" w:hAnsi="Arial" w:cs="Arial"/>
          <w:color w:val="1F497D"/>
          <w:sz w:val="18"/>
          <w:szCs w:val="18"/>
          <w:lang w:val="fr-FR"/>
        </w:rPr>
        <w:t>S</w:t>
      </w:r>
      <w:r w:rsidR="000561B8" w:rsidRPr="000561B8">
        <w:rPr>
          <w:rFonts w:ascii="Arial" w:hAnsi="Arial" w:cs="Arial"/>
          <w:color w:val="1F497D"/>
          <w:sz w:val="18"/>
          <w:szCs w:val="18"/>
          <w:lang w:val="fr-FR"/>
        </w:rPr>
        <w:t xml:space="preserve"> </w:t>
      </w:r>
      <w:r w:rsidR="008B7E05">
        <w:rPr>
          <w:rFonts w:ascii="Arial" w:hAnsi="Arial" w:cs="Arial"/>
          <w:color w:val="1F497D"/>
          <w:sz w:val="18"/>
          <w:szCs w:val="18"/>
          <w:lang w:val="fr-FR"/>
        </w:rPr>
        <w:t>de dispositif</w:t>
      </w:r>
      <w:r w:rsidR="000561B8" w:rsidRPr="000561B8">
        <w:rPr>
          <w:rFonts w:ascii="Arial" w:hAnsi="Arial" w:cs="Arial"/>
          <w:color w:val="1F497D"/>
          <w:sz w:val="18"/>
          <w:szCs w:val="18"/>
          <w:lang w:val="fr-FR"/>
        </w:rPr>
        <w:t xml:space="preserve"> invalide sera définie sur la valeur par défaut.</w:t>
      </w:r>
      <w:bookmarkStart w:id="0" w:name="_Hlk202824806"/>
    </w:p>
    <w:bookmarkEnd w:id="0"/>
    <w:p w14:paraId="58F42C62" w14:textId="77777777" w:rsidR="00207F20" w:rsidRPr="00967126" w:rsidRDefault="00207F20" w:rsidP="00967126">
      <w:pPr>
        <w:tabs>
          <w:tab w:val="left" w:pos="284"/>
          <w:tab w:val="left" w:pos="567"/>
          <w:tab w:val="left" w:pos="993"/>
          <w:tab w:val="left" w:pos="1418"/>
          <w:tab w:val="right" w:pos="9000"/>
        </w:tabs>
        <w:suppressAutoHyphens/>
        <w:autoSpaceDN w:val="0"/>
        <w:contextualSpacing/>
        <w:rPr>
          <w:rFonts w:ascii="Arial" w:hAnsi="Arial" w:cs="Arial"/>
          <w:color w:val="1F497D"/>
          <w:sz w:val="18"/>
          <w:szCs w:val="18"/>
          <w:lang w:val="fr-FR"/>
        </w:rPr>
      </w:pPr>
    </w:p>
    <w:p w14:paraId="2A579CF8" w14:textId="571AF90D" w:rsidR="00207F20" w:rsidRPr="00EF4774" w:rsidRDefault="00207F20" w:rsidP="00207F20">
      <w:pPr>
        <w:tabs>
          <w:tab w:val="left" w:pos="993"/>
        </w:tabs>
        <w:rPr>
          <w:rFonts w:ascii="Arial" w:hAnsi="Arial" w:cs="Arial"/>
          <w:color w:val="9CC2E5" w:themeColor="accent1" w:themeTint="99"/>
          <w:sz w:val="16"/>
          <w:szCs w:val="16"/>
          <w:lang w:val="fr-FR"/>
        </w:rPr>
      </w:pPr>
      <w:bookmarkStart w:id="1" w:name="_Hlk199945625"/>
      <w:proofErr w:type="gramStart"/>
      <w:r w:rsidRPr="00EF4774">
        <w:rPr>
          <w:rFonts w:ascii="Arial" w:hAnsi="Arial" w:cs="Arial"/>
          <w:b/>
          <w:bCs/>
          <w:color w:val="4472C4" w:themeColor="accent5"/>
          <w:sz w:val="24"/>
          <w:szCs w:val="24"/>
          <w:lang w:val="fr-FR"/>
        </w:rPr>
        <w:t>v</w:t>
      </w:r>
      <w:proofErr w:type="gramEnd"/>
      <w:r w:rsidRPr="00EF4774">
        <w:rPr>
          <w:rFonts w:ascii="Arial" w:hAnsi="Arial" w:cs="Arial"/>
          <w:b/>
          <w:bCs/>
          <w:color w:val="4472C4" w:themeColor="accent5"/>
          <w:sz w:val="24"/>
          <w:szCs w:val="24"/>
          <w:lang w:val="fr-FR"/>
        </w:rPr>
        <w:t>8.1.3</w:t>
      </w:r>
      <w:r w:rsidRPr="00EF4774">
        <w:rPr>
          <w:rFonts w:ascii="Arial" w:hAnsi="Arial" w:cs="Arial"/>
          <w:b/>
          <w:bCs/>
          <w:color w:val="4472C4" w:themeColor="accent5"/>
          <w:sz w:val="24"/>
          <w:szCs w:val="24"/>
          <w:lang w:val="fr-FR"/>
        </w:rPr>
        <w:tab/>
        <w:t>07/07/2025</w:t>
      </w:r>
    </w:p>
    <w:p w14:paraId="7E2DA91C" w14:textId="4C71E5A1" w:rsidR="00207F20" w:rsidRPr="00207F20" w:rsidRDefault="0055551B" w:rsidP="00EF4774">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207F20" w:rsidRPr="00207F20">
        <w:rPr>
          <w:rFonts w:ascii="Arial" w:hAnsi="Arial" w:cs="Arial"/>
          <w:color w:val="1F497D"/>
          <w:sz w:val="18"/>
          <w:szCs w:val="18"/>
          <w:lang w:val="fr-FR"/>
        </w:rPr>
        <w:t>Différentes corrections ont été apportées à la page des Causes et effets pour garantir que les listes déroulantes fonctionnent correctement dans toutes les circonstances, c'est-à-dire lors de la lecture à partir d'un fichier et d'un panneau,</w:t>
      </w:r>
      <w:r w:rsidR="00EF4774">
        <w:rPr>
          <w:rFonts w:ascii="Arial" w:hAnsi="Arial" w:cs="Arial"/>
          <w:color w:val="1F497D"/>
          <w:sz w:val="18"/>
          <w:szCs w:val="18"/>
          <w:lang w:val="fr-FR"/>
        </w:rPr>
        <w:t xml:space="preserve"> </w:t>
      </w:r>
      <w:r w:rsidR="00EF4774" w:rsidRPr="00EF4774">
        <w:rPr>
          <w:rFonts w:ascii="Arial" w:hAnsi="Arial" w:cs="Arial"/>
          <w:color w:val="1F497D"/>
          <w:sz w:val="18"/>
          <w:szCs w:val="18"/>
          <w:lang w:val="fr-FR"/>
        </w:rPr>
        <w:t>après avoir modifié les pages des détails du périphérique,</w:t>
      </w:r>
      <w:r w:rsidR="00207F20" w:rsidRPr="00207F20">
        <w:rPr>
          <w:rFonts w:ascii="Arial" w:hAnsi="Arial" w:cs="Arial"/>
          <w:color w:val="1F497D"/>
          <w:sz w:val="18"/>
          <w:szCs w:val="18"/>
          <w:lang w:val="fr-FR"/>
        </w:rPr>
        <w:t xml:space="preserve"> ainsi que lorsque la langue de l'application est changée.</w:t>
      </w:r>
    </w:p>
    <w:p w14:paraId="38BDA144" w14:textId="6D9A6ABC" w:rsidR="00207F20" w:rsidRPr="00207F20" w:rsidRDefault="0055551B" w:rsidP="00207F2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lastRenderedPageBreak/>
        <w:t>•</w:t>
      </w:r>
      <w:r>
        <w:rPr>
          <w:rFonts w:ascii="Arial" w:hAnsi="Arial" w:cs="Arial"/>
          <w:color w:val="1F497D"/>
          <w:sz w:val="18"/>
          <w:szCs w:val="18"/>
          <w:lang w:val="fr-FR"/>
        </w:rPr>
        <w:tab/>
      </w:r>
      <w:r w:rsidR="00207F20" w:rsidRPr="00207F20">
        <w:rPr>
          <w:rFonts w:ascii="Arial" w:hAnsi="Arial" w:cs="Arial"/>
          <w:color w:val="1F497D"/>
          <w:sz w:val="18"/>
          <w:szCs w:val="18"/>
          <w:lang w:val="fr-FR"/>
        </w:rPr>
        <w:t>Certaines des boîtes d'erreur de validation dans le panneau d'informations sur l</w:t>
      </w:r>
      <w:r w:rsidR="008B7E05">
        <w:rPr>
          <w:rFonts w:ascii="Arial" w:hAnsi="Arial" w:cs="Arial"/>
          <w:color w:val="1F497D"/>
          <w:sz w:val="18"/>
          <w:szCs w:val="18"/>
          <w:lang w:val="fr-FR"/>
        </w:rPr>
        <w:t>e dispositif</w:t>
      </w:r>
      <w:r w:rsidR="00207F20" w:rsidRPr="00207F20">
        <w:rPr>
          <w:rFonts w:ascii="Arial" w:hAnsi="Arial" w:cs="Arial"/>
          <w:color w:val="1F497D"/>
          <w:sz w:val="18"/>
          <w:szCs w:val="18"/>
          <w:lang w:val="fr-FR"/>
        </w:rPr>
        <w:t xml:space="preserve"> et sur la page des causes et effets ont été corrigées.</w:t>
      </w:r>
    </w:p>
    <w:p w14:paraId="5DE07E8D" w14:textId="3667A0ED" w:rsidR="00207F20" w:rsidRPr="00207F20" w:rsidRDefault="0055551B" w:rsidP="00207F2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207F20" w:rsidRPr="00207F20">
        <w:rPr>
          <w:rFonts w:ascii="Arial" w:hAnsi="Arial" w:cs="Arial"/>
          <w:color w:val="1F497D"/>
          <w:sz w:val="18"/>
          <w:szCs w:val="18"/>
          <w:lang w:val="fr-FR"/>
        </w:rPr>
        <w:t>Le pop-up de notification de l'application indique maintenant correctement lorsque les communications ont échoué au lieu de simplement dire qu'elles étaient terminées.</w:t>
      </w:r>
    </w:p>
    <w:p w14:paraId="0863C0B1" w14:textId="3FDCAB14" w:rsidR="00207F20" w:rsidRPr="00207F20" w:rsidRDefault="0055551B" w:rsidP="00207F2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207F20" w:rsidRPr="00207F20">
        <w:rPr>
          <w:rFonts w:ascii="Arial" w:hAnsi="Arial" w:cs="Arial"/>
          <w:color w:val="1F497D"/>
          <w:sz w:val="18"/>
          <w:szCs w:val="18"/>
          <w:lang w:val="fr-FR"/>
        </w:rPr>
        <w:t>Si une interruption se produit pendant que le fichier de configuration de l'application est en train d'être écrit, le résultat pourrait être un fichier vide. Cela provoquerait une erreur la prochaine fois qu'il serait lu. L'application gérera désormais correctement un fichier vide</w:t>
      </w:r>
      <w:r w:rsidR="00207F20" w:rsidRPr="00EF4774">
        <w:rPr>
          <w:rFonts w:ascii="Arial" w:hAnsi="Arial" w:cs="Arial"/>
          <w:color w:val="1F497D"/>
          <w:sz w:val="18"/>
          <w:szCs w:val="18"/>
          <w:lang w:val="fr-FR"/>
        </w:rPr>
        <w:t>.</w:t>
      </w:r>
    </w:p>
    <w:bookmarkEnd w:id="1"/>
    <w:p w14:paraId="0BEF634B" w14:textId="77777777" w:rsidR="008E3B6C" w:rsidRPr="00EF4774" w:rsidRDefault="008E3B6C" w:rsidP="008E3B6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p>
    <w:p w14:paraId="63A77BBA" w14:textId="39764456" w:rsidR="00570AE3" w:rsidRPr="00207F20" w:rsidRDefault="00570AE3" w:rsidP="00570AE3">
      <w:pPr>
        <w:tabs>
          <w:tab w:val="left" w:pos="993"/>
        </w:tabs>
        <w:rPr>
          <w:rFonts w:ascii="Arial" w:hAnsi="Arial" w:cs="Arial"/>
          <w:color w:val="9CC2E5" w:themeColor="accent1" w:themeTint="99"/>
          <w:sz w:val="16"/>
          <w:szCs w:val="16"/>
          <w:lang w:val="fr-FR"/>
        </w:rPr>
      </w:pPr>
      <w:proofErr w:type="gramStart"/>
      <w:r w:rsidRPr="00207F20">
        <w:rPr>
          <w:rFonts w:ascii="Arial" w:hAnsi="Arial" w:cs="Arial"/>
          <w:b/>
          <w:bCs/>
          <w:color w:val="4472C4" w:themeColor="accent5"/>
          <w:sz w:val="24"/>
          <w:szCs w:val="24"/>
          <w:lang w:val="fr-FR"/>
        </w:rPr>
        <w:t>v</w:t>
      </w:r>
      <w:proofErr w:type="gramEnd"/>
      <w:r w:rsidRPr="00207F20">
        <w:rPr>
          <w:rFonts w:ascii="Arial" w:hAnsi="Arial" w:cs="Arial"/>
          <w:b/>
          <w:bCs/>
          <w:color w:val="4472C4" w:themeColor="accent5"/>
          <w:sz w:val="24"/>
          <w:szCs w:val="24"/>
          <w:lang w:val="fr-FR"/>
        </w:rPr>
        <w:t>8.1.2</w:t>
      </w:r>
      <w:r w:rsidRPr="00207F20">
        <w:rPr>
          <w:rFonts w:ascii="Arial" w:hAnsi="Arial" w:cs="Arial"/>
          <w:b/>
          <w:bCs/>
          <w:color w:val="4472C4" w:themeColor="accent5"/>
          <w:sz w:val="24"/>
          <w:szCs w:val="24"/>
          <w:lang w:val="fr-FR"/>
        </w:rPr>
        <w:tab/>
        <w:t>04/06/2025</w:t>
      </w:r>
    </w:p>
    <w:p w14:paraId="55C6C7B6" w14:textId="6D2B19BF" w:rsidR="00570AE3" w:rsidRPr="00207F20" w:rsidRDefault="0055551B" w:rsidP="00570AE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570AE3" w:rsidRPr="00570AE3">
        <w:rPr>
          <w:rFonts w:ascii="Arial" w:hAnsi="Arial" w:cs="Arial"/>
          <w:color w:val="1F497D"/>
          <w:sz w:val="18"/>
          <w:szCs w:val="18"/>
          <w:lang w:val="fr-FR"/>
        </w:rPr>
        <w:t xml:space="preserve">La page des détails </w:t>
      </w:r>
      <w:r w:rsidR="00570AE3">
        <w:rPr>
          <w:rFonts w:ascii="Arial" w:hAnsi="Arial" w:cs="Arial"/>
          <w:color w:val="1F497D"/>
          <w:sz w:val="18"/>
          <w:szCs w:val="18"/>
          <w:lang w:val="fr-FR"/>
        </w:rPr>
        <w:t xml:space="preserve">des </w:t>
      </w:r>
      <w:r w:rsidR="008B7E05">
        <w:rPr>
          <w:rFonts w:ascii="Arial" w:hAnsi="Arial" w:cs="Arial"/>
          <w:color w:val="1F497D"/>
          <w:sz w:val="18"/>
          <w:szCs w:val="18"/>
          <w:lang w:val="fr-FR"/>
        </w:rPr>
        <w:t>dispositif</w:t>
      </w:r>
      <w:r w:rsidR="00570AE3">
        <w:rPr>
          <w:rFonts w:ascii="Arial" w:hAnsi="Arial" w:cs="Arial"/>
          <w:color w:val="1F497D"/>
          <w:sz w:val="18"/>
          <w:szCs w:val="18"/>
          <w:lang w:val="fr-FR"/>
        </w:rPr>
        <w:t>s</w:t>
      </w:r>
      <w:r w:rsidR="00570AE3" w:rsidRPr="00570AE3">
        <w:rPr>
          <w:rFonts w:ascii="Arial" w:hAnsi="Arial" w:cs="Arial"/>
          <w:color w:val="1F497D"/>
          <w:sz w:val="18"/>
          <w:szCs w:val="18"/>
          <w:lang w:val="fr-FR"/>
        </w:rPr>
        <w:t xml:space="preserve"> affiche désormais des tirets pour toutes les valeurs qui ne sont pas applicables au type d</w:t>
      </w:r>
      <w:r w:rsidR="008B7E05">
        <w:rPr>
          <w:rFonts w:ascii="Arial" w:hAnsi="Arial" w:cs="Arial"/>
          <w:color w:val="1F497D"/>
          <w:sz w:val="18"/>
          <w:szCs w:val="18"/>
          <w:lang w:val="fr-FR"/>
        </w:rPr>
        <w:t>e dispositif</w:t>
      </w:r>
      <w:r w:rsidR="00570AE3" w:rsidRPr="00207F20">
        <w:rPr>
          <w:rFonts w:ascii="Arial" w:hAnsi="Arial" w:cs="Arial"/>
          <w:color w:val="1F497D"/>
          <w:sz w:val="18"/>
          <w:szCs w:val="18"/>
          <w:lang w:val="fr-FR"/>
        </w:rPr>
        <w:t>.</w:t>
      </w:r>
    </w:p>
    <w:p w14:paraId="31A8C7E8" w14:textId="5378D56F" w:rsidR="00570AE3" w:rsidRPr="00570AE3" w:rsidRDefault="0055551B" w:rsidP="00570AE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570AE3" w:rsidRPr="00570AE3">
        <w:rPr>
          <w:rFonts w:ascii="Arial" w:hAnsi="Arial" w:cs="Arial"/>
          <w:color w:val="1F497D"/>
          <w:sz w:val="18"/>
          <w:szCs w:val="18"/>
          <w:lang w:val="fr-FR"/>
        </w:rPr>
        <w:t>La page des détails d</w:t>
      </w:r>
      <w:r w:rsidR="00570AE3">
        <w:rPr>
          <w:rFonts w:ascii="Arial" w:hAnsi="Arial" w:cs="Arial"/>
          <w:color w:val="1F497D"/>
          <w:sz w:val="18"/>
          <w:szCs w:val="18"/>
          <w:lang w:val="fr-FR"/>
        </w:rPr>
        <w:t xml:space="preserve">es </w:t>
      </w:r>
      <w:r w:rsidR="008B7E05">
        <w:rPr>
          <w:rFonts w:ascii="Arial" w:hAnsi="Arial" w:cs="Arial"/>
          <w:color w:val="1F497D"/>
          <w:sz w:val="18"/>
          <w:szCs w:val="18"/>
          <w:lang w:val="fr-FR"/>
        </w:rPr>
        <w:t>dispositif</w:t>
      </w:r>
      <w:r w:rsidR="00570AE3">
        <w:rPr>
          <w:rFonts w:ascii="Arial" w:hAnsi="Arial" w:cs="Arial"/>
          <w:color w:val="1F497D"/>
          <w:sz w:val="18"/>
          <w:szCs w:val="18"/>
          <w:lang w:val="fr-FR"/>
        </w:rPr>
        <w:t>s</w:t>
      </w:r>
      <w:r w:rsidR="00570AE3" w:rsidRPr="00570AE3">
        <w:rPr>
          <w:rFonts w:ascii="Arial" w:hAnsi="Arial" w:cs="Arial"/>
          <w:color w:val="1F497D"/>
          <w:sz w:val="18"/>
          <w:szCs w:val="18"/>
          <w:lang w:val="fr-FR"/>
        </w:rPr>
        <w:t xml:space="preserve"> masque désormais le groupe de sonde de base si le LED distant est sélectionné (</w:t>
      </w:r>
      <w:r w:rsidR="008B7E05">
        <w:rPr>
          <w:rFonts w:ascii="Arial" w:hAnsi="Arial" w:cs="Arial"/>
          <w:color w:val="1F497D"/>
          <w:sz w:val="18"/>
          <w:szCs w:val="18"/>
          <w:lang w:val="fr-FR"/>
        </w:rPr>
        <w:t>dispositif</w:t>
      </w:r>
      <w:r w:rsidR="00570AE3" w:rsidRPr="00570AE3">
        <w:rPr>
          <w:rFonts w:ascii="Arial" w:hAnsi="Arial" w:cs="Arial"/>
          <w:color w:val="1F497D"/>
          <w:sz w:val="18"/>
          <w:szCs w:val="18"/>
          <w:lang w:val="fr-FR"/>
        </w:rPr>
        <w:t>s Apollo)</w:t>
      </w:r>
      <w:r w:rsidR="00570AE3" w:rsidRPr="00207F20">
        <w:rPr>
          <w:rFonts w:ascii="Arial" w:hAnsi="Arial" w:cs="Arial"/>
          <w:color w:val="1F497D"/>
          <w:sz w:val="18"/>
          <w:szCs w:val="18"/>
          <w:lang w:val="fr-FR"/>
        </w:rPr>
        <w:t>.</w:t>
      </w:r>
    </w:p>
    <w:p w14:paraId="3309E380" w14:textId="031FDA18" w:rsidR="00570AE3" w:rsidRPr="00570AE3" w:rsidRDefault="0055551B" w:rsidP="00570AE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570AE3" w:rsidRPr="00570AE3">
        <w:rPr>
          <w:rFonts w:ascii="Arial" w:hAnsi="Arial" w:cs="Arial"/>
          <w:color w:val="1F497D"/>
          <w:sz w:val="18"/>
          <w:szCs w:val="18"/>
          <w:lang w:val="fr-FR"/>
        </w:rPr>
        <w:t>Les valeurs à l'écran dans les Zones, Groupes et Configuration Réseau sont mises à jour immédiatement lorsqu'elles sont lues à partir d'un panneau</w:t>
      </w:r>
      <w:r w:rsidR="00570AE3" w:rsidRPr="00207F20">
        <w:rPr>
          <w:rFonts w:ascii="Arial" w:hAnsi="Arial" w:cs="Arial"/>
          <w:color w:val="1F497D"/>
          <w:sz w:val="18"/>
          <w:szCs w:val="18"/>
          <w:lang w:val="fr-FR"/>
        </w:rPr>
        <w:t>.</w:t>
      </w:r>
    </w:p>
    <w:p w14:paraId="1D6985A3" w14:textId="76C69228" w:rsidR="00570AE3" w:rsidRPr="00570AE3" w:rsidRDefault="0055551B" w:rsidP="00570AE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570AE3" w:rsidRPr="00570AE3">
        <w:rPr>
          <w:rFonts w:ascii="Arial" w:hAnsi="Arial" w:cs="Arial"/>
          <w:color w:val="1F497D"/>
          <w:sz w:val="18"/>
          <w:szCs w:val="18"/>
          <w:lang w:val="fr-FR"/>
        </w:rPr>
        <w:t>Les paramètres des causes et des effets sont systématiquement lus correctement à la fois à partir des panneaux et des fichiers</w:t>
      </w:r>
      <w:r w:rsidR="00570AE3" w:rsidRPr="00207F20">
        <w:rPr>
          <w:rFonts w:ascii="Arial" w:hAnsi="Arial" w:cs="Arial"/>
          <w:color w:val="1F497D"/>
          <w:sz w:val="18"/>
          <w:szCs w:val="18"/>
          <w:lang w:val="fr-FR"/>
        </w:rPr>
        <w:t>.</w:t>
      </w:r>
    </w:p>
    <w:p w14:paraId="74387369" w14:textId="0D1C9E8C" w:rsidR="00570AE3" w:rsidRPr="00570AE3" w:rsidRDefault="0055551B" w:rsidP="00570AE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570AE3" w:rsidRPr="00570AE3">
        <w:rPr>
          <w:rFonts w:ascii="Arial" w:hAnsi="Arial" w:cs="Arial"/>
          <w:color w:val="1F497D"/>
          <w:sz w:val="18"/>
          <w:szCs w:val="18"/>
          <w:lang w:val="fr-FR"/>
        </w:rPr>
        <w:t>Les notifications d'application Windows sont affichées après chaque téléchargement et téléversement, indiquant l'achèvement ou non</w:t>
      </w:r>
      <w:r w:rsidR="00570AE3" w:rsidRPr="00207F20">
        <w:rPr>
          <w:rFonts w:ascii="Arial" w:hAnsi="Arial" w:cs="Arial"/>
          <w:color w:val="1F497D"/>
          <w:sz w:val="18"/>
          <w:szCs w:val="18"/>
          <w:lang w:val="fr-FR"/>
        </w:rPr>
        <w:t>.</w:t>
      </w:r>
    </w:p>
    <w:p w14:paraId="34B08200" w14:textId="43EEDCEC" w:rsidR="00570AE3" w:rsidRPr="00570AE3" w:rsidRDefault="0055551B" w:rsidP="00570AE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bookmarkStart w:id="2" w:name="_Hlk199945579"/>
      <w:r w:rsidR="00570AE3" w:rsidRPr="00570AE3">
        <w:rPr>
          <w:rFonts w:ascii="Arial" w:hAnsi="Arial" w:cs="Arial"/>
          <w:color w:val="1F497D"/>
          <w:sz w:val="18"/>
          <w:szCs w:val="18"/>
          <w:lang w:val="fr-FR"/>
        </w:rPr>
        <w:t>L'application n'essaiera pas d'ouvrir des fichiers contenant des données invalides ou des données pour des protocoles non pris en charge</w:t>
      </w:r>
      <w:r w:rsidR="00570AE3" w:rsidRPr="00207F20">
        <w:rPr>
          <w:rFonts w:ascii="Arial" w:hAnsi="Arial" w:cs="Arial"/>
          <w:color w:val="1F497D"/>
          <w:sz w:val="18"/>
          <w:szCs w:val="18"/>
          <w:lang w:val="fr-FR"/>
        </w:rPr>
        <w:t>.</w:t>
      </w:r>
      <w:bookmarkEnd w:id="2"/>
    </w:p>
    <w:p w14:paraId="72780167" w14:textId="789C1AFE" w:rsidR="00570AE3" w:rsidRPr="00570AE3" w:rsidRDefault="0055551B" w:rsidP="00570AE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1E49A1">
        <w:rPr>
          <w:rFonts w:ascii="Arial" w:hAnsi="Arial" w:cs="Arial"/>
          <w:color w:val="1F497D"/>
          <w:sz w:val="18"/>
          <w:szCs w:val="18"/>
          <w:lang w:val="fr-FR"/>
        </w:rPr>
        <w:t>L</w:t>
      </w:r>
      <w:r w:rsidR="00570AE3" w:rsidRPr="00570AE3">
        <w:rPr>
          <w:rFonts w:ascii="Arial" w:hAnsi="Arial" w:cs="Arial"/>
          <w:color w:val="1F497D"/>
          <w:sz w:val="18"/>
          <w:szCs w:val="18"/>
          <w:lang w:val="fr-FR"/>
        </w:rPr>
        <w:t xml:space="preserve">'application n'enverra pas plus de </w:t>
      </w:r>
      <w:r w:rsidR="002B1AA7">
        <w:rPr>
          <w:rFonts w:ascii="Arial" w:hAnsi="Arial" w:cs="Arial"/>
          <w:color w:val="1F497D"/>
          <w:sz w:val="18"/>
          <w:szCs w:val="18"/>
          <w:lang w:val="fr-FR"/>
        </w:rPr>
        <w:t>circuit</w:t>
      </w:r>
      <w:r w:rsidR="00570AE3" w:rsidRPr="00570AE3">
        <w:rPr>
          <w:rFonts w:ascii="Arial" w:hAnsi="Arial" w:cs="Arial"/>
          <w:color w:val="1F497D"/>
          <w:sz w:val="18"/>
          <w:szCs w:val="18"/>
          <w:lang w:val="fr-FR"/>
        </w:rPr>
        <w:t xml:space="preserve">s à un panneau que ce pour quoi elle est configurée. Cela inclut une correction qui empêche l'oubli du nombre de </w:t>
      </w:r>
      <w:r w:rsidR="002B1AA7">
        <w:rPr>
          <w:rFonts w:ascii="Arial" w:hAnsi="Arial" w:cs="Arial"/>
          <w:color w:val="1F497D"/>
          <w:sz w:val="18"/>
          <w:szCs w:val="18"/>
          <w:lang w:val="fr-FR"/>
        </w:rPr>
        <w:t>circuit</w:t>
      </w:r>
      <w:r w:rsidR="00570AE3" w:rsidRPr="00570AE3">
        <w:rPr>
          <w:rFonts w:ascii="Arial" w:hAnsi="Arial" w:cs="Arial"/>
          <w:color w:val="1F497D"/>
          <w:sz w:val="18"/>
          <w:szCs w:val="18"/>
          <w:lang w:val="fr-FR"/>
        </w:rPr>
        <w:t>s lors de la lecture d'un fichier de configuration</w:t>
      </w:r>
      <w:r w:rsidR="00570AE3" w:rsidRPr="00207F20">
        <w:rPr>
          <w:rFonts w:ascii="Arial" w:hAnsi="Arial" w:cs="Arial"/>
          <w:color w:val="1F497D"/>
          <w:sz w:val="18"/>
          <w:szCs w:val="18"/>
          <w:lang w:val="fr-FR"/>
        </w:rPr>
        <w:t>.</w:t>
      </w:r>
    </w:p>
    <w:p w14:paraId="0EA686CF" w14:textId="77777777" w:rsidR="00570AE3" w:rsidRPr="00207F20" w:rsidRDefault="00570AE3" w:rsidP="00570AE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p>
    <w:p w14:paraId="5F38E63C" w14:textId="6CD24377" w:rsidR="008121EB" w:rsidRPr="00207F20" w:rsidRDefault="008121EB" w:rsidP="008121EB">
      <w:pPr>
        <w:tabs>
          <w:tab w:val="left" w:pos="993"/>
        </w:tabs>
        <w:rPr>
          <w:rFonts w:ascii="Arial" w:hAnsi="Arial" w:cs="Arial"/>
          <w:color w:val="9CC2E5" w:themeColor="accent1" w:themeTint="99"/>
          <w:sz w:val="16"/>
          <w:szCs w:val="16"/>
          <w:lang w:val="fr-FR"/>
        </w:rPr>
      </w:pPr>
      <w:proofErr w:type="gramStart"/>
      <w:r w:rsidRPr="00207F20">
        <w:rPr>
          <w:rFonts w:ascii="Arial" w:hAnsi="Arial" w:cs="Arial"/>
          <w:b/>
          <w:bCs/>
          <w:color w:val="4472C4" w:themeColor="accent5"/>
          <w:sz w:val="24"/>
          <w:szCs w:val="24"/>
          <w:lang w:val="fr-FR"/>
        </w:rPr>
        <w:t>v</w:t>
      </w:r>
      <w:proofErr w:type="gramEnd"/>
      <w:r w:rsidRPr="00207F20">
        <w:rPr>
          <w:rFonts w:ascii="Arial" w:hAnsi="Arial" w:cs="Arial"/>
          <w:b/>
          <w:bCs/>
          <w:color w:val="4472C4" w:themeColor="accent5"/>
          <w:sz w:val="24"/>
          <w:szCs w:val="24"/>
          <w:lang w:val="fr-FR"/>
        </w:rPr>
        <w:t>8.1.1</w:t>
      </w:r>
      <w:r w:rsidRPr="00207F20">
        <w:rPr>
          <w:rFonts w:ascii="Arial" w:hAnsi="Arial" w:cs="Arial"/>
          <w:b/>
          <w:bCs/>
          <w:color w:val="4472C4" w:themeColor="accent5"/>
          <w:sz w:val="24"/>
          <w:szCs w:val="24"/>
          <w:lang w:val="fr-FR"/>
        </w:rPr>
        <w:tab/>
        <w:t>21/05/2025</w:t>
      </w:r>
    </w:p>
    <w:p w14:paraId="24E572AD" w14:textId="65CED685" w:rsidR="008121EB" w:rsidRPr="008121EB" w:rsidRDefault="0055551B" w:rsidP="008121EB">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8121EB" w:rsidRPr="008121EB">
        <w:rPr>
          <w:rFonts w:ascii="Arial" w:hAnsi="Arial" w:cs="Arial"/>
          <w:color w:val="1F497D"/>
          <w:sz w:val="18"/>
          <w:szCs w:val="18"/>
          <w:lang w:val="fr-FR"/>
        </w:rPr>
        <w:t>La page des détails d</w:t>
      </w:r>
      <w:r w:rsidR="008B7E05">
        <w:rPr>
          <w:rFonts w:ascii="Arial" w:hAnsi="Arial" w:cs="Arial"/>
          <w:color w:val="1F497D"/>
          <w:sz w:val="18"/>
          <w:szCs w:val="18"/>
          <w:lang w:val="fr-FR"/>
        </w:rPr>
        <w:t>u dispositif</w:t>
      </w:r>
      <w:r w:rsidR="008121EB" w:rsidRPr="008121EB">
        <w:rPr>
          <w:rFonts w:ascii="Arial" w:hAnsi="Arial" w:cs="Arial"/>
          <w:color w:val="1F497D"/>
          <w:sz w:val="18"/>
          <w:szCs w:val="18"/>
          <w:lang w:val="fr-FR"/>
        </w:rPr>
        <w:t xml:space="preserve"> affiche désormais des tirets pour toutes les valeurs qui ne sont pas applicables au type d</w:t>
      </w:r>
      <w:r w:rsidR="008B7E05">
        <w:rPr>
          <w:rFonts w:ascii="Arial" w:hAnsi="Arial" w:cs="Arial"/>
          <w:color w:val="1F497D"/>
          <w:sz w:val="18"/>
          <w:szCs w:val="18"/>
          <w:lang w:val="fr-FR"/>
        </w:rPr>
        <w:t>e dispositif</w:t>
      </w:r>
      <w:r w:rsidR="008121EB" w:rsidRPr="00207F20">
        <w:rPr>
          <w:rFonts w:ascii="Arial" w:hAnsi="Arial" w:cs="Arial"/>
          <w:color w:val="1F497D"/>
          <w:sz w:val="18"/>
          <w:szCs w:val="18"/>
          <w:lang w:val="fr-FR"/>
        </w:rPr>
        <w:t>.</w:t>
      </w:r>
    </w:p>
    <w:p w14:paraId="116D1963" w14:textId="24E971D9" w:rsidR="008121EB" w:rsidRPr="008121EB" w:rsidRDefault="0055551B" w:rsidP="008121EB">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8121EB" w:rsidRPr="008121EB">
        <w:rPr>
          <w:rFonts w:ascii="Arial" w:hAnsi="Arial" w:cs="Arial"/>
          <w:color w:val="1F497D"/>
          <w:sz w:val="18"/>
          <w:szCs w:val="18"/>
          <w:lang w:val="fr-FR"/>
        </w:rPr>
        <w:t>Les valeurs à l'écran dans les Zones, Groupes et Configuration Réseau sont mises à jour immédiatement lorsqu'elles sont lues à partir d'un panneau</w:t>
      </w:r>
      <w:r w:rsidR="008121EB" w:rsidRPr="00207F20">
        <w:rPr>
          <w:rFonts w:ascii="Arial" w:hAnsi="Arial" w:cs="Arial"/>
          <w:color w:val="1F497D"/>
          <w:sz w:val="18"/>
          <w:szCs w:val="18"/>
          <w:lang w:val="fr-FR"/>
        </w:rPr>
        <w:t>.</w:t>
      </w:r>
    </w:p>
    <w:p w14:paraId="2173A9D5" w14:textId="545E8FEE" w:rsidR="008121EB" w:rsidRPr="00207F20" w:rsidRDefault="0055551B" w:rsidP="008121EB">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8121EB" w:rsidRPr="008121EB">
        <w:rPr>
          <w:rFonts w:ascii="Arial" w:hAnsi="Arial" w:cs="Arial"/>
          <w:color w:val="1F497D"/>
          <w:sz w:val="18"/>
          <w:szCs w:val="18"/>
          <w:lang w:val="fr-FR"/>
        </w:rPr>
        <w:t>Un groupe de sonde de base ne peut plus être défini pour une unité d'E/S XP95/S90</w:t>
      </w:r>
      <w:r w:rsidR="008121EB" w:rsidRPr="00207F20">
        <w:rPr>
          <w:rFonts w:ascii="Arial" w:hAnsi="Arial" w:cs="Arial"/>
          <w:color w:val="1F497D"/>
          <w:sz w:val="18"/>
          <w:szCs w:val="18"/>
          <w:lang w:val="fr-FR"/>
        </w:rPr>
        <w:t>.</w:t>
      </w:r>
    </w:p>
    <w:p w14:paraId="6D471310" w14:textId="6EF92CF1" w:rsidR="008121EB" w:rsidRPr="00207F20" w:rsidRDefault="0055551B" w:rsidP="000B2CF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0B2CF3" w:rsidRPr="00207F20">
        <w:rPr>
          <w:rFonts w:ascii="Arial" w:hAnsi="Arial" w:cs="Arial"/>
          <w:color w:val="1F497D"/>
          <w:sz w:val="18"/>
          <w:szCs w:val="18"/>
          <w:lang w:val="fr-FR"/>
        </w:rPr>
        <w:t xml:space="preserve">Correction : l'application n'enverra pas plus de </w:t>
      </w:r>
      <w:r w:rsidR="002B1AA7">
        <w:rPr>
          <w:rFonts w:ascii="Arial" w:hAnsi="Arial" w:cs="Arial"/>
          <w:color w:val="1F497D"/>
          <w:sz w:val="18"/>
          <w:szCs w:val="18"/>
          <w:lang w:val="fr-FR"/>
        </w:rPr>
        <w:t>circuit</w:t>
      </w:r>
      <w:r w:rsidR="000B2CF3" w:rsidRPr="00207F20">
        <w:rPr>
          <w:rFonts w:ascii="Arial" w:hAnsi="Arial" w:cs="Arial"/>
          <w:color w:val="1F497D"/>
          <w:sz w:val="18"/>
          <w:szCs w:val="18"/>
          <w:lang w:val="fr-FR"/>
        </w:rPr>
        <w:t>s à un panneau que celles pour lesquelles elle est configurée</w:t>
      </w:r>
      <w:r w:rsidR="008121EB" w:rsidRPr="00207F20">
        <w:rPr>
          <w:rFonts w:ascii="Arial" w:hAnsi="Arial" w:cs="Arial"/>
          <w:color w:val="1F497D"/>
          <w:sz w:val="18"/>
          <w:szCs w:val="18"/>
          <w:lang w:val="fr-FR"/>
        </w:rPr>
        <w:t>.</w:t>
      </w:r>
    </w:p>
    <w:p w14:paraId="390D6000" w14:textId="77777777" w:rsidR="00806D9C" w:rsidRPr="006D0A25" w:rsidRDefault="00806D9C" w:rsidP="008121EB">
      <w:pPr>
        <w:tabs>
          <w:tab w:val="left" w:pos="284"/>
          <w:tab w:val="left" w:pos="567"/>
          <w:tab w:val="left" w:pos="1134"/>
          <w:tab w:val="left" w:pos="1418"/>
          <w:tab w:val="right" w:pos="9000"/>
        </w:tabs>
        <w:suppressAutoHyphens/>
        <w:autoSpaceDN w:val="0"/>
        <w:contextualSpacing/>
        <w:rPr>
          <w:rFonts w:ascii="Arial" w:hAnsi="Arial" w:cs="Arial"/>
          <w:color w:val="1F497D"/>
          <w:sz w:val="18"/>
          <w:szCs w:val="18"/>
          <w:lang w:val="fr-FR"/>
        </w:rPr>
      </w:pPr>
    </w:p>
    <w:p w14:paraId="20F53E8B" w14:textId="77777777" w:rsidR="00315C29" w:rsidRPr="00207F20" w:rsidRDefault="00315C29" w:rsidP="00315C29">
      <w:pPr>
        <w:tabs>
          <w:tab w:val="left" w:pos="993"/>
        </w:tabs>
        <w:rPr>
          <w:rFonts w:ascii="Arial" w:hAnsi="Arial" w:cs="Arial"/>
          <w:color w:val="9CC2E5" w:themeColor="accent1" w:themeTint="99"/>
          <w:sz w:val="16"/>
          <w:szCs w:val="16"/>
          <w:lang w:val="fr-FR"/>
        </w:rPr>
      </w:pPr>
      <w:proofErr w:type="gramStart"/>
      <w:r w:rsidRPr="00207F20">
        <w:rPr>
          <w:rFonts w:ascii="Arial" w:hAnsi="Arial" w:cs="Arial"/>
          <w:b/>
          <w:bCs/>
          <w:color w:val="4472C4" w:themeColor="accent5"/>
          <w:sz w:val="24"/>
          <w:szCs w:val="24"/>
          <w:lang w:val="fr-FR"/>
        </w:rPr>
        <w:t>v</w:t>
      </w:r>
      <w:proofErr w:type="gramEnd"/>
      <w:r w:rsidRPr="00207F20">
        <w:rPr>
          <w:rFonts w:ascii="Arial" w:hAnsi="Arial" w:cs="Arial"/>
          <w:b/>
          <w:bCs/>
          <w:color w:val="4472C4" w:themeColor="accent5"/>
          <w:sz w:val="24"/>
          <w:szCs w:val="24"/>
          <w:lang w:val="fr-FR"/>
        </w:rPr>
        <w:t>8.1.1</w:t>
      </w:r>
      <w:r w:rsidRPr="00207F20">
        <w:rPr>
          <w:rFonts w:ascii="Arial" w:hAnsi="Arial" w:cs="Arial"/>
          <w:b/>
          <w:bCs/>
          <w:color w:val="4472C4" w:themeColor="accent5"/>
          <w:sz w:val="24"/>
          <w:szCs w:val="24"/>
          <w:lang w:val="fr-FR"/>
        </w:rPr>
        <w:tab/>
        <w:t>21/05/2025</w:t>
      </w:r>
    </w:p>
    <w:p w14:paraId="47EFAAF0" w14:textId="310A3750" w:rsidR="004230EF"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Les détails de la configuration du site qui ne sont pas globaux ont été déplacés vers les paramètres par panneau.</w:t>
      </w:r>
    </w:p>
    <w:p w14:paraId="71E716BB" w14:textId="36268D46" w:rsidR="00A970AC"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Une nouvelle visionneuse de l’historique des révisions a été ajoutée au menu « Aide ».</w:t>
      </w:r>
    </w:p>
    <w:p w14:paraId="320FB448" w14:textId="15F942D4" w:rsidR="00AB6CB4"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Le numéro d’ingénieur a été ajouté à la page Configuration du Site ; elle était absente des versions précédentes.</w:t>
      </w:r>
    </w:p>
    <w:p w14:paraId="03777D53" w14:textId="1AA292CA" w:rsidR="004230EF"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L’application démarrera désormais sur l’écran actuel si son dernier emplacement enregistré se trouvait sur un écran qui n’est plus physiquement présent.</w:t>
      </w:r>
    </w:p>
    <w:p w14:paraId="7C507B71" w14:textId="3BC0B0C1" w:rsidR="004230EF"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Les outils de programmation XFP ciblent désormais .NET9.</w:t>
      </w:r>
    </w:p>
    <w:p w14:paraId="432E7E46" w14:textId="29B93919" w:rsidR="004230EF"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Correction de la détection du protocole lors du téléchargement à partir d’un panneau ou de l’ouverture de fichiers.</w:t>
      </w:r>
    </w:p>
    <w:p w14:paraId="41ED5356" w14:textId="7B2EBD0A" w:rsidR="004230EF"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Correction de la validation des paramètres de volume d</w:t>
      </w:r>
      <w:r w:rsidR="008B7E05">
        <w:rPr>
          <w:rFonts w:ascii="Arial" w:hAnsi="Arial" w:cs="Arial"/>
          <w:color w:val="1F497D"/>
          <w:sz w:val="18"/>
          <w:szCs w:val="18"/>
          <w:lang w:val="fr-FR"/>
        </w:rPr>
        <w:t>u dispositif</w:t>
      </w:r>
      <w:r w:rsidR="004230EF" w:rsidRPr="006D0A25">
        <w:rPr>
          <w:rFonts w:ascii="Arial" w:hAnsi="Arial" w:cs="Arial"/>
          <w:color w:val="1F497D"/>
          <w:sz w:val="18"/>
          <w:szCs w:val="18"/>
          <w:lang w:val="fr-FR"/>
        </w:rPr>
        <w:t>.</w:t>
      </w:r>
    </w:p>
    <w:p w14:paraId="4C3E5A81" w14:textId="4FF9E8C5" w:rsidR="004230EF"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Correction de la gestion des dépendances de zone jour/nuit vides.</w:t>
      </w:r>
    </w:p>
    <w:p w14:paraId="29464F76" w14:textId="293F19C1" w:rsidR="001B6A4E"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Correction des erreurs de nom de panneau dans la configuration réseau</w:t>
      </w:r>
      <w:r w:rsidR="001B6A4E" w:rsidRPr="006D0A25">
        <w:rPr>
          <w:rFonts w:ascii="Arial" w:hAnsi="Arial" w:cs="Arial"/>
          <w:color w:val="1F497D"/>
          <w:sz w:val="18"/>
          <w:szCs w:val="18"/>
          <w:lang w:val="fr-FR"/>
        </w:rPr>
        <w:t>.</w:t>
      </w:r>
    </w:p>
    <w:p w14:paraId="49BA1E72" w14:textId="77777777" w:rsidR="006D0A25" w:rsidRPr="006D0A25" w:rsidRDefault="006D0A25"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p>
    <w:p w14:paraId="7B6D2546" w14:textId="275C2114" w:rsidR="00315C29" w:rsidRPr="00207F20" w:rsidRDefault="00315C29" w:rsidP="00315C29">
      <w:pPr>
        <w:tabs>
          <w:tab w:val="left" w:pos="993"/>
        </w:tabs>
        <w:rPr>
          <w:rFonts w:ascii="Arial" w:hAnsi="Arial" w:cs="Arial"/>
          <w:color w:val="9CC2E5" w:themeColor="accent1" w:themeTint="99"/>
          <w:sz w:val="16"/>
          <w:szCs w:val="16"/>
          <w:lang w:val="fr-FR"/>
        </w:rPr>
      </w:pPr>
      <w:proofErr w:type="gramStart"/>
      <w:r w:rsidRPr="00207F20">
        <w:rPr>
          <w:rFonts w:ascii="Arial" w:hAnsi="Arial" w:cs="Arial"/>
          <w:b/>
          <w:bCs/>
          <w:color w:val="4472C4" w:themeColor="accent5"/>
          <w:sz w:val="24"/>
          <w:szCs w:val="24"/>
          <w:lang w:val="fr-FR"/>
        </w:rPr>
        <w:t>v</w:t>
      </w:r>
      <w:proofErr w:type="gramEnd"/>
      <w:r w:rsidRPr="00207F20">
        <w:rPr>
          <w:rFonts w:ascii="Arial" w:hAnsi="Arial" w:cs="Arial"/>
          <w:b/>
          <w:bCs/>
          <w:color w:val="4472C4" w:themeColor="accent5"/>
          <w:sz w:val="24"/>
          <w:szCs w:val="24"/>
          <w:lang w:val="fr-FR"/>
        </w:rPr>
        <w:t>8.</w:t>
      </w:r>
      <w:r>
        <w:rPr>
          <w:rFonts w:ascii="Arial" w:hAnsi="Arial" w:cs="Arial"/>
          <w:b/>
          <w:bCs/>
          <w:color w:val="4472C4" w:themeColor="accent5"/>
          <w:sz w:val="24"/>
          <w:szCs w:val="24"/>
          <w:lang w:val="fr-FR"/>
        </w:rPr>
        <w:t>0</w:t>
      </w:r>
      <w:r w:rsidRPr="00207F20">
        <w:rPr>
          <w:rFonts w:ascii="Arial" w:hAnsi="Arial" w:cs="Arial"/>
          <w:b/>
          <w:bCs/>
          <w:color w:val="4472C4" w:themeColor="accent5"/>
          <w:sz w:val="24"/>
          <w:szCs w:val="24"/>
          <w:lang w:val="fr-FR"/>
        </w:rPr>
        <w:t>.1</w:t>
      </w:r>
      <w:r>
        <w:rPr>
          <w:rFonts w:ascii="Arial" w:hAnsi="Arial" w:cs="Arial"/>
          <w:b/>
          <w:bCs/>
          <w:color w:val="4472C4" w:themeColor="accent5"/>
          <w:sz w:val="24"/>
          <w:szCs w:val="24"/>
          <w:lang w:val="fr-FR"/>
        </w:rPr>
        <w:t>2</w:t>
      </w:r>
      <w:r w:rsidRPr="00207F20">
        <w:rPr>
          <w:rFonts w:ascii="Arial" w:hAnsi="Arial" w:cs="Arial"/>
          <w:b/>
          <w:bCs/>
          <w:color w:val="4472C4" w:themeColor="accent5"/>
          <w:sz w:val="24"/>
          <w:szCs w:val="24"/>
          <w:lang w:val="fr-FR"/>
        </w:rPr>
        <w:tab/>
      </w:r>
      <w:r>
        <w:rPr>
          <w:rFonts w:ascii="Arial" w:hAnsi="Arial" w:cs="Arial"/>
          <w:b/>
          <w:bCs/>
          <w:color w:val="4472C4" w:themeColor="accent5"/>
          <w:sz w:val="24"/>
          <w:szCs w:val="24"/>
          <w:lang w:val="fr-FR"/>
        </w:rPr>
        <w:t>05</w:t>
      </w:r>
      <w:r w:rsidRPr="00207F20">
        <w:rPr>
          <w:rFonts w:ascii="Arial" w:hAnsi="Arial" w:cs="Arial"/>
          <w:b/>
          <w:bCs/>
          <w:color w:val="4472C4" w:themeColor="accent5"/>
          <w:sz w:val="24"/>
          <w:szCs w:val="24"/>
          <w:lang w:val="fr-FR"/>
        </w:rPr>
        <w:t>/0</w:t>
      </w:r>
      <w:r>
        <w:rPr>
          <w:rFonts w:ascii="Arial" w:hAnsi="Arial" w:cs="Arial"/>
          <w:b/>
          <w:bCs/>
          <w:color w:val="4472C4" w:themeColor="accent5"/>
          <w:sz w:val="24"/>
          <w:szCs w:val="24"/>
          <w:lang w:val="fr-FR"/>
        </w:rPr>
        <w:t>2</w:t>
      </w:r>
      <w:r w:rsidRPr="00207F20">
        <w:rPr>
          <w:rFonts w:ascii="Arial" w:hAnsi="Arial" w:cs="Arial"/>
          <w:b/>
          <w:bCs/>
          <w:color w:val="4472C4" w:themeColor="accent5"/>
          <w:sz w:val="24"/>
          <w:szCs w:val="24"/>
          <w:lang w:val="fr-FR"/>
        </w:rPr>
        <w:t>/2025</w:t>
      </w:r>
    </w:p>
    <w:p w14:paraId="653C4BDA" w14:textId="4890975C" w:rsidR="001B0106"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Une nouvelle fonctionnalité « Afficher le Journal des Communications » a été ajoutée au menu principal sous Affichage. Cela affiche les journaux des chargements/téléchargements récents de panneaux par session d’application. Les journaux sont conservés pendant 30 jours ; Il est possible d’enregistrer dans un fichier texte.</w:t>
      </w:r>
    </w:p>
    <w:p w14:paraId="52BE31CC" w14:textId="4A8D1B49" w:rsidR="001B0106" w:rsidRPr="006D0A25" w:rsidRDefault="0055551B"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Configuration des groupes : correction de l’analyse de la valeur du délai de phase</w:t>
      </w:r>
      <w:r w:rsidR="001B0106" w:rsidRPr="006D0A25">
        <w:rPr>
          <w:rFonts w:ascii="Arial" w:hAnsi="Arial" w:cs="Arial"/>
          <w:color w:val="1F497D"/>
          <w:sz w:val="18"/>
          <w:szCs w:val="18"/>
          <w:lang w:val="fr-FR"/>
        </w:rPr>
        <w:t>.</w:t>
      </w:r>
    </w:p>
    <w:p w14:paraId="1EDD8009" w14:textId="77777777" w:rsidR="006D0A25" w:rsidRPr="006D0A25" w:rsidRDefault="006D0A25" w:rsidP="00C2718B">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lang w:val="fr-FR"/>
        </w:rPr>
      </w:pPr>
    </w:p>
    <w:p w14:paraId="05F0E2C5"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8</w:t>
      </w:r>
      <w:r w:rsidR="007C2443" w:rsidRPr="006D0A25">
        <w:rPr>
          <w:rFonts w:ascii="Arial" w:hAnsi="Arial" w:cs="Arial"/>
          <w:b/>
          <w:bCs/>
          <w:color w:val="4472C4" w:themeColor="accent5"/>
          <w:sz w:val="24"/>
          <w:szCs w:val="24"/>
          <w:lang w:val="fr-FR"/>
        </w:rPr>
        <w:t>.0.10</w:t>
      </w:r>
      <w:r w:rsidR="00F915A6" w:rsidRPr="006D0A25">
        <w:rPr>
          <w:rFonts w:ascii="Arial" w:hAnsi="Arial" w:cs="Arial"/>
          <w:b/>
          <w:bCs/>
          <w:color w:val="4472C4" w:themeColor="accent5"/>
          <w:sz w:val="24"/>
          <w:szCs w:val="24"/>
          <w:lang w:val="fr-FR"/>
        </w:rPr>
        <w:tab/>
        <w:t>17/01/2025</w:t>
      </w:r>
    </w:p>
    <w:p w14:paraId="3CB314B1" w14:textId="57CA1531" w:rsidR="00855D6B" w:rsidRPr="006D0A25" w:rsidRDefault="0055551B" w:rsidP="00C2718B">
      <w:pPr>
        <w:tabs>
          <w:tab w:val="left" w:pos="284"/>
          <w:tab w:val="left" w:pos="567"/>
          <w:tab w:val="left" w:pos="1134"/>
          <w:tab w:val="left" w:pos="1418"/>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La liste des fichiers récents se met correctement à jour à l’écran lorsque des fichiers sont supprimés ou ajoutés à une liste vide</w:t>
      </w:r>
      <w:r w:rsidR="00B54782" w:rsidRPr="006D0A25">
        <w:rPr>
          <w:rFonts w:ascii="Arial" w:hAnsi="Arial" w:cs="Arial"/>
          <w:color w:val="1F497D"/>
          <w:sz w:val="18"/>
          <w:szCs w:val="18"/>
          <w:lang w:val="fr-FR"/>
        </w:rPr>
        <w:t>.</w:t>
      </w:r>
    </w:p>
    <w:p w14:paraId="7481F4BF" w14:textId="77777777" w:rsidR="006D0A25" w:rsidRPr="006D0A25" w:rsidRDefault="006D0A25" w:rsidP="00C2718B">
      <w:pPr>
        <w:tabs>
          <w:tab w:val="left" w:pos="284"/>
          <w:tab w:val="left" w:pos="567"/>
          <w:tab w:val="left" w:pos="1134"/>
          <w:tab w:val="left" w:pos="1418"/>
        </w:tabs>
        <w:suppressAutoHyphens/>
        <w:autoSpaceDN w:val="0"/>
        <w:ind w:left="284" w:hanging="284"/>
        <w:contextualSpacing/>
        <w:rPr>
          <w:rFonts w:ascii="Arial" w:hAnsi="Arial" w:cs="Arial"/>
          <w:color w:val="1F497D"/>
          <w:sz w:val="18"/>
          <w:szCs w:val="18"/>
          <w:lang w:val="fr-FR"/>
        </w:rPr>
      </w:pPr>
    </w:p>
    <w:p w14:paraId="04F0A5B3"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8</w:t>
      </w:r>
      <w:r w:rsidR="007C2443" w:rsidRPr="006D0A25">
        <w:rPr>
          <w:rFonts w:ascii="Arial" w:hAnsi="Arial" w:cs="Arial"/>
          <w:b/>
          <w:bCs/>
          <w:color w:val="4472C4" w:themeColor="accent5"/>
          <w:sz w:val="24"/>
          <w:szCs w:val="24"/>
          <w:lang w:val="fr-FR"/>
        </w:rPr>
        <w:t>.0.9</w:t>
      </w:r>
      <w:r w:rsidR="00F915A6" w:rsidRPr="006D0A25">
        <w:rPr>
          <w:rFonts w:ascii="Arial" w:hAnsi="Arial" w:cs="Arial"/>
          <w:b/>
          <w:bCs/>
          <w:color w:val="4472C4" w:themeColor="accent5"/>
          <w:sz w:val="24"/>
          <w:szCs w:val="24"/>
          <w:lang w:val="fr-FR"/>
        </w:rPr>
        <w:tab/>
        <w:t>03/01/2025</w:t>
      </w:r>
    </w:p>
    <w:p w14:paraId="42EADE3B" w14:textId="3EA14493" w:rsidR="00E01E6A" w:rsidRPr="006D0A25" w:rsidRDefault="0055551B" w:rsidP="00C2718B">
      <w:pPr>
        <w:tabs>
          <w:tab w:val="left" w:pos="284"/>
          <w:tab w:val="left" w:pos="567"/>
          <w:tab w:val="left" w:pos="1134"/>
          <w:tab w:val="left" w:pos="1418"/>
        </w:tabs>
        <w:suppressAutoHyphens/>
        <w:autoSpaceDN w:val="0"/>
        <w:ind w:left="284" w:hanging="284"/>
        <w:contextualSpacing/>
        <w:rPr>
          <w:rFonts w:ascii="Arial" w:hAnsi="Arial" w:cs="Arial"/>
          <w:color w:val="1F497D"/>
          <w:sz w:val="18"/>
          <w:szCs w:val="18"/>
          <w:lang w:val="fr-FR"/>
        </w:rPr>
      </w:pPr>
      <w:r>
        <w:rPr>
          <w:rFonts w:ascii="Arial" w:hAnsi="Arial" w:cs="Arial"/>
          <w:color w:val="1F497D"/>
          <w:sz w:val="18"/>
          <w:szCs w:val="18"/>
          <w:lang w:val="fr-FR"/>
        </w:rPr>
        <w:lastRenderedPageBreak/>
        <w:t>•</w:t>
      </w:r>
      <w:r>
        <w:rPr>
          <w:rFonts w:ascii="Arial" w:hAnsi="Arial" w:cs="Arial"/>
          <w:color w:val="1F497D"/>
          <w:sz w:val="18"/>
          <w:szCs w:val="18"/>
          <w:lang w:val="fr-FR"/>
        </w:rPr>
        <w:tab/>
      </w:r>
      <w:r w:rsidR="004230EF" w:rsidRPr="006D0A25">
        <w:rPr>
          <w:rFonts w:ascii="Arial" w:hAnsi="Arial" w:cs="Arial"/>
          <w:color w:val="1F497D"/>
          <w:sz w:val="18"/>
          <w:szCs w:val="18"/>
          <w:lang w:val="fr-FR"/>
        </w:rPr>
        <w:t>Le niveau de zoom minimum n’est plus si petit qu’il est inutilisable</w:t>
      </w:r>
      <w:r w:rsidR="00855D6B" w:rsidRPr="006D0A25">
        <w:rPr>
          <w:rFonts w:ascii="Arial" w:hAnsi="Arial" w:cs="Arial"/>
          <w:color w:val="1F497D"/>
          <w:sz w:val="18"/>
          <w:szCs w:val="18"/>
          <w:lang w:val="fr-FR"/>
        </w:rPr>
        <w:t>.</w:t>
      </w:r>
    </w:p>
    <w:p w14:paraId="598623A4" w14:textId="77777777" w:rsidR="006D0A25" w:rsidRPr="006D0A25" w:rsidRDefault="006D0A25" w:rsidP="00C2718B">
      <w:pPr>
        <w:tabs>
          <w:tab w:val="left" w:pos="284"/>
          <w:tab w:val="left" w:pos="567"/>
          <w:tab w:val="left" w:pos="1134"/>
          <w:tab w:val="left" w:pos="1418"/>
        </w:tabs>
        <w:suppressAutoHyphens/>
        <w:autoSpaceDN w:val="0"/>
        <w:ind w:left="284" w:hanging="284"/>
        <w:contextualSpacing/>
        <w:rPr>
          <w:rFonts w:ascii="Arial" w:hAnsi="Arial" w:cs="Arial"/>
          <w:sz w:val="18"/>
          <w:szCs w:val="18"/>
          <w:lang w:val="fr-FR"/>
        </w:rPr>
      </w:pPr>
    </w:p>
    <w:p w14:paraId="7DB447DC"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8</w:t>
      </w:r>
      <w:r w:rsidR="0067147A" w:rsidRPr="006D0A25">
        <w:rPr>
          <w:rFonts w:ascii="Arial" w:hAnsi="Arial" w:cs="Arial"/>
          <w:b/>
          <w:bCs/>
          <w:color w:val="4472C4" w:themeColor="accent5"/>
          <w:sz w:val="24"/>
          <w:szCs w:val="24"/>
          <w:lang w:val="fr-FR"/>
        </w:rPr>
        <w:t>.0.8</w:t>
      </w:r>
      <w:r w:rsidR="00F915A6" w:rsidRPr="006D0A25">
        <w:rPr>
          <w:rFonts w:ascii="Arial" w:hAnsi="Arial" w:cs="Arial"/>
          <w:b/>
          <w:bCs/>
          <w:color w:val="4472C4" w:themeColor="accent5"/>
          <w:sz w:val="24"/>
          <w:szCs w:val="24"/>
          <w:lang w:val="fr-FR"/>
        </w:rPr>
        <w:tab/>
        <w:t>17/12/2024</w:t>
      </w:r>
    </w:p>
    <w:p w14:paraId="1F8AD4C9" w14:textId="1953DBB8" w:rsidR="00870273"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Un problème au démarrage sous Windows 11 a été résolu</w:t>
      </w:r>
      <w:r w:rsidR="00A91FF7" w:rsidRPr="006D0A25">
        <w:rPr>
          <w:rFonts w:ascii="Arial" w:hAnsi="Arial" w:cs="Arial"/>
          <w:color w:val="1F497D"/>
          <w:sz w:val="18"/>
          <w:szCs w:val="18"/>
          <w:lang w:val="fr-FR"/>
        </w:rPr>
        <w:t>.</w:t>
      </w:r>
    </w:p>
    <w:p w14:paraId="5371130F"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p>
    <w:p w14:paraId="69445923"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8</w:t>
      </w:r>
      <w:r w:rsidR="00CD6B6A" w:rsidRPr="006D0A25">
        <w:rPr>
          <w:rFonts w:ascii="Arial" w:hAnsi="Arial" w:cs="Arial"/>
          <w:b/>
          <w:bCs/>
          <w:color w:val="4472C4" w:themeColor="accent5"/>
          <w:sz w:val="24"/>
          <w:szCs w:val="24"/>
          <w:lang w:val="fr-FR"/>
        </w:rPr>
        <w:t>.0.6</w:t>
      </w:r>
      <w:r w:rsidR="00F915A6" w:rsidRPr="006D0A25">
        <w:rPr>
          <w:rFonts w:ascii="Arial" w:hAnsi="Arial" w:cs="Arial"/>
          <w:b/>
          <w:bCs/>
          <w:color w:val="4472C4" w:themeColor="accent5"/>
          <w:sz w:val="24"/>
          <w:szCs w:val="24"/>
          <w:lang w:val="fr-FR"/>
        </w:rPr>
        <w:tab/>
        <w:t>13/12/2024</w:t>
      </w:r>
    </w:p>
    <w:p w14:paraId="16A6E4D5" w14:textId="2598A5F6" w:rsidR="004230EF"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Correction des noms de zone/panneau de Zone Config et des noms de panneau de Network Config décalés par rapport à leur index lors du téléchargement sur panel.</w:t>
      </w:r>
    </w:p>
    <w:p w14:paraId="21532770" w14:textId="2AEDF97C" w:rsidR="0060202E"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230EF" w:rsidRPr="006D0A25">
        <w:rPr>
          <w:rFonts w:ascii="Arial" w:hAnsi="Arial" w:cs="Arial"/>
          <w:color w:val="1F497D"/>
          <w:sz w:val="18"/>
          <w:szCs w:val="18"/>
          <w:lang w:val="fr-FR"/>
        </w:rPr>
        <w:t>Les boîtes de message et la fenêtre de progression du téléchargement sont désormais mises à l’échelle pour correspondre au niveau de zoom de la fenêtre parente</w:t>
      </w:r>
      <w:r w:rsidR="00CE2296" w:rsidRPr="006D0A25">
        <w:rPr>
          <w:rFonts w:ascii="Arial" w:hAnsi="Arial" w:cs="Arial"/>
          <w:color w:val="1F4E79" w:themeColor="accent1" w:themeShade="80"/>
          <w:sz w:val="18"/>
          <w:szCs w:val="18"/>
          <w:lang w:val="fr-FR"/>
        </w:rPr>
        <w:t>.</w:t>
      </w:r>
    </w:p>
    <w:p w14:paraId="1F1ED8E5"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p>
    <w:p w14:paraId="2A1A6D0D"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8</w:t>
      </w:r>
      <w:r w:rsidR="00CD6B6A" w:rsidRPr="006D0A25">
        <w:rPr>
          <w:rFonts w:ascii="Arial" w:hAnsi="Arial" w:cs="Arial"/>
          <w:b/>
          <w:bCs/>
          <w:color w:val="4472C4" w:themeColor="accent5"/>
          <w:sz w:val="24"/>
          <w:szCs w:val="24"/>
          <w:lang w:val="fr-FR"/>
        </w:rPr>
        <w:t>.0.5</w:t>
      </w:r>
      <w:r w:rsidR="00F915A6" w:rsidRPr="006D0A25">
        <w:rPr>
          <w:rFonts w:ascii="Arial" w:hAnsi="Arial" w:cs="Arial"/>
          <w:b/>
          <w:bCs/>
          <w:color w:val="4472C4" w:themeColor="accent5"/>
          <w:sz w:val="24"/>
          <w:szCs w:val="24"/>
          <w:lang w:val="fr-FR"/>
        </w:rPr>
        <w:tab/>
        <w:t>22/11/2024</w:t>
      </w:r>
    </w:p>
    <w:p w14:paraId="7AB34FCB" w14:textId="4AACE361" w:rsidR="006275AA"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Rétrogradation des bibliothèques vers .NET 6 en raison d’un problème de communication dans l’application Quantec Pro Tools</w:t>
      </w:r>
      <w:r w:rsidR="00BD024F" w:rsidRPr="006D0A25">
        <w:rPr>
          <w:rFonts w:ascii="Arial" w:hAnsi="Arial" w:cs="Arial"/>
          <w:color w:val="1F497D"/>
          <w:sz w:val="18"/>
          <w:szCs w:val="18"/>
          <w:lang w:val="fr-FR"/>
        </w:rPr>
        <w:t>.</w:t>
      </w:r>
    </w:p>
    <w:p w14:paraId="7FFD30E0"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p>
    <w:p w14:paraId="553C1648"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8</w:t>
      </w:r>
      <w:r w:rsidR="00BD024F" w:rsidRPr="006D0A25">
        <w:rPr>
          <w:rFonts w:ascii="Arial" w:hAnsi="Arial" w:cs="Arial"/>
          <w:b/>
          <w:bCs/>
          <w:color w:val="4472C4" w:themeColor="accent5"/>
          <w:sz w:val="24"/>
          <w:szCs w:val="24"/>
          <w:lang w:val="fr-FR"/>
        </w:rPr>
        <w:t>.0.3</w:t>
      </w:r>
      <w:r w:rsidR="00F915A6" w:rsidRPr="006D0A25">
        <w:rPr>
          <w:rFonts w:ascii="Arial" w:hAnsi="Arial" w:cs="Arial"/>
          <w:b/>
          <w:bCs/>
          <w:color w:val="4472C4" w:themeColor="accent5"/>
          <w:sz w:val="24"/>
          <w:szCs w:val="24"/>
          <w:lang w:val="fr-FR"/>
        </w:rPr>
        <w:tab/>
        <w:t>08/10/2024</w:t>
      </w:r>
    </w:p>
    <w:p w14:paraId="6F144849" w14:textId="29B62429" w:rsidR="004F02D1"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 xml:space="preserve">L’Observateur du journal des événements passe désormais en mode pause si l’utilisateur passe à une autre page. </w:t>
      </w:r>
    </w:p>
    <w:p w14:paraId="67E3968D" w14:textId="5406AE40" w:rsidR="00957008"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Correction d’une erreur dans l’observateur du journal des événements qui se produisait dans Windows 11</w:t>
      </w:r>
      <w:r w:rsidR="00B026CC" w:rsidRPr="006D0A25">
        <w:rPr>
          <w:rFonts w:ascii="Arial" w:hAnsi="Arial" w:cs="Arial"/>
          <w:color w:val="1F497D"/>
          <w:sz w:val="18"/>
          <w:szCs w:val="18"/>
          <w:lang w:val="fr-FR"/>
        </w:rPr>
        <w:t>.</w:t>
      </w:r>
    </w:p>
    <w:p w14:paraId="0347EB35"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p>
    <w:p w14:paraId="4AB34CD5"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8</w:t>
      </w:r>
      <w:r w:rsidR="00BD024F" w:rsidRPr="006D0A25">
        <w:rPr>
          <w:rFonts w:ascii="Arial" w:hAnsi="Arial" w:cs="Arial"/>
          <w:b/>
          <w:bCs/>
          <w:color w:val="4472C4" w:themeColor="accent5"/>
          <w:sz w:val="24"/>
          <w:szCs w:val="24"/>
          <w:lang w:val="fr-FR"/>
        </w:rPr>
        <w:t>.0.2</w:t>
      </w:r>
      <w:r w:rsidR="00F915A6" w:rsidRPr="006D0A25">
        <w:rPr>
          <w:rFonts w:ascii="Arial" w:hAnsi="Arial" w:cs="Arial"/>
          <w:b/>
          <w:bCs/>
          <w:color w:val="4472C4" w:themeColor="accent5"/>
          <w:sz w:val="24"/>
          <w:szCs w:val="24"/>
          <w:lang w:val="fr-FR"/>
        </w:rPr>
        <w:tab/>
        <w:t>07/10/2024</w:t>
      </w:r>
    </w:p>
    <w:p w14:paraId="45FE2836" w14:textId="7F75BD40" w:rsidR="004F02D1"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L’élément Emplacement du panneau de la page Configuration du site a été déplacé vers la page Configuration réseau, avec un emplacement pour chaque panneau.</w:t>
      </w:r>
    </w:p>
    <w:p w14:paraId="0E810235" w14:textId="4E9800D2" w:rsidR="004F02D1"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L’observateur du journal des événements est maintenant opérationnel.</w:t>
      </w:r>
    </w:p>
    <w:p w14:paraId="166EDD20" w14:textId="7B2E337A" w:rsidR="004F02D1"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Une erreur a été corrigée qui empêchait l’ouverture d’un fichier contenant des périphériques pour un protocole autre que le protocole actuel.</w:t>
      </w:r>
    </w:p>
    <w:p w14:paraId="188779E9" w14:textId="7915851E" w:rsidR="00957008"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Prévention du plantage lors du changement de port, en particulier vers un autre type de panneau</w:t>
      </w:r>
      <w:r w:rsidR="00957008" w:rsidRPr="006D0A25">
        <w:rPr>
          <w:rFonts w:ascii="Arial" w:hAnsi="Arial" w:cs="Arial"/>
          <w:color w:val="1F4E79" w:themeColor="accent1" w:themeShade="80"/>
          <w:sz w:val="18"/>
          <w:szCs w:val="18"/>
          <w:lang w:val="fr-FR"/>
        </w:rPr>
        <w:t>.</w:t>
      </w:r>
    </w:p>
    <w:p w14:paraId="75EA5B07"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p>
    <w:p w14:paraId="578269A6"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8.0.0</w:t>
      </w:r>
      <w:r w:rsidR="00F915A6" w:rsidRPr="006D0A25">
        <w:rPr>
          <w:rFonts w:ascii="Arial" w:hAnsi="Arial" w:cs="Arial"/>
          <w:b/>
          <w:bCs/>
          <w:color w:val="4472C4" w:themeColor="accent5"/>
          <w:sz w:val="24"/>
          <w:szCs w:val="24"/>
          <w:lang w:val="fr-FR"/>
        </w:rPr>
        <w:tab/>
        <w:t>21/08/2024</w:t>
      </w:r>
    </w:p>
    <w:p w14:paraId="5AF490A1" w14:textId="380076EB" w:rsidR="004F02D1"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Modifications des styles pour les grilles de données et les boîtes de messages.</w:t>
      </w:r>
    </w:p>
    <w:p w14:paraId="64E95EC9" w14:textId="73CE875A" w:rsidR="00B64DC3"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 xml:space="preserve">Modification des descriptions de sensibilité pour les </w:t>
      </w:r>
      <w:r w:rsidR="008B7E05">
        <w:rPr>
          <w:rFonts w:ascii="Arial" w:hAnsi="Arial" w:cs="Arial"/>
          <w:color w:val="1F497D"/>
          <w:sz w:val="18"/>
          <w:szCs w:val="18"/>
          <w:lang w:val="fr-FR"/>
        </w:rPr>
        <w:t>dispositif</w:t>
      </w:r>
      <w:r w:rsidR="004F02D1" w:rsidRPr="006D0A25">
        <w:rPr>
          <w:rFonts w:ascii="Arial" w:hAnsi="Arial" w:cs="Arial"/>
          <w:color w:val="1F497D"/>
          <w:sz w:val="18"/>
          <w:szCs w:val="18"/>
          <w:lang w:val="fr-FR"/>
        </w:rPr>
        <w:t>s CAST Pro</w:t>
      </w:r>
      <w:r w:rsidR="00B64DC3" w:rsidRPr="006D0A25">
        <w:rPr>
          <w:rFonts w:ascii="Arial" w:hAnsi="Arial" w:cs="Arial"/>
          <w:color w:val="1F4E79" w:themeColor="accent1" w:themeShade="80"/>
          <w:sz w:val="18"/>
          <w:szCs w:val="18"/>
          <w:lang w:val="fr-FR"/>
        </w:rPr>
        <w:t>.</w:t>
      </w:r>
    </w:p>
    <w:p w14:paraId="77A3FF3C"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p>
    <w:p w14:paraId="4A14FBD8"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7.2.3</w:t>
      </w:r>
      <w:r w:rsidR="00F915A6" w:rsidRPr="006D0A25">
        <w:rPr>
          <w:rFonts w:ascii="Arial" w:hAnsi="Arial" w:cs="Arial"/>
          <w:b/>
          <w:bCs/>
          <w:color w:val="4472C4" w:themeColor="accent5"/>
          <w:sz w:val="24"/>
          <w:szCs w:val="24"/>
          <w:lang w:val="fr-FR"/>
        </w:rPr>
        <w:tab/>
        <w:t>02/08/2024</w:t>
      </w:r>
    </w:p>
    <w:p w14:paraId="2A66000D" w14:textId="00A7C423" w:rsidR="004F02D1"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Pages Groupes, Ensembles et Causes et Effets : valeurs par défaut corrigées.</w:t>
      </w:r>
    </w:p>
    <w:p w14:paraId="03FE44DE" w14:textId="371A0A27" w:rsidR="004F02D1"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Un problème de port COM qui pouvait empêcher l’application de quitter est désormais géré.</w:t>
      </w:r>
    </w:p>
    <w:p w14:paraId="2F86C51C" w14:textId="2B5F53A8" w:rsidR="00091D24"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4F02D1" w:rsidRPr="006D0A25">
        <w:rPr>
          <w:rFonts w:ascii="Arial" w:hAnsi="Arial" w:cs="Arial"/>
          <w:color w:val="1F497D"/>
          <w:sz w:val="18"/>
          <w:szCs w:val="18"/>
          <w:lang w:val="fr-FR"/>
        </w:rPr>
        <w:t>La possibilité pour les boîtes de message d’afficher les détails des exceptions a été ajoutée</w:t>
      </w:r>
      <w:r w:rsidR="00A109C4" w:rsidRPr="006D0A25">
        <w:rPr>
          <w:rFonts w:ascii="Arial" w:hAnsi="Arial" w:cs="Arial"/>
          <w:color w:val="1F4E79" w:themeColor="accent1" w:themeShade="80"/>
          <w:sz w:val="18"/>
          <w:szCs w:val="18"/>
          <w:lang w:val="fr-FR"/>
        </w:rPr>
        <w:t>.</w:t>
      </w:r>
    </w:p>
    <w:p w14:paraId="37D0E721"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p>
    <w:p w14:paraId="58A43975"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7.2.2</w:t>
      </w:r>
      <w:r w:rsidR="00F915A6" w:rsidRPr="006D0A25">
        <w:rPr>
          <w:rFonts w:ascii="Arial" w:hAnsi="Arial" w:cs="Arial"/>
          <w:b/>
          <w:bCs/>
          <w:color w:val="4472C4" w:themeColor="accent5"/>
          <w:sz w:val="24"/>
          <w:szCs w:val="24"/>
          <w:lang w:val="fr-FR"/>
        </w:rPr>
        <w:tab/>
        <w:t>08/07/2024</w:t>
      </w:r>
    </w:p>
    <w:p w14:paraId="1BF8D025" w14:textId="768626C0" w:rsidR="00CA792A"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97D"/>
          <w:sz w:val="18"/>
          <w:szCs w:val="18"/>
          <w:lang w:val="fr-FR"/>
        </w:rPr>
        <w:t xml:space="preserve">L’application gère désormais les ensembles de données de plusieurs panneaux. Lorsque les données sont lues d’un </w:t>
      </w:r>
      <w:r w:rsidR="008B7E05">
        <w:rPr>
          <w:rFonts w:ascii="Arial" w:hAnsi="Arial" w:cs="Arial"/>
          <w:color w:val="1F497D"/>
          <w:sz w:val="18"/>
          <w:szCs w:val="18"/>
          <w:lang w:val="fr-FR"/>
        </w:rPr>
        <w:t>dispositif</w:t>
      </w:r>
      <w:r w:rsidR="00DE3417" w:rsidRPr="006D0A25">
        <w:rPr>
          <w:rFonts w:ascii="Arial" w:hAnsi="Arial" w:cs="Arial"/>
          <w:color w:val="1F497D"/>
          <w:sz w:val="18"/>
          <w:szCs w:val="18"/>
          <w:lang w:val="fr-FR"/>
        </w:rPr>
        <w:t xml:space="preserve"> ou d’un fichier, elles sont ajoutées à l’ensemble de données existant dans leur position respective sur le panneau, préservant ainsi les données de panneau préexistantes relatives à d’autres panneaux. Une fenêtre contextuelle de gestion des panneaux a été ajoutée pour l’ajout/la suppression de panneaux.</w:t>
      </w:r>
    </w:p>
    <w:p w14:paraId="20C27776" w14:textId="20F51532" w:rsidR="00CA792A"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 xml:space="preserve">Contrôle </w:t>
      </w:r>
      <w:proofErr w:type="spellStart"/>
      <w:r w:rsidR="00DE3417" w:rsidRPr="006D0A25">
        <w:rPr>
          <w:rFonts w:ascii="Arial" w:hAnsi="Arial" w:cs="Arial"/>
          <w:color w:val="1F4E79" w:themeColor="accent1" w:themeShade="80"/>
          <w:sz w:val="18"/>
          <w:szCs w:val="18"/>
          <w:lang w:val="fr-FR"/>
        </w:rPr>
        <w:t>NumberSpinner</w:t>
      </w:r>
      <w:proofErr w:type="spellEnd"/>
      <w:r w:rsidR="00DE3417" w:rsidRPr="006D0A25">
        <w:rPr>
          <w:rFonts w:ascii="Arial" w:hAnsi="Arial" w:cs="Arial"/>
          <w:color w:val="1F4E79" w:themeColor="accent1" w:themeShade="80"/>
          <w:sz w:val="18"/>
          <w:szCs w:val="18"/>
          <w:lang w:val="fr-FR"/>
        </w:rPr>
        <w:t xml:space="preserve"> : une propriété </w:t>
      </w:r>
      <w:proofErr w:type="spellStart"/>
      <w:r w:rsidR="00DE3417" w:rsidRPr="006D0A25">
        <w:rPr>
          <w:rFonts w:ascii="Arial" w:hAnsi="Arial" w:cs="Arial"/>
          <w:color w:val="1F4E79" w:themeColor="accent1" w:themeShade="80"/>
          <w:sz w:val="18"/>
          <w:szCs w:val="18"/>
          <w:lang w:val="fr-FR"/>
        </w:rPr>
        <w:t>NumberSet</w:t>
      </w:r>
      <w:proofErr w:type="spellEnd"/>
      <w:r w:rsidR="00DE3417" w:rsidRPr="006D0A25">
        <w:rPr>
          <w:rFonts w:ascii="Arial" w:hAnsi="Arial" w:cs="Arial"/>
          <w:color w:val="1F4E79" w:themeColor="accent1" w:themeShade="80"/>
          <w:sz w:val="18"/>
          <w:szCs w:val="18"/>
          <w:lang w:val="fr-FR"/>
        </w:rPr>
        <w:t xml:space="preserve"> a été ajoutée ; Cela définit l’ensemble des valeurs valides pour le cas où les valeurs valides ne sont pas consécutives, et la possibilité d’afficher le nombre total dans l’ensemble</w:t>
      </w:r>
      <w:r w:rsidR="00CA792A" w:rsidRPr="006D0A25">
        <w:rPr>
          <w:rFonts w:ascii="Arial" w:hAnsi="Arial" w:cs="Arial"/>
          <w:color w:val="1F4E79" w:themeColor="accent1" w:themeShade="80"/>
          <w:sz w:val="18"/>
          <w:szCs w:val="18"/>
          <w:lang w:val="fr-FR"/>
        </w:rPr>
        <w:t>.</w:t>
      </w:r>
    </w:p>
    <w:p w14:paraId="19E0E609" w14:textId="6FA3AD3C" w:rsidR="00CA792A"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Les listes de numéros sont désormais formatées dans un style de plage de numéros, par exemple « 1-3,6,8-10 » au lieu de « 1,2,3,6,8,9,10 ».</w:t>
      </w:r>
    </w:p>
    <w:p w14:paraId="6E407D6C"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p>
    <w:p w14:paraId="14287ABC" w14:textId="77777777" w:rsidR="001A34BF" w:rsidRDefault="00D634BC"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7.2.1</w:t>
      </w:r>
      <w:r w:rsidR="00F915A6" w:rsidRPr="006D0A25">
        <w:rPr>
          <w:rFonts w:ascii="Arial" w:hAnsi="Arial" w:cs="Arial"/>
          <w:b/>
          <w:bCs/>
          <w:color w:val="4472C4" w:themeColor="accent5"/>
          <w:sz w:val="24"/>
          <w:szCs w:val="24"/>
          <w:lang w:val="fr-FR"/>
        </w:rPr>
        <w:tab/>
        <w:t>16/05/2024</w:t>
      </w:r>
    </w:p>
    <w:p w14:paraId="69E7FDC6" w14:textId="4578BE14" w:rsidR="00CA792A"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Mise à jour vers la cible .NET 8.0</w:t>
      </w:r>
      <w:r w:rsidR="00CA792A" w:rsidRPr="006D0A25">
        <w:rPr>
          <w:rFonts w:ascii="Arial" w:hAnsi="Arial" w:cs="Arial"/>
          <w:color w:val="1F4E79" w:themeColor="accent1" w:themeShade="80"/>
          <w:sz w:val="18"/>
          <w:szCs w:val="18"/>
          <w:lang w:val="fr-FR"/>
        </w:rPr>
        <w:t>.</w:t>
      </w:r>
    </w:p>
    <w:p w14:paraId="03C35DE0"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p>
    <w:p w14:paraId="1782A31E" w14:textId="77777777" w:rsidR="001A34BF" w:rsidRDefault="00260059"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7.1.7</w:t>
      </w:r>
      <w:r w:rsidR="00F915A6" w:rsidRPr="006D0A25">
        <w:rPr>
          <w:rFonts w:ascii="Arial" w:hAnsi="Arial" w:cs="Arial"/>
          <w:b/>
          <w:bCs/>
          <w:color w:val="4472C4" w:themeColor="accent5"/>
          <w:sz w:val="24"/>
          <w:szCs w:val="24"/>
          <w:lang w:val="fr-FR"/>
        </w:rPr>
        <w:tab/>
        <w:t>24/04/2024</w:t>
      </w:r>
    </w:p>
    <w:p w14:paraId="468B1C1C" w14:textId="399DBD31" w:rsidR="00CA792A"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Affichez «</w:t>
      </w:r>
      <w:r w:rsidR="00D267C9" w:rsidRPr="006D0A25">
        <w:rPr>
          <w:rFonts w:ascii="Arial" w:hAnsi="Arial" w:cs="Arial"/>
          <w:color w:val="1F4E79" w:themeColor="accent1" w:themeShade="80"/>
          <w:sz w:val="18"/>
          <w:szCs w:val="18"/>
          <w:lang w:val="fr-FR"/>
        </w:rPr>
        <w:t xml:space="preserve"> </w:t>
      </w:r>
      <w:r w:rsidR="00DE3417" w:rsidRPr="006D0A25">
        <w:rPr>
          <w:rFonts w:ascii="Arial" w:hAnsi="Arial" w:cs="Arial"/>
          <w:color w:val="1F4E79" w:themeColor="accent1" w:themeShade="80"/>
          <w:sz w:val="18"/>
          <w:szCs w:val="18"/>
          <w:lang w:val="fr-FR"/>
        </w:rPr>
        <w:t>n/d</w:t>
      </w:r>
      <w:r w:rsidR="00D267C9" w:rsidRPr="006D0A25">
        <w:rPr>
          <w:rFonts w:ascii="Arial" w:hAnsi="Arial" w:cs="Arial"/>
          <w:color w:val="1F4E79" w:themeColor="accent1" w:themeShade="80"/>
          <w:sz w:val="18"/>
          <w:szCs w:val="18"/>
          <w:lang w:val="fr-FR"/>
        </w:rPr>
        <w:t xml:space="preserve"> </w:t>
      </w:r>
      <w:r w:rsidR="00DE3417" w:rsidRPr="006D0A25">
        <w:rPr>
          <w:rFonts w:ascii="Arial" w:hAnsi="Arial" w:cs="Arial"/>
          <w:color w:val="1F4E79" w:themeColor="accent1" w:themeShade="80"/>
          <w:sz w:val="18"/>
          <w:szCs w:val="18"/>
          <w:lang w:val="fr-FR"/>
        </w:rPr>
        <w:t xml:space="preserve">» pour le nombre de </w:t>
      </w:r>
      <w:r w:rsidR="002B1AA7">
        <w:rPr>
          <w:rFonts w:ascii="Arial" w:hAnsi="Arial" w:cs="Arial"/>
          <w:color w:val="1F497D"/>
          <w:sz w:val="18"/>
          <w:szCs w:val="18"/>
          <w:lang w:val="fr-FR"/>
        </w:rPr>
        <w:t>circuit</w:t>
      </w:r>
      <w:r w:rsidR="00DE3417" w:rsidRPr="006D0A25">
        <w:rPr>
          <w:rFonts w:ascii="Arial" w:hAnsi="Arial" w:cs="Arial"/>
          <w:color w:val="1F4E79" w:themeColor="accent1" w:themeShade="80"/>
          <w:sz w:val="18"/>
          <w:szCs w:val="18"/>
          <w:lang w:val="fr-FR"/>
        </w:rPr>
        <w:t>s dans la fenêtre contextuelle d’informations si aucun panneau n’est connecté</w:t>
      </w:r>
      <w:r w:rsidR="00CA792A" w:rsidRPr="006D0A25">
        <w:rPr>
          <w:rFonts w:ascii="Arial" w:hAnsi="Arial" w:cs="Arial"/>
          <w:color w:val="1F4E79" w:themeColor="accent1" w:themeShade="80"/>
          <w:sz w:val="18"/>
          <w:szCs w:val="18"/>
          <w:lang w:val="fr-FR"/>
        </w:rPr>
        <w:t>.</w:t>
      </w:r>
    </w:p>
    <w:p w14:paraId="61C235C3" w14:textId="2432221E" w:rsidR="00CA792A"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Détails d</w:t>
      </w:r>
      <w:r w:rsidR="008B7E05">
        <w:rPr>
          <w:rFonts w:ascii="Arial" w:hAnsi="Arial" w:cs="Arial"/>
          <w:color w:val="1F4E79" w:themeColor="accent1" w:themeShade="80"/>
          <w:sz w:val="18"/>
          <w:szCs w:val="18"/>
          <w:lang w:val="fr-FR"/>
        </w:rPr>
        <w:t xml:space="preserve">u </w:t>
      </w:r>
      <w:r w:rsidR="008B7E05">
        <w:rPr>
          <w:rFonts w:ascii="Arial" w:hAnsi="Arial" w:cs="Arial"/>
          <w:color w:val="1F497D"/>
          <w:sz w:val="18"/>
          <w:szCs w:val="18"/>
          <w:lang w:val="fr-FR"/>
        </w:rPr>
        <w:t>dispositif</w:t>
      </w:r>
      <w:r w:rsidR="00DE3417" w:rsidRPr="006D0A25">
        <w:rPr>
          <w:rFonts w:ascii="Arial" w:hAnsi="Arial" w:cs="Arial"/>
          <w:color w:val="1F4E79" w:themeColor="accent1" w:themeShade="80"/>
          <w:sz w:val="18"/>
          <w:szCs w:val="18"/>
          <w:lang w:val="fr-FR"/>
        </w:rPr>
        <w:t xml:space="preserve"> : le nombre de vérifications d’alarme par défaut est désormais de 1</w:t>
      </w:r>
      <w:r w:rsidR="00CA792A" w:rsidRPr="006D0A25">
        <w:rPr>
          <w:rFonts w:ascii="Arial" w:hAnsi="Arial" w:cs="Arial"/>
          <w:color w:val="1F4E79" w:themeColor="accent1" w:themeShade="80"/>
          <w:sz w:val="18"/>
          <w:szCs w:val="18"/>
          <w:lang w:val="fr-FR"/>
        </w:rPr>
        <w:t>.</w:t>
      </w:r>
    </w:p>
    <w:p w14:paraId="0D823CD6" w14:textId="4A540F83" w:rsidR="00441C46"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Le texte de l’info-bulle des options de menu est maintenant actualisé lors du changement de langue</w:t>
      </w:r>
      <w:r w:rsidR="00441C46" w:rsidRPr="006D0A25">
        <w:rPr>
          <w:rFonts w:ascii="Arial" w:hAnsi="Arial" w:cs="Arial"/>
          <w:color w:val="1F4E79" w:themeColor="accent1" w:themeShade="80"/>
          <w:sz w:val="18"/>
          <w:szCs w:val="18"/>
          <w:lang w:val="fr-FR"/>
        </w:rPr>
        <w:t>.</w:t>
      </w:r>
    </w:p>
    <w:p w14:paraId="07EFD84F" w14:textId="64FC7B18" w:rsidR="00F60665"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La possibilité d’écrire dans le journal des événements Windows a été ajoutée</w:t>
      </w:r>
      <w:r w:rsidR="00631C66" w:rsidRPr="006D0A25">
        <w:rPr>
          <w:rFonts w:ascii="Arial" w:hAnsi="Arial" w:cs="Arial"/>
          <w:color w:val="1F4E79" w:themeColor="accent1" w:themeShade="80"/>
          <w:sz w:val="18"/>
          <w:szCs w:val="18"/>
          <w:lang w:val="fr-FR"/>
        </w:rPr>
        <w:t>.</w:t>
      </w:r>
    </w:p>
    <w:p w14:paraId="1737F369"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p>
    <w:p w14:paraId="32FCF720" w14:textId="77777777" w:rsidR="001A34BF" w:rsidRDefault="00260059"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7.1.6</w:t>
      </w:r>
      <w:r w:rsidR="00F915A6" w:rsidRPr="006D0A25">
        <w:rPr>
          <w:rFonts w:ascii="Arial" w:hAnsi="Arial" w:cs="Arial"/>
          <w:b/>
          <w:bCs/>
          <w:color w:val="4472C4" w:themeColor="accent5"/>
          <w:sz w:val="24"/>
          <w:szCs w:val="24"/>
          <w:lang w:val="fr-FR"/>
        </w:rPr>
        <w:tab/>
        <w:t>24/04/2024</w:t>
      </w:r>
    </w:p>
    <w:p w14:paraId="15513FC3" w14:textId="5C3D8121" w:rsidR="00441C46"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La sensibilité par défaut d</w:t>
      </w:r>
      <w:r w:rsidR="008B7E05">
        <w:rPr>
          <w:rFonts w:ascii="Arial" w:hAnsi="Arial" w:cs="Arial"/>
          <w:color w:val="1F4E79" w:themeColor="accent1" w:themeShade="80"/>
          <w:sz w:val="18"/>
          <w:szCs w:val="18"/>
          <w:lang w:val="fr-FR"/>
        </w:rPr>
        <w:t xml:space="preserve">’un </w:t>
      </w:r>
      <w:r w:rsidR="008B7E05">
        <w:rPr>
          <w:rFonts w:ascii="Arial" w:hAnsi="Arial" w:cs="Arial"/>
          <w:color w:val="1F497D"/>
          <w:sz w:val="18"/>
          <w:szCs w:val="18"/>
          <w:lang w:val="fr-FR"/>
        </w:rPr>
        <w:t>dispositif</w:t>
      </w:r>
      <w:r w:rsidR="00DE3417" w:rsidRPr="006D0A25">
        <w:rPr>
          <w:rFonts w:ascii="Arial" w:hAnsi="Arial" w:cs="Arial"/>
          <w:color w:val="1F4E79" w:themeColor="accent1" w:themeShade="80"/>
          <w:sz w:val="18"/>
          <w:szCs w:val="18"/>
          <w:lang w:val="fr-FR"/>
        </w:rPr>
        <w:t xml:space="preserve"> est désormais de 100 au lieu de 75</w:t>
      </w:r>
      <w:r w:rsidR="00441C46" w:rsidRPr="006D0A25">
        <w:rPr>
          <w:rFonts w:ascii="Arial" w:hAnsi="Arial" w:cs="Arial"/>
          <w:color w:val="1F4E79" w:themeColor="accent1" w:themeShade="80"/>
          <w:sz w:val="18"/>
          <w:szCs w:val="18"/>
          <w:lang w:val="fr-FR"/>
        </w:rPr>
        <w:t>.</w:t>
      </w:r>
    </w:p>
    <w:p w14:paraId="025DFEFE" w14:textId="2B99B8AB" w:rsidR="00DE3417"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lastRenderedPageBreak/>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Si la LED à distance est activée, l’option Groupe de Sondeur de Base Auxiliaire est désactivée.</w:t>
      </w:r>
    </w:p>
    <w:p w14:paraId="181B20EE" w14:textId="6B0C1570" w:rsidR="00786870" w:rsidRPr="006D0A25" w:rsidRDefault="00441C46"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sidRPr="006D0A25">
        <w:rPr>
          <w:rFonts w:ascii="Arial" w:hAnsi="Arial" w:cs="Arial"/>
          <w:color w:val="1F4E79" w:themeColor="accent1" w:themeShade="80"/>
          <w:sz w:val="18"/>
          <w:szCs w:val="18"/>
          <w:lang w:val="fr-FR"/>
        </w:rPr>
        <w:t>.</w:t>
      </w:r>
    </w:p>
    <w:p w14:paraId="1451ED8C" w14:textId="77777777" w:rsidR="001A34BF" w:rsidRDefault="00260059"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7.1.3</w:t>
      </w:r>
      <w:r w:rsidR="00F915A6" w:rsidRPr="006D0A25">
        <w:rPr>
          <w:rFonts w:ascii="Arial" w:hAnsi="Arial" w:cs="Arial"/>
          <w:b/>
          <w:bCs/>
          <w:color w:val="4472C4" w:themeColor="accent5"/>
          <w:sz w:val="24"/>
          <w:szCs w:val="24"/>
          <w:lang w:val="fr-FR"/>
        </w:rPr>
        <w:tab/>
        <w:t>21/03/2024</w:t>
      </w:r>
    </w:p>
    <w:p w14:paraId="5A585279" w14:textId="2B41435B" w:rsidR="00441C46"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 xml:space="preserve">Les paramètres de groupe et de volume ont été ajoutés aux </w:t>
      </w:r>
      <w:r w:rsidR="008B7E05">
        <w:rPr>
          <w:rFonts w:ascii="Arial" w:hAnsi="Arial" w:cs="Arial"/>
          <w:color w:val="1F497D"/>
          <w:sz w:val="18"/>
          <w:szCs w:val="18"/>
          <w:lang w:val="fr-FR"/>
        </w:rPr>
        <w:t>dispositif</w:t>
      </w:r>
      <w:r w:rsidR="00DE3417" w:rsidRPr="006D0A25">
        <w:rPr>
          <w:rFonts w:ascii="Arial" w:hAnsi="Arial" w:cs="Arial"/>
          <w:color w:val="1F4E79" w:themeColor="accent1" w:themeShade="80"/>
          <w:sz w:val="18"/>
          <w:szCs w:val="18"/>
          <w:lang w:val="fr-FR"/>
        </w:rPr>
        <w:t>s CAST PRO avec sirènes</w:t>
      </w:r>
      <w:r w:rsidR="00441C46" w:rsidRPr="006D0A25">
        <w:rPr>
          <w:rFonts w:ascii="Arial" w:hAnsi="Arial" w:cs="Arial"/>
          <w:color w:val="1F4E79" w:themeColor="accent1" w:themeShade="80"/>
          <w:sz w:val="18"/>
          <w:szCs w:val="18"/>
          <w:lang w:val="fr-FR"/>
        </w:rPr>
        <w:t>.</w:t>
      </w:r>
    </w:p>
    <w:p w14:paraId="09503FBC"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p>
    <w:p w14:paraId="537B799A" w14:textId="77777777" w:rsidR="001A34BF" w:rsidRDefault="00260059"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7.1.1</w:t>
      </w:r>
      <w:r w:rsidR="00F915A6" w:rsidRPr="006D0A25">
        <w:rPr>
          <w:rFonts w:ascii="Arial" w:hAnsi="Arial" w:cs="Arial"/>
          <w:b/>
          <w:bCs/>
          <w:color w:val="4472C4" w:themeColor="accent5"/>
          <w:sz w:val="24"/>
          <w:szCs w:val="24"/>
          <w:lang w:val="fr-FR"/>
        </w:rPr>
        <w:tab/>
        <w:t>14/03/2024</w:t>
      </w:r>
    </w:p>
    <w:p w14:paraId="5035E7CC" w14:textId="01DFC7C5" w:rsidR="007B344E"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Correction d’une erreur qui pouvait survenir lors du passage au protocole Apollo</w:t>
      </w:r>
      <w:r w:rsidR="005E0DD3" w:rsidRPr="006D0A25">
        <w:rPr>
          <w:rFonts w:ascii="Arial" w:hAnsi="Arial" w:cs="Arial"/>
          <w:color w:val="1F4E79" w:themeColor="accent1" w:themeShade="80"/>
          <w:sz w:val="18"/>
          <w:szCs w:val="18"/>
          <w:lang w:val="fr-FR"/>
        </w:rPr>
        <w:t>.</w:t>
      </w:r>
    </w:p>
    <w:p w14:paraId="0E4245CD"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p>
    <w:p w14:paraId="36C181AA" w14:textId="77777777" w:rsidR="001A34BF" w:rsidRDefault="00260059"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7.1.0</w:t>
      </w:r>
      <w:r w:rsidR="00F915A6" w:rsidRPr="006D0A25">
        <w:rPr>
          <w:rFonts w:ascii="Arial" w:hAnsi="Arial" w:cs="Arial"/>
          <w:b/>
          <w:bCs/>
          <w:color w:val="4472C4" w:themeColor="accent5"/>
          <w:sz w:val="24"/>
          <w:szCs w:val="24"/>
          <w:lang w:val="fr-FR"/>
        </w:rPr>
        <w:tab/>
        <w:t>13/03/2024</w:t>
      </w:r>
    </w:p>
    <w:p w14:paraId="32E47434" w14:textId="62D3212F" w:rsidR="00092618"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 xml:space="preserve">Les modes jour/nuit </w:t>
      </w:r>
      <w:proofErr w:type="spellStart"/>
      <w:r w:rsidR="00DE3417" w:rsidRPr="006D0A25">
        <w:rPr>
          <w:rFonts w:ascii="Arial" w:hAnsi="Arial" w:cs="Arial"/>
          <w:color w:val="1F4E79" w:themeColor="accent1" w:themeShade="80"/>
          <w:sz w:val="18"/>
          <w:szCs w:val="18"/>
          <w:lang w:val="fr-FR"/>
        </w:rPr>
        <w:t>DeviceData</w:t>
      </w:r>
      <w:proofErr w:type="spellEnd"/>
      <w:r w:rsidR="00DE3417" w:rsidRPr="006D0A25">
        <w:rPr>
          <w:rFonts w:ascii="Arial" w:hAnsi="Arial" w:cs="Arial"/>
          <w:color w:val="1F4E79" w:themeColor="accent1" w:themeShade="80"/>
          <w:sz w:val="18"/>
          <w:szCs w:val="18"/>
          <w:lang w:val="fr-FR"/>
        </w:rPr>
        <w:t xml:space="preserve"> par défaut sont désormais définis en fonction du type d</w:t>
      </w:r>
      <w:r w:rsidR="008B7E05">
        <w:rPr>
          <w:rFonts w:ascii="Arial" w:hAnsi="Arial" w:cs="Arial"/>
          <w:color w:val="1F4E79" w:themeColor="accent1" w:themeShade="80"/>
          <w:sz w:val="18"/>
          <w:szCs w:val="18"/>
          <w:lang w:val="fr-FR"/>
        </w:rPr>
        <w:t xml:space="preserve">e </w:t>
      </w:r>
      <w:r w:rsidR="008B7E05">
        <w:rPr>
          <w:rFonts w:ascii="Arial" w:hAnsi="Arial" w:cs="Arial"/>
          <w:color w:val="1F497D"/>
          <w:sz w:val="18"/>
          <w:szCs w:val="18"/>
          <w:lang w:val="fr-FR"/>
        </w:rPr>
        <w:t>dispositif</w:t>
      </w:r>
      <w:r w:rsidR="00DE3417" w:rsidRPr="006D0A25">
        <w:rPr>
          <w:rFonts w:ascii="Arial" w:hAnsi="Arial" w:cs="Arial"/>
          <w:color w:val="1F4E79" w:themeColor="accent1" w:themeShade="80"/>
          <w:sz w:val="18"/>
          <w:szCs w:val="18"/>
          <w:lang w:val="fr-FR"/>
        </w:rPr>
        <w:t xml:space="preserve"> et sont définis sur les valeurs par défaut lorsqu’un </w:t>
      </w:r>
      <w:r w:rsidR="008B7E05">
        <w:rPr>
          <w:rFonts w:ascii="Arial" w:hAnsi="Arial" w:cs="Arial"/>
          <w:color w:val="1F497D"/>
          <w:sz w:val="18"/>
          <w:szCs w:val="18"/>
          <w:lang w:val="fr-FR"/>
        </w:rPr>
        <w:t>dispositif</w:t>
      </w:r>
      <w:r w:rsidR="00DE3417" w:rsidRPr="006D0A25">
        <w:rPr>
          <w:rFonts w:ascii="Arial" w:hAnsi="Arial" w:cs="Arial"/>
          <w:color w:val="1F4E79" w:themeColor="accent1" w:themeShade="80"/>
          <w:sz w:val="18"/>
          <w:szCs w:val="18"/>
          <w:lang w:val="fr-FR"/>
        </w:rPr>
        <w:t xml:space="preserve"> est modifié ou ajouté</w:t>
      </w:r>
      <w:r w:rsidR="00092618" w:rsidRPr="006D0A25">
        <w:rPr>
          <w:rFonts w:ascii="Arial" w:hAnsi="Arial" w:cs="Arial"/>
          <w:color w:val="1F4E79" w:themeColor="accent1" w:themeShade="80"/>
          <w:sz w:val="18"/>
          <w:szCs w:val="18"/>
          <w:lang w:val="fr-FR"/>
        </w:rPr>
        <w:t>.</w:t>
      </w:r>
    </w:p>
    <w:p w14:paraId="4DC72849" w14:textId="0097194A" w:rsidR="00092618"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Les menus des modes sont désormais correctement mis à jour lorsque la sélection d</w:t>
      </w:r>
      <w:r w:rsidR="008B7E05">
        <w:rPr>
          <w:rFonts w:ascii="Arial" w:hAnsi="Arial" w:cs="Arial"/>
          <w:color w:val="1F4E79" w:themeColor="accent1" w:themeShade="80"/>
          <w:sz w:val="18"/>
          <w:szCs w:val="18"/>
          <w:lang w:val="fr-FR"/>
        </w:rPr>
        <w:t xml:space="preserve">u </w:t>
      </w:r>
      <w:r w:rsidR="008B7E05">
        <w:rPr>
          <w:rFonts w:ascii="Arial" w:hAnsi="Arial" w:cs="Arial"/>
          <w:color w:val="1F497D"/>
          <w:sz w:val="18"/>
          <w:szCs w:val="18"/>
          <w:lang w:val="fr-FR"/>
        </w:rPr>
        <w:t>dispositif</w:t>
      </w:r>
      <w:r w:rsidR="00DE3417" w:rsidRPr="006D0A25">
        <w:rPr>
          <w:rFonts w:ascii="Arial" w:hAnsi="Arial" w:cs="Arial"/>
          <w:color w:val="1F4E79" w:themeColor="accent1" w:themeShade="80"/>
          <w:sz w:val="18"/>
          <w:szCs w:val="18"/>
          <w:lang w:val="fr-FR"/>
        </w:rPr>
        <w:t xml:space="preserve"> change et lorsque la culture est modifiée</w:t>
      </w:r>
      <w:r w:rsidR="00092618" w:rsidRPr="006D0A25">
        <w:rPr>
          <w:rFonts w:ascii="Arial" w:hAnsi="Arial" w:cs="Arial"/>
          <w:color w:val="1F4E79" w:themeColor="accent1" w:themeShade="80"/>
          <w:sz w:val="18"/>
          <w:szCs w:val="18"/>
          <w:lang w:val="fr-FR"/>
        </w:rPr>
        <w:t>.</w:t>
      </w:r>
    </w:p>
    <w:p w14:paraId="57F18FDF" w14:textId="23AAB6ED" w:rsidR="00132609"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E3417" w:rsidRPr="006D0A25">
        <w:rPr>
          <w:rFonts w:ascii="Arial" w:hAnsi="Arial" w:cs="Arial"/>
          <w:color w:val="1F4E79" w:themeColor="accent1" w:themeShade="80"/>
          <w:sz w:val="18"/>
          <w:szCs w:val="18"/>
          <w:lang w:val="fr-FR"/>
        </w:rPr>
        <w:t>La validation de zone signale désormais correctement si le délai total est trop long</w:t>
      </w:r>
      <w:r w:rsidR="00092618" w:rsidRPr="006D0A25">
        <w:rPr>
          <w:rFonts w:ascii="Arial" w:hAnsi="Arial" w:cs="Arial"/>
          <w:color w:val="1F4E79" w:themeColor="accent1" w:themeShade="80"/>
          <w:sz w:val="18"/>
          <w:szCs w:val="18"/>
          <w:lang w:val="fr-FR"/>
        </w:rPr>
        <w:t>.</w:t>
      </w:r>
    </w:p>
    <w:p w14:paraId="738578C5"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p>
    <w:p w14:paraId="7A2C44CB" w14:textId="77777777" w:rsidR="001A34BF" w:rsidRDefault="00260059"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7.0.10</w:t>
      </w:r>
      <w:r w:rsidR="00F915A6" w:rsidRPr="006D0A25">
        <w:rPr>
          <w:rFonts w:ascii="Arial" w:hAnsi="Arial" w:cs="Arial"/>
          <w:b/>
          <w:bCs/>
          <w:color w:val="4472C4" w:themeColor="accent5"/>
          <w:sz w:val="24"/>
          <w:szCs w:val="24"/>
          <w:lang w:val="fr-FR"/>
        </w:rPr>
        <w:tab/>
        <w:t>12/03/2024</w:t>
      </w:r>
    </w:p>
    <w:p w14:paraId="5E66767E" w14:textId="7C761DAD" w:rsidR="00FD4D77"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267C9" w:rsidRPr="006D0A25">
        <w:rPr>
          <w:rFonts w:ascii="Arial" w:hAnsi="Arial" w:cs="Arial"/>
          <w:color w:val="1F4E79" w:themeColor="accent1" w:themeShade="80"/>
          <w:sz w:val="18"/>
          <w:szCs w:val="18"/>
          <w:lang w:val="fr-FR"/>
        </w:rPr>
        <w:t xml:space="preserve">La prise en charge des </w:t>
      </w:r>
      <w:r w:rsidR="008B7E05">
        <w:rPr>
          <w:rFonts w:ascii="Arial" w:hAnsi="Arial" w:cs="Arial"/>
          <w:color w:val="1F497D"/>
          <w:sz w:val="18"/>
          <w:szCs w:val="18"/>
          <w:lang w:val="fr-FR"/>
        </w:rPr>
        <w:t>dispositif</w:t>
      </w:r>
      <w:r w:rsidR="00D267C9" w:rsidRPr="006D0A25">
        <w:rPr>
          <w:rFonts w:ascii="Arial" w:hAnsi="Arial" w:cs="Arial"/>
          <w:color w:val="1F4E79" w:themeColor="accent1" w:themeShade="80"/>
          <w:sz w:val="18"/>
          <w:szCs w:val="18"/>
          <w:lang w:val="fr-FR"/>
        </w:rPr>
        <w:t>s CAST PRO a été ajoutée</w:t>
      </w:r>
      <w:r w:rsidR="00FD4D77" w:rsidRPr="006D0A25">
        <w:rPr>
          <w:rFonts w:ascii="Arial" w:hAnsi="Arial" w:cs="Arial"/>
          <w:color w:val="1F4E79" w:themeColor="accent1" w:themeShade="80"/>
          <w:sz w:val="18"/>
          <w:szCs w:val="18"/>
          <w:lang w:val="fr-FR"/>
        </w:rPr>
        <w:t>.</w:t>
      </w:r>
    </w:p>
    <w:p w14:paraId="00DBAAB8" w14:textId="4D810E2A" w:rsidR="00B11218"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267C9" w:rsidRPr="006D0A25">
        <w:rPr>
          <w:rFonts w:ascii="Arial" w:hAnsi="Arial" w:cs="Arial"/>
          <w:color w:val="1F4E79" w:themeColor="accent1" w:themeShade="80"/>
          <w:sz w:val="18"/>
          <w:szCs w:val="18"/>
          <w:lang w:val="fr-FR"/>
        </w:rPr>
        <w:t>L’erreur de téléchargement du panneau Causes et Effets a été corrigée à cause de laquelle le type de réinitialisation n’était pas décodé correctement</w:t>
      </w:r>
      <w:r w:rsidR="00B11218" w:rsidRPr="006D0A25">
        <w:rPr>
          <w:rFonts w:ascii="Arial" w:hAnsi="Arial" w:cs="Arial"/>
          <w:color w:val="1F4E79" w:themeColor="accent1" w:themeShade="80"/>
          <w:sz w:val="18"/>
          <w:szCs w:val="18"/>
          <w:lang w:val="fr-FR"/>
        </w:rPr>
        <w:t>.</w:t>
      </w:r>
    </w:p>
    <w:p w14:paraId="4727977C" w14:textId="5AD12F67" w:rsidR="00132609"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267C9" w:rsidRPr="006D0A25">
        <w:rPr>
          <w:rFonts w:ascii="Arial" w:hAnsi="Arial" w:cs="Arial"/>
          <w:color w:val="1F4E79" w:themeColor="accent1" w:themeShade="80"/>
          <w:sz w:val="18"/>
          <w:szCs w:val="18"/>
          <w:lang w:val="fr-FR"/>
        </w:rPr>
        <w:t xml:space="preserve">Le contrôle </w:t>
      </w:r>
      <w:proofErr w:type="spellStart"/>
      <w:r w:rsidR="00D267C9" w:rsidRPr="006D0A25">
        <w:rPr>
          <w:rFonts w:ascii="Arial" w:hAnsi="Arial" w:cs="Arial"/>
          <w:color w:val="1F4E79" w:themeColor="accent1" w:themeShade="80"/>
          <w:sz w:val="18"/>
          <w:szCs w:val="18"/>
          <w:lang w:val="fr-FR"/>
        </w:rPr>
        <w:t>TimePicker</w:t>
      </w:r>
      <w:proofErr w:type="spellEnd"/>
      <w:r w:rsidR="00D267C9" w:rsidRPr="006D0A25">
        <w:rPr>
          <w:rFonts w:ascii="Arial" w:hAnsi="Arial" w:cs="Arial"/>
          <w:color w:val="1F4E79" w:themeColor="accent1" w:themeShade="80"/>
          <w:sz w:val="18"/>
          <w:szCs w:val="18"/>
          <w:lang w:val="fr-FR"/>
        </w:rPr>
        <w:t xml:space="preserve"> peut désormais afficher « </w:t>
      </w:r>
      <w:proofErr w:type="gramStart"/>
      <w:r w:rsidR="00D267C9" w:rsidRPr="006D0A25">
        <w:rPr>
          <w:rFonts w:ascii="Arial" w:hAnsi="Arial" w:cs="Arial"/>
          <w:color w:val="1F4E79" w:themeColor="accent1" w:themeShade="80"/>
          <w:sz w:val="18"/>
          <w:szCs w:val="18"/>
          <w:lang w:val="fr-FR"/>
        </w:rPr>
        <w:t>--:--</w:t>
      </w:r>
      <w:proofErr w:type="gramEnd"/>
      <w:r w:rsidR="00D267C9" w:rsidRPr="006D0A25">
        <w:rPr>
          <w:rFonts w:ascii="Arial" w:hAnsi="Arial" w:cs="Arial"/>
          <w:color w:val="1F4E79" w:themeColor="accent1" w:themeShade="80"/>
          <w:sz w:val="18"/>
          <w:szCs w:val="18"/>
          <w:lang w:val="fr-FR"/>
        </w:rPr>
        <w:t> » pour indiquer Jamais</w:t>
      </w:r>
      <w:r w:rsidR="00513DF9" w:rsidRPr="006D0A25">
        <w:rPr>
          <w:rFonts w:ascii="Arial" w:hAnsi="Arial" w:cs="Arial"/>
          <w:color w:val="1F4E79" w:themeColor="accent1" w:themeShade="80"/>
          <w:sz w:val="18"/>
          <w:szCs w:val="18"/>
          <w:lang w:val="fr-FR"/>
        </w:rPr>
        <w:t>.</w:t>
      </w:r>
    </w:p>
    <w:p w14:paraId="0D016B71"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p>
    <w:p w14:paraId="50359A77" w14:textId="77777777" w:rsidR="001A34BF" w:rsidRDefault="00260059"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7.0.9</w:t>
      </w:r>
      <w:r w:rsidR="00F915A6" w:rsidRPr="006D0A25">
        <w:rPr>
          <w:rFonts w:ascii="Arial" w:hAnsi="Arial" w:cs="Arial"/>
          <w:b/>
          <w:bCs/>
          <w:color w:val="4472C4" w:themeColor="accent5"/>
          <w:sz w:val="24"/>
          <w:szCs w:val="24"/>
          <w:lang w:val="fr-FR"/>
        </w:rPr>
        <w:tab/>
        <w:t>29/01/2024</w:t>
      </w:r>
    </w:p>
    <w:p w14:paraId="5CAC3C15" w14:textId="7612E26C" w:rsidR="00132609"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bookmarkStart w:id="3" w:name="_Hlk150942883"/>
      <w:r>
        <w:rPr>
          <w:rFonts w:ascii="Arial" w:hAnsi="Arial" w:cs="Arial"/>
          <w:color w:val="1F497D"/>
          <w:sz w:val="18"/>
          <w:szCs w:val="18"/>
          <w:lang w:val="fr-FR"/>
        </w:rPr>
        <w:t>•</w:t>
      </w:r>
      <w:r>
        <w:rPr>
          <w:rFonts w:ascii="Arial" w:hAnsi="Arial" w:cs="Arial"/>
          <w:color w:val="1F497D"/>
          <w:sz w:val="18"/>
          <w:szCs w:val="18"/>
          <w:lang w:val="fr-FR"/>
        </w:rPr>
        <w:tab/>
      </w:r>
      <w:r w:rsidR="00D267C9" w:rsidRPr="006D0A25">
        <w:rPr>
          <w:rFonts w:ascii="Arial" w:hAnsi="Arial" w:cs="Arial"/>
          <w:color w:val="1F4E79" w:themeColor="accent1" w:themeShade="80"/>
          <w:sz w:val="18"/>
          <w:szCs w:val="18"/>
          <w:lang w:val="fr-FR"/>
        </w:rPr>
        <w:t>Les paramètres d’E/S du périphérique par défaut ont été mis en œuvre le cas échéant ; cela corrige les paramètres d’entrée/sortie et de canal sur différents types d</w:t>
      </w:r>
      <w:r w:rsidR="008B7E05">
        <w:rPr>
          <w:rFonts w:ascii="Arial" w:hAnsi="Arial" w:cs="Arial"/>
          <w:color w:val="1F4E79" w:themeColor="accent1" w:themeShade="80"/>
          <w:sz w:val="18"/>
          <w:szCs w:val="18"/>
          <w:lang w:val="fr-FR"/>
        </w:rPr>
        <w:t xml:space="preserve">e </w:t>
      </w:r>
      <w:r w:rsidR="008B7E05">
        <w:rPr>
          <w:rFonts w:ascii="Arial" w:hAnsi="Arial" w:cs="Arial"/>
          <w:color w:val="1F497D"/>
          <w:sz w:val="18"/>
          <w:szCs w:val="18"/>
          <w:lang w:val="fr-FR"/>
        </w:rPr>
        <w:t>dispositif</w:t>
      </w:r>
      <w:r w:rsidR="00D267C9" w:rsidRPr="006D0A25">
        <w:rPr>
          <w:rFonts w:ascii="Arial" w:hAnsi="Arial" w:cs="Arial"/>
          <w:color w:val="1F4E79" w:themeColor="accent1" w:themeShade="80"/>
          <w:sz w:val="18"/>
          <w:szCs w:val="18"/>
          <w:lang w:val="fr-FR"/>
        </w:rPr>
        <w:t>s pour CAST et Apollo</w:t>
      </w:r>
      <w:r w:rsidR="009863B1" w:rsidRPr="006D0A25">
        <w:rPr>
          <w:rFonts w:ascii="Arial" w:hAnsi="Arial" w:cs="Arial"/>
          <w:color w:val="1F4E79" w:themeColor="accent1" w:themeShade="80"/>
          <w:sz w:val="18"/>
          <w:szCs w:val="18"/>
          <w:lang w:val="fr-FR"/>
        </w:rPr>
        <w:t>.</w:t>
      </w:r>
      <w:bookmarkEnd w:id="3"/>
    </w:p>
    <w:p w14:paraId="3B39FC28"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p>
    <w:p w14:paraId="3F1F3DAC" w14:textId="77777777" w:rsidR="001A34BF" w:rsidRDefault="00260059"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7.0.8</w:t>
      </w:r>
      <w:r w:rsidR="00F915A6" w:rsidRPr="006D0A25">
        <w:rPr>
          <w:rFonts w:ascii="Arial" w:hAnsi="Arial" w:cs="Arial"/>
          <w:b/>
          <w:bCs/>
          <w:color w:val="4472C4" w:themeColor="accent5"/>
          <w:sz w:val="24"/>
          <w:szCs w:val="24"/>
          <w:lang w:val="fr-FR"/>
        </w:rPr>
        <w:tab/>
        <w:t>29/01/2024</w:t>
      </w:r>
    </w:p>
    <w:p w14:paraId="4033A4FA" w14:textId="5B1A8634" w:rsidR="009863B1"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267C9" w:rsidRPr="006D0A25">
        <w:rPr>
          <w:rFonts w:ascii="Arial" w:hAnsi="Arial" w:cs="Arial"/>
          <w:color w:val="1F4E79" w:themeColor="accent1" w:themeShade="80"/>
          <w:sz w:val="18"/>
          <w:szCs w:val="18"/>
          <w:lang w:val="fr-FR"/>
        </w:rPr>
        <w:t xml:space="preserve">Le nom de fichier dans la barre d’état est désormais inchangé si le fichier sélectionné ne s’ouvre pas. </w:t>
      </w:r>
      <w:proofErr w:type="gramStart"/>
      <w:r w:rsidR="00D267C9" w:rsidRPr="006D0A25">
        <w:rPr>
          <w:rFonts w:ascii="Arial" w:hAnsi="Arial" w:cs="Arial"/>
          <w:color w:val="1F4E79" w:themeColor="accent1" w:themeShade="80"/>
          <w:sz w:val="18"/>
          <w:szCs w:val="18"/>
          <w:lang w:val="fr-FR"/>
        </w:rPr>
        <w:t>le</w:t>
      </w:r>
      <w:proofErr w:type="gramEnd"/>
      <w:r w:rsidR="00D267C9" w:rsidRPr="006D0A25">
        <w:rPr>
          <w:rFonts w:ascii="Arial" w:hAnsi="Arial" w:cs="Arial"/>
          <w:color w:val="1F4E79" w:themeColor="accent1" w:themeShade="80"/>
          <w:sz w:val="18"/>
          <w:szCs w:val="18"/>
          <w:lang w:val="fr-FR"/>
        </w:rPr>
        <w:t xml:space="preserve"> message correct lors de la tentative d’ouverture d’un fichier inexistant s’affiche ; la possibilité de le supprimer de la liste des fichiers récents est également disponible</w:t>
      </w:r>
      <w:r w:rsidR="009863B1" w:rsidRPr="006D0A25">
        <w:rPr>
          <w:rFonts w:ascii="Arial" w:hAnsi="Arial" w:cs="Arial"/>
          <w:color w:val="1F4E79" w:themeColor="accent1" w:themeShade="80"/>
          <w:sz w:val="18"/>
          <w:szCs w:val="18"/>
          <w:lang w:val="fr-FR"/>
        </w:rPr>
        <w:t>.</w:t>
      </w:r>
    </w:p>
    <w:p w14:paraId="621AB1FE" w14:textId="1A906CC9" w:rsidR="009863B1"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267C9" w:rsidRPr="006D0A25">
        <w:rPr>
          <w:rFonts w:ascii="Arial" w:hAnsi="Arial" w:cs="Arial"/>
          <w:color w:val="1F4E79" w:themeColor="accent1" w:themeShade="80"/>
          <w:sz w:val="18"/>
          <w:szCs w:val="18"/>
          <w:lang w:val="fr-FR"/>
        </w:rPr>
        <w:t>Correction d’une erreur de téléchargement de panneau où le type de réinitialisation de Cause &amp; Effet était décodé de manière incorrecte</w:t>
      </w:r>
      <w:r w:rsidR="009863B1" w:rsidRPr="006D0A25">
        <w:rPr>
          <w:rFonts w:ascii="Arial" w:hAnsi="Arial" w:cs="Arial"/>
          <w:color w:val="1F4E79" w:themeColor="accent1" w:themeShade="80"/>
          <w:sz w:val="18"/>
          <w:szCs w:val="18"/>
          <w:lang w:val="fr-FR"/>
        </w:rPr>
        <w:t>.</w:t>
      </w:r>
    </w:p>
    <w:p w14:paraId="110836C8" w14:textId="67F761E5" w:rsidR="00D06845"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267C9" w:rsidRPr="006D0A25">
        <w:rPr>
          <w:rFonts w:ascii="Arial" w:hAnsi="Arial" w:cs="Arial"/>
          <w:color w:val="1F4E79" w:themeColor="accent1" w:themeShade="80"/>
          <w:sz w:val="18"/>
          <w:szCs w:val="18"/>
          <w:lang w:val="fr-FR"/>
        </w:rPr>
        <w:t xml:space="preserve">L’importation à partir d’un </w:t>
      </w:r>
      <w:proofErr w:type="gramStart"/>
      <w:r w:rsidR="00D267C9" w:rsidRPr="006D0A25">
        <w:rPr>
          <w:rFonts w:ascii="Arial" w:hAnsi="Arial" w:cs="Arial"/>
          <w:color w:val="1F4E79" w:themeColor="accent1" w:themeShade="80"/>
          <w:sz w:val="18"/>
          <w:szCs w:val="18"/>
          <w:lang w:val="fr-FR"/>
        </w:rPr>
        <w:t>fichier .</w:t>
      </w:r>
      <w:proofErr w:type="spellStart"/>
      <w:r w:rsidR="00D267C9" w:rsidRPr="006D0A25">
        <w:rPr>
          <w:rFonts w:ascii="Arial" w:hAnsi="Arial" w:cs="Arial"/>
          <w:color w:val="1F4E79" w:themeColor="accent1" w:themeShade="80"/>
          <w:sz w:val="18"/>
          <w:szCs w:val="18"/>
          <w:lang w:val="fr-FR"/>
        </w:rPr>
        <w:t>xfp</w:t>
      </w:r>
      <w:proofErr w:type="spellEnd"/>
      <w:proofErr w:type="gramEnd"/>
      <w:r w:rsidR="00D267C9" w:rsidRPr="006D0A25">
        <w:rPr>
          <w:rFonts w:ascii="Arial" w:hAnsi="Arial" w:cs="Arial"/>
          <w:color w:val="1F4E79" w:themeColor="accent1" w:themeShade="80"/>
          <w:sz w:val="18"/>
          <w:szCs w:val="18"/>
          <w:lang w:val="fr-FR"/>
        </w:rPr>
        <w:t xml:space="preserve"> définit désormais correctement les paramètres de volume d</w:t>
      </w:r>
      <w:r w:rsidR="008B7E05">
        <w:rPr>
          <w:rFonts w:ascii="Arial" w:hAnsi="Arial" w:cs="Arial"/>
          <w:color w:val="1F4E79" w:themeColor="accent1" w:themeShade="80"/>
          <w:sz w:val="18"/>
          <w:szCs w:val="18"/>
          <w:lang w:val="fr-FR"/>
        </w:rPr>
        <w:t xml:space="preserve">u </w:t>
      </w:r>
      <w:r w:rsidR="008B7E05">
        <w:rPr>
          <w:rFonts w:ascii="Arial" w:hAnsi="Arial" w:cs="Arial"/>
          <w:color w:val="1F497D"/>
          <w:sz w:val="18"/>
          <w:szCs w:val="18"/>
          <w:lang w:val="fr-FR"/>
        </w:rPr>
        <w:t>dispositif</w:t>
      </w:r>
      <w:r w:rsidR="00D267C9" w:rsidRPr="006D0A25">
        <w:rPr>
          <w:rFonts w:ascii="Arial" w:hAnsi="Arial" w:cs="Arial"/>
          <w:color w:val="1F4E79" w:themeColor="accent1" w:themeShade="80"/>
          <w:sz w:val="18"/>
          <w:szCs w:val="18"/>
          <w:lang w:val="fr-FR"/>
        </w:rPr>
        <w:t xml:space="preserve"> et gère les valeurs de cause à effet vides</w:t>
      </w:r>
      <w:r w:rsidR="00934101" w:rsidRPr="006D0A25">
        <w:rPr>
          <w:rFonts w:ascii="Arial" w:hAnsi="Arial" w:cs="Arial"/>
          <w:color w:val="1F4E79" w:themeColor="accent1" w:themeShade="80"/>
          <w:sz w:val="18"/>
          <w:szCs w:val="18"/>
          <w:lang w:val="fr-FR"/>
        </w:rPr>
        <w:t>.</w:t>
      </w:r>
    </w:p>
    <w:p w14:paraId="71E76859"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p>
    <w:p w14:paraId="7E805127" w14:textId="77777777" w:rsidR="001A34BF" w:rsidRDefault="00260059"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7.0.6</w:t>
      </w:r>
      <w:r w:rsidR="00F915A6" w:rsidRPr="006D0A25">
        <w:rPr>
          <w:rFonts w:ascii="Arial" w:hAnsi="Arial" w:cs="Arial"/>
          <w:b/>
          <w:bCs/>
          <w:color w:val="4472C4" w:themeColor="accent5"/>
          <w:sz w:val="24"/>
          <w:szCs w:val="24"/>
          <w:lang w:val="fr-FR"/>
        </w:rPr>
        <w:tab/>
        <w:t>29/01/2024</w:t>
      </w:r>
    </w:p>
    <w:p w14:paraId="50EA6BE9" w14:textId="2352F411" w:rsidR="00E64ECD"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267C9" w:rsidRPr="006D0A25">
        <w:rPr>
          <w:rFonts w:ascii="Arial" w:hAnsi="Arial" w:cs="Arial"/>
          <w:color w:val="1F4E79" w:themeColor="accent1" w:themeShade="80"/>
          <w:sz w:val="18"/>
          <w:szCs w:val="18"/>
          <w:lang w:val="fr-FR"/>
        </w:rPr>
        <w:t>La prise en charge des panneaux Apollo a été ajoutée</w:t>
      </w:r>
      <w:r w:rsidR="00E64ECD" w:rsidRPr="006D0A25">
        <w:rPr>
          <w:rFonts w:ascii="Arial" w:hAnsi="Arial" w:cs="Arial"/>
          <w:color w:val="1F4E79" w:themeColor="accent1" w:themeShade="80"/>
          <w:sz w:val="18"/>
          <w:szCs w:val="18"/>
          <w:lang w:val="fr-FR"/>
        </w:rPr>
        <w:t>.</w:t>
      </w:r>
    </w:p>
    <w:p w14:paraId="159FAA13" w14:textId="39916C5E" w:rsidR="00594F4D"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267C9" w:rsidRPr="006D0A25">
        <w:rPr>
          <w:rFonts w:ascii="Arial" w:hAnsi="Arial" w:cs="Arial"/>
          <w:color w:val="1F4E79" w:themeColor="accent1" w:themeShade="80"/>
          <w:sz w:val="18"/>
          <w:szCs w:val="18"/>
          <w:lang w:val="fr-FR"/>
        </w:rPr>
        <w:t xml:space="preserve">Le téléchargement de la page actuelle n’applique plus que </w:t>
      </w:r>
      <w:proofErr w:type="gramStart"/>
      <w:r w:rsidR="00D267C9" w:rsidRPr="006D0A25">
        <w:rPr>
          <w:rFonts w:ascii="Arial" w:hAnsi="Arial" w:cs="Arial"/>
          <w:color w:val="1F4E79" w:themeColor="accent1" w:themeShade="80"/>
          <w:sz w:val="18"/>
          <w:szCs w:val="18"/>
          <w:lang w:val="fr-FR"/>
        </w:rPr>
        <w:t xml:space="preserve">la </w:t>
      </w:r>
      <w:r w:rsidR="002B1AA7">
        <w:rPr>
          <w:rFonts w:ascii="Arial" w:hAnsi="Arial" w:cs="Arial"/>
          <w:color w:val="1F497D"/>
          <w:sz w:val="18"/>
          <w:szCs w:val="18"/>
          <w:lang w:val="fr-FR"/>
        </w:rPr>
        <w:t>circuit</w:t>
      </w:r>
      <w:r w:rsidR="00D267C9" w:rsidRPr="006D0A25">
        <w:rPr>
          <w:rFonts w:ascii="Arial" w:hAnsi="Arial" w:cs="Arial"/>
          <w:color w:val="1F4E79" w:themeColor="accent1" w:themeShade="80"/>
          <w:sz w:val="18"/>
          <w:szCs w:val="18"/>
          <w:lang w:val="fr-FR"/>
        </w:rPr>
        <w:t xml:space="preserve"> actuelle</w:t>
      </w:r>
      <w:proofErr w:type="gramEnd"/>
      <w:r w:rsidR="00D267C9" w:rsidRPr="006D0A25">
        <w:rPr>
          <w:rFonts w:ascii="Arial" w:hAnsi="Arial" w:cs="Arial"/>
          <w:color w:val="1F4E79" w:themeColor="accent1" w:themeShade="80"/>
          <w:sz w:val="18"/>
          <w:szCs w:val="18"/>
          <w:lang w:val="fr-FR"/>
        </w:rPr>
        <w:t xml:space="preserve"> ; cela se reflète dans le texte sous les boutons.</w:t>
      </w:r>
    </w:p>
    <w:p w14:paraId="0429CE31" w14:textId="14995A87" w:rsidR="009B78CB"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D267C9" w:rsidRPr="006D0A25">
        <w:rPr>
          <w:rFonts w:ascii="Arial" w:hAnsi="Arial" w:cs="Arial"/>
          <w:color w:val="1F4E79" w:themeColor="accent1" w:themeShade="80"/>
          <w:sz w:val="18"/>
          <w:szCs w:val="18"/>
          <w:lang w:val="fr-FR"/>
        </w:rPr>
        <w:t xml:space="preserve">Des avertissements s’affichent si le panneau connecté n’a pas le même nombre de </w:t>
      </w:r>
      <w:r w:rsidR="002B1AA7">
        <w:rPr>
          <w:rFonts w:ascii="Arial" w:hAnsi="Arial" w:cs="Arial"/>
          <w:color w:val="1F497D"/>
          <w:sz w:val="18"/>
          <w:szCs w:val="18"/>
          <w:lang w:val="fr-FR"/>
        </w:rPr>
        <w:t>circuit</w:t>
      </w:r>
      <w:r w:rsidR="00D267C9" w:rsidRPr="006D0A25">
        <w:rPr>
          <w:rFonts w:ascii="Arial" w:hAnsi="Arial" w:cs="Arial"/>
          <w:color w:val="1F4E79" w:themeColor="accent1" w:themeShade="80"/>
          <w:sz w:val="18"/>
          <w:szCs w:val="18"/>
          <w:lang w:val="fr-FR"/>
        </w:rPr>
        <w:t>s que les paramètres à l’écran</w:t>
      </w:r>
      <w:r w:rsidR="00594F4D" w:rsidRPr="006D0A25">
        <w:rPr>
          <w:rFonts w:ascii="Arial" w:hAnsi="Arial" w:cs="Arial"/>
          <w:color w:val="1F4E79" w:themeColor="accent1" w:themeShade="80"/>
          <w:sz w:val="18"/>
          <w:szCs w:val="18"/>
          <w:lang w:val="fr-FR"/>
        </w:rPr>
        <w:t>.</w:t>
      </w:r>
    </w:p>
    <w:p w14:paraId="5B76B204" w14:textId="66445D75" w:rsidR="0063596A"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B21550" w:rsidRPr="006D0A25">
        <w:rPr>
          <w:rFonts w:ascii="Arial" w:hAnsi="Arial" w:cs="Arial"/>
          <w:color w:val="1F4E79" w:themeColor="accent1" w:themeShade="80"/>
          <w:sz w:val="18"/>
          <w:szCs w:val="18"/>
          <w:lang w:val="fr-FR"/>
        </w:rPr>
        <w:t xml:space="preserve">Les noms de zone dans les menus déroulants des pages des </w:t>
      </w:r>
      <w:r w:rsidR="008B7E05">
        <w:rPr>
          <w:rFonts w:ascii="Arial" w:hAnsi="Arial" w:cs="Arial"/>
          <w:color w:val="1F497D"/>
          <w:sz w:val="18"/>
          <w:szCs w:val="18"/>
          <w:lang w:val="fr-FR"/>
        </w:rPr>
        <w:t>dispositif</w:t>
      </w:r>
      <w:r w:rsidR="00B21550" w:rsidRPr="006D0A25">
        <w:rPr>
          <w:rFonts w:ascii="Arial" w:hAnsi="Arial" w:cs="Arial"/>
          <w:color w:val="1F4E79" w:themeColor="accent1" w:themeShade="80"/>
          <w:sz w:val="18"/>
          <w:szCs w:val="18"/>
          <w:lang w:val="fr-FR"/>
        </w:rPr>
        <w:t>s affichent désormais le numéro de zone plus le nom s’il a été modifié par rapport à la valeur par défaut</w:t>
      </w:r>
      <w:r w:rsidR="0047741F" w:rsidRPr="006D0A25">
        <w:rPr>
          <w:rFonts w:ascii="Arial" w:hAnsi="Arial" w:cs="Arial"/>
          <w:color w:val="1F4E79" w:themeColor="accent1" w:themeShade="80"/>
          <w:sz w:val="18"/>
          <w:szCs w:val="18"/>
          <w:lang w:val="fr-FR"/>
        </w:rPr>
        <w:t>.</w:t>
      </w:r>
    </w:p>
    <w:p w14:paraId="691E7451" w14:textId="20C8EC57" w:rsidR="00780BD4"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B21550" w:rsidRPr="006D0A25">
        <w:rPr>
          <w:rFonts w:ascii="Arial" w:hAnsi="Arial" w:cs="Arial"/>
          <w:color w:val="1F4E79" w:themeColor="accent1" w:themeShade="80"/>
          <w:sz w:val="18"/>
          <w:szCs w:val="18"/>
          <w:lang w:val="fr-FR"/>
        </w:rPr>
        <w:t xml:space="preserve">Les </w:t>
      </w:r>
      <w:r w:rsidR="008B7E05">
        <w:rPr>
          <w:rFonts w:ascii="Arial" w:hAnsi="Arial" w:cs="Arial"/>
          <w:color w:val="1F497D"/>
          <w:sz w:val="18"/>
          <w:szCs w:val="18"/>
          <w:lang w:val="fr-FR"/>
        </w:rPr>
        <w:t>dispositif</w:t>
      </w:r>
      <w:r w:rsidR="00B21550" w:rsidRPr="006D0A25">
        <w:rPr>
          <w:rFonts w:ascii="Arial" w:hAnsi="Arial" w:cs="Arial"/>
          <w:color w:val="1F4E79" w:themeColor="accent1" w:themeShade="80"/>
          <w:sz w:val="18"/>
          <w:szCs w:val="18"/>
          <w:lang w:val="fr-FR"/>
        </w:rPr>
        <w:t xml:space="preserve">s non installés sont désormais affichés par la forme « -- » dans les menus de la liste des </w:t>
      </w:r>
      <w:r w:rsidR="008B7E05">
        <w:rPr>
          <w:rFonts w:ascii="Arial" w:hAnsi="Arial" w:cs="Arial"/>
          <w:color w:val="1F497D"/>
          <w:sz w:val="18"/>
          <w:szCs w:val="18"/>
          <w:lang w:val="fr-FR"/>
        </w:rPr>
        <w:t>dispositif</w:t>
      </w:r>
      <w:r w:rsidR="00B21550" w:rsidRPr="006D0A25">
        <w:rPr>
          <w:rFonts w:ascii="Arial" w:hAnsi="Arial" w:cs="Arial"/>
          <w:color w:val="1F4E79" w:themeColor="accent1" w:themeShade="80"/>
          <w:sz w:val="18"/>
          <w:szCs w:val="18"/>
          <w:lang w:val="fr-FR"/>
        </w:rPr>
        <w:t>s de la page Causes et effets</w:t>
      </w:r>
      <w:r w:rsidR="00780BD4" w:rsidRPr="006D0A25">
        <w:rPr>
          <w:rFonts w:ascii="Arial" w:hAnsi="Arial" w:cs="Arial"/>
          <w:color w:val="1F4E79" w:themeColor="accent1" w:themeShade="80"/>
          <w:sz w:val="18"/>
          <w:szCs w:val="18"/>
          <w:lang w:val="fr-FR"/>
        </w:rPr>
        <w:t>.</w:t>
      </w:r>
    </w:p>
    <w:p w14:paraId="4E588196" w14:textId="6E2A0427" w:rsidR="00B8707F"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B21550" w:rsidRPr="006D0A25">
        <w:rPr>
          <w:rFonts w:ascii="Arial" w:hAnsi="Arial" w:cs="Arial"/>
          <w:color w:val="1F4E79" w:themeColor="accent1" w:themeShade="80"/>
          <w:sz w:val="18"/>
          <w:szCs w:val="18"/>
          <w:lang w:val="fr-FR"/>
        </w:rPr>
        <w:t>Le temps de démarrage de l’application a été amélioré</w:t>
      </w:r>
      <w:r w:rsidR="00B8707F" w:rsidRPr="006D0A25">
        <w:rPr>
          <w:rFonts w:ascii="Arial" w:hAnsi="Arial" w:cs="Arial"/>
          <w:color w:val="1F4E79" w:themeColor="accent1" w:themeShade="80"/>
          <w:sz w:val="18"/>
          <w:szCs w:val="18"/>
          <w:lang w:val="fr-FR"/>
        </w:rPr>
        <w:t>.</w:t>
      </w:r>
    </w:p>
    <w:p w14:paraId="59F673FA" w14:textId="3879BDC9" w:rsidR="00594F4D" w:rsidRPr="006D0A25" w:rsidRDefault="0055551B" w:rsidP="00C2718B">
      <w:pPr>
        <w:tabs>
          <w:tab w:val="left" w:pos="284"/>
          <w:tab w:val="left" w:pos="567"/>
          <w:tab w:val="left" w:pos="1134"/>
          <w:tab w:val="left" w:pos="1418"/>
        </w:tabs>
        <w:ind w:left="284" w:hanging="284"/>
        <w:contextualSpacing/>
        <w:rPr>
          <w:rFonts w:ascii="Arial" w:hAnsi="Arial" w:cs="Arial"/>
          <w:color w:val="1F497D"/>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B21550" w:rsidRPr="006D0A25">
        <w:rPr>
          <w:rFonts w:ascii="Arial" w:hAnsi="Arial" w:cs="Arial"/>
          <w:color w:val="1F497D"/>
          <w:sz w:val="18"/>
          <w:szCs w:val="18"/>
          <w:lang w:val="fr-FR"/>
        </w:rPr>
        <w:t xml:space="preserve">L’option </w:t>
      </w:r>
      <w:proofErr w:type="spellStart"/>
      <w:r w:rsidR="00B21550" w:rsidRPr="006D0A25">
        <w:rPr>
          <w:rFonts w:ascii="Arial" w:hAnsi="Arial" w:cs="Arial"/>
          <w:color w:val="1F497D"/>
          <w:sz w:val="18"/>
          <w:szCs w:val="18"/>
          <w:lang w:val="fr-FR"/>
        </w:rPr>
        <w:t>Déconneter</w:t>
      </w:r>
      <w:proofErr w:type="spellEnd"/>
      <w:r w:rsidR="00B21550" w:rsidRPr="006D0A25">
        <w:rPr>
          <w:rFonts w:ascii="Arial" w:hAnsi="Arial" w:cs="Arial"/>
          <w:color w:val="1F497D"/>
          <w:sz w:val="18"/>
          <w:szCs w:val="18"/>
          <w:lang w:val="fr-FR"/>
        </w:rPr>
        <w:t xml:space="preserve"> a été ajoutée au menu des paramètres du port série</w:t>
      </w:r>
      <w:r w:rsidR="00594F4D" w:rsidRPr="006D0A25">
        <w:rPr>
          <w:rFonts w:ascii="Arial" w:hAnsi="Arial" w:cs="Arial"/>
          <w:color w:val="1F4E79" w:themeColor="accent1" w:themeShade="80"/>
          <w:sz w:val="18"/>
          <w:szCs w:val="18"/>
          <w:lang w:val="fr-FR"/>
        </w:rPr>
        <w:t>.</w:t>
      </w:r>
    </w:p>
    <w:p w14:paraId="469B36A0" w14:textId="14DAF08E" w:rsidR="00D06845"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B21550" w:rsidRPr="006D0A25">
        <w:rPr>
          <w:rFonts w:ascii="Arial" w:hAnsi="Arial" w:cs="Arial"/>
          <w:color w:val="1F4E79" w:themeColor="accent1" w:themeShade="80"/>
          <w:sz w:val="18"/>
          <w:szCs w:val="18"/>
          <w:lang w:val="fr-FR"/>
        </w:rPr>
        <w:t xml:space="preserve">Correction du contrôle </w:t>
      </w:r>
      <w:proofErr w:type="spellStart"/>
      <w:r w:rsidR="00B21550" w:rsidRPr="006D0A25">
        <w:rPr>
          <w:rFonts w:ascii="Arial" w:hAnsi="Arial" w:cs="Arial"/>
          <w:color w:val="1F4E79" w:themeColor="accent1" w:themeShade="80"/>
          <w:sz w:val="18"/>
          <w:szCs w:val="18"/>
          <w:lang w:val="fr-FR"/>
        </w:rPr>
        <w:t>TimePicker</w:t>
      </w:r>
      <w:proofErr w:type="spellEnd"/>
      <w:r w:rsidR="00B21550" w:rsidRPr="006D0A25">
        <w:rPr>
          <w:rFonts w:ascii="Arial" w:hAnsi="Arial" w:cs="Arial"/>
          <w:color w:val="1F4E79" w:themeColor="accent1" w:themeShade="80"/>
          <w:sz w:val="18"/>
          <w:szCs w:val="18"/>
          <w:lang w:val="fr-FR"/>
        </w:rPr>
        <w:t xml:space="preserve"> afin que son format d’heure reflète désormais un changement de langue</w:t>
      </w:r>
      <w:r w:rsidR="00C5326F" w:rsidRPr="006D0A25">
        <w:rPr>
          <w:rFonts w:ascii="Arial" w:hAnsi="Arial" w:cs="Arial"/>
          <w:color w:val="1F4E79" w:themeColor="accent1" w:themeShade="80"/>
          <w:sz w:val="18"/>
          <w:szCs w:val="18"/>
          <w:lang w:val="fr-FR"/>
        </w:rPr>
        <w:t>.</w:t>
      </w:r>
    </w:p>
    <w:p w14:paraId="06053944" w14:textId="77777777" w:rsidR="006D0A25" w:rsidRPr="006D0A25" w:rsidRDefault="006D0A25"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p>
    <w:p w14:paraId="02D17A0D" w14:textId="77777777" w:rsidR="001A34BF" w:rsidRDefault="00260059" w:rsidP="00C2718B">
      <w:pPr>
        <w:tabs>
          <w:tab w:val="left" w:pos="1134"/>
        </w:tabs>
        <w:contextualSpacing/>
        <w:rPr>
          <w:rFonts w:ascii="Arial" w:hAnsi="Arial" w:cs="Arial"/>
          <w:b/>
          <w:bCs/>
          <w:color w:val="4472C4" w:themeColor="accent5"/>
          <w:sz w:val="24"/>
          <w:szCs w:val="24"/>
          <w:lang w:val="fr-FR"/>
        </w:rPr>
      </w:pPr>
      <w:proofErr w:type="gramStart"/>
      <w:r w:rsidRPr="006D0A25">
        <w:rPr>
          <w:rFonts w:ascii="Arial" w:hAnsi="Arial" w:cs="Arial"/>
          <w:b/>
          <w:bCs/>
          <w:color w:val="4472C4" w:themeColor="accent5"/>
          <w:sz w:val="24"/>
          <w:szCs w:val="24"/>
          <w:lang w:val="fr-FR"/>
        </w:rPr>
        <w:t>v</w:t>
      </w:r>
      <w:proofErr w:type="gramEnd"/>
      <w:r w:rsidRPr="006D0A25">
        <w:rPr>
          <w:rFonts w:ascii="Arial" w:hAnsi="Arial" w:cs="Arial"/>
          <w:b/>
          <w:bCs/>
          <w:color w:val="4472C4" w:themeColor="accent5"/>
          <w:sz w:val="24"/>
          <w:szCs w:val="24"/>
          <w:lang w:val="fr-FR"/>
        </w:rPr>
        <w:t>7.0.5</w:t>
      </w:r>
      <w:r w:rsidR="00F915A6" w:rsidRPr="006D0A25">
        <w:rPr>
          <w:rFonts w:ascii="Arial" w:hAnsi="Arial" w:cs="Arial"/>
          <w:b/>
          <w:bCs/>
          <w:color w:val="4472C4" w:themeColor="accent5"/>
          <w:sz w:val="24"/>
          <w:szCs w:val="24"/>
          <w:lang w:val="fr-FR"/>
        </w:rPr>
        <w:tab/>
        <w:t>10/10/2023</w:t>
      </w:r>
    </w:p>
    <w:p w14:paraId="0437FA7A" w14:textId="163E2549" w:rsidR="006808D1" w:rsidRPr="006D0A25" w:rsidRDefault="0055551B" w:rsidP="00C2718B">
      <w:pPr>
        <w:tabs>
          <w:tab w:val="left" w:pos="284"/>
          <w:tab w:val="left" w:pos="567"/>
          <w:tab w:val="left" w:pos="1134"/>
          <w:tab w:val="left" w:pos="1418"/>
        </w:tabs>
        <w:ind w:left="284" w:hanging="284"/>
        <w:contextualSpacing/>
        <w:rPr>
          <w:rFonts w:ascii="Arial" w:hAnsi="Arial" w:cs="Arial"/>
          <w:color w:val="1F4E79" w:themeColor="accent1" w:themeShade="80"/>
          <w:sz w:val="18"/>
          <w:szCs w:val="18"/>
          <w:lang w:val="fr-FR"/>
        </w:rPr>
      </w:pPr>
      <w:r>
        <w:rPr>
          <w:rFonts w:ascii="Arial" w:hAnsi="Arial" w:cs="Arial"/>
          <w:color w:val="1F497D"/>
          <w:sz w:val="18"/>
          <w:szCs w:val="18"/>
          <w:lang w:val="fr-FR"/>
        </w:rPr>
        <w:t>•</w:t>
      </w:r>
      <w:r>
        <w:rPr>
          <w:rFonts w:ascii="Arial" w:hAnsi="Arial" w:cs="Arial"/>
          <w:color w:val="1F497D"/>
          <w:sz w:val="18"/>
          <w:szCs w:val="18"/>
          <w:lang w:val="fr-FR"/>
        </w:rPr>
        <w:tab/>
      </w:r>
      <w:r w:rsidR="00B21550" w:rsidRPr="006D0A25">
        <w:rPr>
          <w:rFonts w:ascii="Arial" w:hAnsi="Arial" w:cs="Arial"/>
          <w:color w:val="1F4E79" w:themeColor="accent1" w:themeShade="80"/>
          <w:sz w:val="18"/>
          <w:szCs w:val="18"/>
          <w:lang w:val="fr-FR"/>
        </w:rPr>
        <w:t>Première version sur le MS Store</w:t>
      </w:r>
      <w:r w:rsidR="006808D1" w:rsidRPr="006D0A25">
        <w:rPr>
          <w:rFonts w:ascii="Arial" w:hAnsi="Arial" w:cs="Arial"/>
          <w:color w:val="1F4E79" w:themeColor="accent1" w:themeShade="80"/>
          <w:sz w:val="18"/>
          <w:szCs w:val="18"/>
          <w:lang w:val="fr-FR"/>
        </w:rPr>
        <w:t>.</w:t>
      </w:r>
    </w:p>
    <w:p w14:paraId="7650B0CC" w14:textId="77777777" w:rsidR="00EE2FB4" w:rsidRPr="006D0A25" w:rsidRDefault="00EE2FB4" w:rsidP="00C2718B">
      <w:pPr>
        <w:tabs>
          <w:tab w:val="left" w:pos="284"/>
          <w:tab w:val="left" w:pos="567"/>
          <w:tab w:val="left" w:pos="1134"/>
          <w:tab w:val="left" w:pos="1418"/>
          <w:tab w:val="right" w:pos="9000"/>
        </w:tabs>
        <w:ind w:left="284" w:hanging="284"/>
        <w:contextualSpacing/>
        <w:rPr>
          <w:rFonts w:ascii="Arial" w:hAnsi="Arial" w:cs="Arial"/>
          <w:lang w:val="fr-FR"/>
        </w:rPr>
      </w:pPr>
    </w:p>
    <w:sectPr w:rsidR="00EE2FB4" w:rsidRPr="006D0A25" w:rsidSect="00E64C81">
      <w:type w:val="continuous"/>
      <w:pgSz w:w="11906" w:h="16838"/>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6D459" w14:textId="77777777" w:rsidR="00EA0859" w:rsidRDefault="00EA0859" w:rsidP="006808D1">
      <w:pPr>
        <w:spacing w:after="0" w:line="240" w:lineRule="auto"/>
      </w:pPr>
      <w:r>
        <w:separator/>
      </w:r>
    </w:p>
  </w:endnote>
  <w:endnote w:type="continuationSeparator" w:id="0">
    <w:p w14:paraId="3A376EC4" w14:textId="77777777" w:rsidR="00EA0859" w:rsidRDefault="00EA0859" w:rsidP="00680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5A69D" w14:textId="77777777" w:rsidR="00EA0859" w:rsidRDefault="00EA0859" w:rsidP="006808D1">
      <w:pPr>
        <w:spacing w:after="0" w:line="240" w:lineRule="auto"/>
      </w:pPr>
      <w:r>
        <w:separator/>
      </w:r>
    </w:p>
  </w:footnote>
  <w:footnote w:type="continuationSeparator" w:id="0">
    <w:p w14:paraId="202A848C" w14:textId="77777777" w:rsidR="00EA0859" w:rsidRDefault="00EA0859" w:rsidP="00680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840"/>
    <w:multiLevelType w:val="hybridMultilevel"/>
    <w:tmpl w:val="83862B90"/>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D1F7EF0"/>
    <w:multiLevelType w:val="hybridMultilevel"/>
    <w:tmpl w:val="CFCC4A02"/>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FFC78AF"/>
    <w:multiLevelType w:val="hybridMultilevel"/>
    <w:tmpl w:val="FFEA69CA"/>
    <w:lvl w:ilvl="0" w:tplc="08090001">
      <w:start w:val="1"/>
      <w:numFmt w:val="bullet"/>
      <w:lvlText w:val=""/>
      <w:lvlJc w:val="left"/>
      <w:pPr>
        <w:ind w:left="216" w:hanging="216"/>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8DD1A44"/>
    <w:multiLevelType w:val="hybridMultilevel"/>
    <w:tmpl w:val="025CED7C"/>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F2203F1"/>
    <w:multiLevelType w:val="hybridMultilevel"/>
    <w:tmpl w:val="BDD89D5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24569A8"/>
    <w:multiLevelType w:val="hybridMultilevel"/>
    <w:tmpl w:val="AE3CDCFC"/>
    <w:lvl w:ilvl="0" w:tplc="D2D4CA18">
      <w:numFmt w:val="bullet"/>
      <w:lvlText w:val="-"/>
      <w:lvlJc w:val="left"/>
      <w:pPr>
        <w:ind w:left="576" w:hanging="360"/>
      </w:pPr>
      <w:rPr>
        <w:rFonts w:ascii="Calibri" w:eastAsiaTheme="minorHAnsi" w:hAnsi="Calibri" w:cs="Calibri"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6" w15:restartNumberingAfterBreak="0">
    <w:nsid w:val="229608E0"/>
    <w:multiLevelType w:val="hybridMultilevel"/>
    <w:tmpl w:val="4ECEBBD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56B25C1"/>
    <w:multiLevelType w:val="hybridMultilevel"/>
    <w:tmpl w:val="0DB42140"/>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74822F1"/>
    <w:multiLevelType w:val="hybridMultilevel"/>
    <w:tmpl w:val="609EF9CE"/>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283D6D53"/>
    <w:multiLevelType w:val="hybridMultilevel"/>
    <w:tmpl w:val="50B8163A"/>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55706A"/>
    <w:multiLevelType w:val="hybridMultilevel"/>
    <w:tmpl w:val="BD9A772A"/>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367F7150"/>
    <w:multiLevelType w:val="hybridMultilevel"/>
    <w:tmpl w:val="99E2F0D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87B122E"/>
    <w:multiLevelType w:val="hybridMultilevel"/>
    <w:tmpl w:val="95BA85B4"/>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E904E77"/>
    <w:multiLevelType w:val="hybridMultilevel"/>
    <w:tmpl w:val="11D0BFFC"/>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3F6128E4"/>
    <w:multiLevelType w:val="multilevel"/>
    <w:tmpl w:val="B9F0E290"/>
    <w:lvl w:ilvl="0">
      <w:numFmt w:val="bullet"/>
      <w:lvlText w:val=""/>
      <w:lvlJc w:val="left"/>
      <w:pPr>
        <w:ind w:left="216" w:hanging="216"/>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45D705D6"/>
    <w:multiLevelType w:val="hybridMultilevel"/>
    <w:tmpl w:val="A524F6AA"/>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45EA5723"/>
    <w:multiLevelType w:val="hybridMultilevel"/>
    <w:tmpl w:val="A87C4BBA"/>
    <w:lvl w:ilvl="0" w:tplc="5716736E">
      <w:start w:val="16"/>
      <w:numFmt w:val="bullet"/>
      <w:lvlText w:val="-"/>
      <w:lvlJc w:val="left"/>
      <w:pPr>
        <w:ind w:left="1776" w:hanging="360"/>
      </w:pPr>
      <w:rPr>
        <w:rFonts w:ascii="Calibri" w:eastAsiaTheme="minorHAnsi" w:hAnsi="Calibri" w:cs="Calibri"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17" w15:restartNumberingAfterBreak="0">
    <w:nsid w:val="472D488F"/>
    <w:multiLevelType w:val="hybridMultilevel"/>
    <w:tmpl w:val="AAA030C8"/>
    <w:lvl w:ilvl="0" w:tplc="08090003">
      <w:start w:val="1"/>
      <w:numFmt w:val="bullet"/>
      <w:lvlText w:val="o"/>
      <w:lvlJc w:val="left"/>
      <w:pPr>
        <w:ind w:left="500" w:hanging="216"/>
      </w:pPr>
      <w:rPr>
        <w:rFonts w:ascii="Courier New" w:hAnsi="Courier New" w:cs="Courier New"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start w:val="1"/>
      <w:numFmt w:val="bullet"/>
      <w:lvlText w:val=""/>
      <w:lvlJc w:val="left"/>
      <w:pPr>
        <w:ind w:left="4604" w:hanging="360"/>
      </w:pPr>
      <w:rPr>
        <w:rFonts w:ascii="Wingdings" w:hAnsi="Wingdings" w:hint="default"/>
      </w:rPr>
    </w:lvl>
    <w:lvl w:ilvl="6" w:tplc="08090001">
      <w:start w:val="1"/>
      <w:numFmt w:val="bullet"/>
      <w:lvlText w:val=""/>
      <w:lvlJc w:val="left"/>
      <w:pPr>
        <w:ind w:left="5324" w:hanging="360"/>
      </w:pPr>
      <w:rPr>
        <w:rFonts w:ascii="Symbol" w:hAnsi="Symbol" w:hint="default"/>
      </w:rPr>
    </w:lvl>
    <w:lvl w:ilvl="7" w:tplc="08090003">
      <w:start w:val="1"/>
      <w:numFmt w:val="bullet"/>
      <w:lvlText w:val="o"/>
      <w:lvlJc w:val="left"/>
      <w:pPr>
        <w:ind w:left="6044" w:hanging="360"/>
      </w:pPr>
      <w:rPr>
        <w:rFonts w:ascii="Courier New" w:hAnsi="Courier New" w:cs="Courier New" w:hint="default"/>
      </w:rPr>
    </w:lvl>
    <w:lvl w:ilvl="8" w:tplc="08090005">
      <w:start w:val="1"/>
      <w:numFmt w:val="bullet"/>
      <w:lvlText w:val=""/>
      <w:lvlJc w:val="left"/>
      <w:pPr>
        <w:ind w:left="6764" w:hanging="360"/>
      </w:pPr>
      <w:rPr>
        <w:rFonts w:ascii="Wingdings" w:hAnsi="Wingdings" w:hint="default"/>
      </w:rPr>
    </w:lvl>
  </w:abstractNum>
  <w:abstractNum w:abstractNumId="18" w15:restartNumberingAfterBreak="0">
    <w:nsid w:val="4CD67E0E"/>
    <w:multiLevelType w:val="hybridMultilevel"/>
    <w:tmpl w:val="2A6A8DE6"/>
    <w:lvl w:ilvl="0" w:tplc="08090003">
      <w:start w:val="1"/>
      <w:numFmt w:val="bullet"/>
      <w:lvlText w:val="o"/>
      <w:lvlJc w:val="left"/>
      <w:pPr>
        <w:ind w:left="642" w:hanging="216"/>
      </w:pPr>
      <w:rPr>
        <w:rFonts w:ascii="Courier New" w:hAnsi="Courier New" w:cs="Courier New" w:hint="default"/>
      </w:rPr>
    </w:lvl>
    <w:lvl w:ilvl="1" w:tplc="FFFFFFFF">
      <w:start w:val="1"/>
      <w:numFmt w:val="bullet"/>
      <w:lvlText w:val="o"/>
      <w:lvlJc w:val="left"/>
      <w:pPr>
        <w:ind w:left="1866" w:hanging="360"/>
      </w:pPr>
      <w:rPr>
        <w:rFonts w:ascii="Courier New" w:hAnsi="Courier New" w:cs="Courier New" w:hint="default"/>
      </w:rPr>
    </w:lvl>
    <w:lvl w:ilvl="2" w:tplc="FFFFFFFF">
      <w:start w:val="1"/>
      <w:numFmt w:val="bullet"/>
      <w:lvlText w:val=""/>
      <w:lvlJc w:val="left"/>
      <w:pPr>
        <w:ind w:left="2586" w:hanging="360"/>
      </w:pPr>
      <w:rPr>
        <w:rFonts w:ascii="Wingdings" w:hAnsi="Wingdings" w:hint="default"/>
      </w:rPr>
    </w:lvl>
    <w:lvl w:ilvl="3" w:tplc="FFFFFFFF">
      <w:start w:val="1"/>
      <w:numFmt w:val="bullet"/>
      <w:lvlText w:val=""/>
      <w:lvlJc w:val="left"/>
      <w:pPr>
        <w:ind w:left="3306" w:hanging="360"/>
      </w:pPr>
      <w:rPr>
        <w:rFonts w:ascii="Symbol" w:hAnsi="Symbol" w:hint="default"/>
      </w:rPr>
    </w:lvl>
    <w:lvl w:ilvl="4" w:tplc="FFFFFFFF">
      <w:start w:val="1"/>
      <w:numFmt w:val="bullet"/>
      <w:lvlText w:val="o"/>
      <w:lvlJc w:val="left"/>
      <w:pPr>
        <w:ind w:left="4026" w:hanging="360"/>
      </w:pPr>
      <w:rPr>
        <w:rFonts w:ascii="Courier New" w:hAnsi="Courier New" w:cs="Courier New" w:hint="default"/>
      </w:rPr>
    </w:lvl>
    <w:lvl w:ilvl="5" w:tplc="FFFFFFFF">
      <w:start w:val="1"/>
      <w:numFmt w:val="bullet"/>
      <w:lvlText w:val=""/>
      <w:lvlJc w:val="left"/>
      <w:pPr>
        <w:ind w:left="4746" w:hanging="360"/>
      </w:pPr>
      <w:rPr>
        <w:rFonts w:ascii="Wingdings" w:hAnsi="Wingdings" w:hint="default"/>
      </w:rPr>
    </w:lvl>
    <w:lvl w:ilvl="6" w:tplc="FFFFFFFF">
      <w:start w:val="1"/>
      <w:numFmt w:val="bullet"/>
      <w:lvlText w:val=""/>
      <w:lvlJc w:val="left"/>
      <w:pPr>
        <w:ind w:left="5466" w:hanging="360"/>
      </w:pPr>
      <w:rPr>
        <w:rFonts w:ascii="Symbol" w:hAnsi="Symbol" w:hint="default"/>
      </w:rPr>
    </w:lvl>
    <w:lvl w:ilvl="7" w:tplc="FFFFFFFF">
      <w:start w:val="1"/>
      <w:numFmt w:val="bullet"/>
      <w:lvlText w:val="o"/>
      <w:lvlJc w:val="left"/>
      <w:pPr>
        <w:ind w:left="6186" w:hanging="360"/>
      </w:pPr>
      <w:rPr>
        <w:rFonts w:ascii="Courier New" w:hAnsi="Courier New" w:cs="Courier New" w:hint="default"/>
      </w:rPr>
    </w:lvl>
    <w:lvl w:ilvl="8" w:tplc="FFFFFFFF">
      <w:start w:val="1"/>
      <w:numFmt w:val="bullet"/>
      <w:lvlText w:val=""/>
      <w:lvlJc w:val="left"/>
      <w:pPr>
        <w:ind w:left="6906" w:hanging="360"/>
      </w:pPr>
      <w:rPr>
        <w:rFonts w:ascii="Wingdings" w:hAnsi="Wingdings" w:hint="default"/>
      </w:rPr>
    </w:lvl>
  </w:abstractNum>
  <w:abstractNum w:abstractNumId="19" w15:restartNumberingAfterBreak="0">
    <w:nsid w:val="4E334BA3"/>
    <w:multiLevelType w:val="hybridMultilevel"/>
    <w:tmpl w:val="2006FF28"/>
    <w:lvl w:ilvl="0" w:tplc="08090001">
      <w:start w:val="1"/>
      <w:numFmt w:val="bullet"/>
      <w:lvlText w:val=""/>
      <w:lvlJc w:val="left"/>
      <w:pPr>
        <w:ind w:left="216" w:hanging="216"/>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4FDF5293"/>
    <w:multiLevelType w:val="hybridMultilevel"/>
    <w:tmpl w:val="671AB004"/>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532C12B9"/>
    <w:multiLevelType w:val="hybridMultilevel"/>
    <w:tmpl w:val="B8D2FAF6"/>
    <w:lvl w:ilvl="0" w:tplc="D8364AE6">
      <w:numFmt w:val="bullet"/>
      <w:lvlText w:val="-"/>
      <w:lvlJc w:val="left"/>
      <w:pPr>
        <w:ind w:left="576" w:hanging="360"/>
      </w:pPr>
      <w:rPr>
        <w:rFonts w:ascii="Calibri" w:eastAsiaTheme="minorHAnsi" w:hAnsi="Calibri" w:cs="Calibri"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22" w15:restartNumberingAfterBreak="0">
    <w:nsid w:val="5A362600"/>
    <w:multiLevelType w:val="hybridMultilevel"/>
    <w:tmpl w:val="7B584DEA"/>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5AA11F90"/>
    <w:multiLevelType w:val="hybridMultilevel"/>
    <w:tmpl w:val="8C1ED1F2"/>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5B1B57B0"/>
    <w:multiLevelType w:val="hybridMultilevel"/>
    <w:tmpl w:val="58D0B59E"/>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5B3D0AE2"/>
    <w:multiLevelType w:val="hybridMultilevel"/>
    <w:tmpl w:val="8EF6F6CC"/>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05F60F5"/>
    <w:multiLevelType w:val="hybridMultilevel"/>
    <w:tmpl w:val="14207C92"/>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64BC4B33"/>
    <w:multiLevelType w:val="hybridMultilevel"/>
    <w:tmpl w:val="321EF08C"/>
    <w:lvl w:ilvl="0" w:tplc="08090003">
      <w:start w:val="1"/>
      <w:numFmt w:val="bullet"/>
      <w:lvlText w:val="o"/>
      <w:lvlJc w:val="left"/>
      <w:pPr>
        <w:ind w:left="216" w:hanging="216"/>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67600DA3"/>
    <w:multiLevelType w:val="hybridMultilevel"/>
    <w:tmpl w:val="8AC8827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0CC08B0"/>
    <w:multiLevelType w:val="hybridMultilevel"/>
    <w:tmpl w:val="87122076"/>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75157A3E"/>
    <w:multiLevelType w:val="hybridMultilevel"/>
    <w:tmpl w:val="BD2A9186"/>
    <w:lvl w:ilvl="0" w:tplc="08090001">
      <w:start w:val="1"/>
      <w:numFmt w:val="bullet"/>
      <w:lvlText w:val=""/>
      <w:lvlJc w:val="left"/>
      <w:pPr>
        <w:ind w:left="216" w:hanging="216"/>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78B0400A"/>
    <w:multiLevelType w:val="hybridMultilevel"/>
    <w:tmpl w:val="F0E2D3AC"/>
    <w:lvl w:ilvl="0" w:tplc="08090003">
      <w:start w:val="1"/>
      <w:numFmt w:val="bullet"/>
      <w:lvlText w:val="o"/>
      <w:lvlJc w:val="left"/>
      <w:pPr>
        <w:ind w:left="216" w:hanging="216"/>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7EF5633F"/>
    <w:multiLevelType w:val="hybridMultilevel"/>
    <w:tmpl w:val="6B4CBD9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31055240">
    <w:abstractNumId w:val="30"/>
  </w:num>
  <w:num w:numId="2" w16cid:durableId="729226430">
    <w:abstractNumId w:val="16"/>
  </w:num>
  <w:num w:numId="3" w16cid:durableId="1331712997">
    <w:abstractNumId w:val="9"/>
  </w:num>
  <w:num w:numId="4" w16cid:durableId="1509365425">
    <w:abstractNumId w:val="5"/>
  </w:num>
  <w:num w:numId="5" w16cid:durableId="575944421">
    <w:abstractNumId w:val="21"/>
  </w:num>
  <w:num w:numId="6" w16cid:durableId="2023507609">
    <w:abstractNumId w:val="25"/>
  </w:num>
  <w:num w:numId="7" w16cid:durableId="83306157">
    <w:abstractNumId w:val="11"/>
  </w:num>
  <w:num w:numId="8" w16cid:durableId="699474376">
    <w:abstractNumId w:val="32"/>
  </w:num>
  <w:num w:numId="9" w16cid:durableId="97023004">
    <w:abstractNumId w:val="28"/>
  </w:num>
  <w:num w:numId="10" w16cid:durableId="204945609">
    <w:abstractNumId w:val="4"/>
  </w:num>
  <w:num w:numId="11" w16cid:durableId="1818912829">
    <w:abstractNumId w:val="6"/>
  </w:num>
  <w:num w:numId="12" w16cid:durableId="1313950700">
    <w:abstractNumId w:val="12"/>
  </w:num>
  <w:num w:numId="13" w16cid:durableId="1089305510">
    <w:abstractNumId w:val="8"/>
  </w:num>
  <w:num w:numId="14" w16cid:durableId="1327633408">
    <w:abstractNumId w:val="23"/>
  </w:num>
  <w:num w:numId="15" w16cid:durableId="1438019848">
    <w:abstractNumId w:val="13"/>
  </w:num>
  <w:num w:numId="16" w16cid:durableId="1654796660">
    <w:abstractNumId w:val="10"/>
  </w:num>
  <w:num w:numId="17" w16cid:durableId="1390231634">
    <w:abstractNumId w:val="0"/>
  </w:num>
  <w:num w:numId="18" w16cid:durableId="1409423695">
    <w:abstractNumId w:val="22"/>
  </w:num>
  <w:num w:numId="19" w16cid:durableId="702677332">
    <w:abstractNumId w:val="27"/>
  </w:num>
  <w:num w:numId="20" w16cid:durableId="1371371198">
    <w:abstractNumId w:val="2"/>
  </w:num>
  <w:num w:numId="21" w16cid:durableId="451287640">
    <w:abstractNumId w:val="19"/>
  </w:num>
  <w:num w:numId="22" w16cid:durableId="1860468489">
    <w:abstractNumId w:val="20"/>
  </w:num>
  <w:num w:numId="23" w16cid:durableId="1564557528">
    <w:abstractNumId w:val="31"/>
  </w:num>
  <w:num w:numId="24" w16cid:durableId="2083529572">
    <w:abstractNumId w:val="3"/>
  </w:num>
  <w:num w:numId="25" w16cid:durableId="1501238257">
    <w:abstractNumId w:val="1"/>
  </w:num>
  <w:num w:numId="26" w16cid:durableId="1146125970">
    <w:abstractNumId w:val="26"/>
  </w:num>
  <w:num w:numId="27" w16cid:durableId="2113629052">
    <w:abstractNumId w:val="15"/>
  </w:num>
  <w:num w:numId="28" w16cid:durableId="51386992">
    <w:abstractNumId w:val="29"/>
  </w:num>
  <w:num w:numId="29" w16cid:durableId="239482807">
    <w:abstractNumId w:val="24"/>
  </w:num>
  <w:num w:numId="30" w16cid:durableId="1065687032">
    <w:abstractNumId w:val="18"/>
  </w:num>
  <w:num w:numId="31" w16cid:durableId="321391478">
    <w:abstractNumId w:val="7"/>
  </w:num>
  <w:num w:numId="32" w16cid:durableId="18313764">
    <w:abstractNumId w:val="17"/>
  </w:num>
  <w:num w:numId="33" w16cid:durableId="7868562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82C"/>
    <w:rsid w:val="00001670"/>
    <w:rsid w:val="000075E3"/>
    <w:rsid w:val="00010349"/>
    <w:rsid w:val="00013036"/>
    <w:rsid w:val="000155AC"/>
    <w:rsid w:val="00016375"/>
    <w:rsid w:val="0001645E"/>
    <w:rsid w:val="000173F6"/>
    <w:rsid w:val="00017FDE"/>
    <w:rsid w:val="00027327"/>
    <w:rsid w:val="00033093"/>
    <w:rsid w:val="00037E74"/>
    <w:rsid w:val="00037FB3"/>
    <w:rsid w:val="00040062"/>
    <w:rsid w:val="0004395C"/>
    <w:rsid w:val="00044C41"/>
    <w:rsid w:val="00046D3F"/>
    <w:rsid w:val="000531A8"/>
    <w:rsid w:val="00053C2F"/>
    <w:rsid w:val="0005530F"/>
    <w:rsid w:val="000561B8"/>
    <w:rsid w:val="000602F5"/>
    <w:rsid w:val="00060348"/>
    <w:rsid w:val="00060659"/>
    <w:rsid w:val="000617CF"/>
    <w:rsid w:val="000630AE"/>
    <w:rsid w:val="0006391C"/>
    <w:rsid w:val="00066DA8"/>
    <w:rsid w:val="000717EB"/>
    <w:rsid w:val="00073873"/>
    <w:rsid w:val="000752A2"/>
    <w:rsid w:val="00077EC4"/>
    <w:rsid w:val="000838C1"/>
    <w:rsid w:val="00083B2F"/>
    <w:rsid w:val="00083FD7"/>
    <w:rsid w:val="00091D24"/>
    <w:rsid w:val="00092618"/>
    <w:rsid w:val="000928DD"/>
    <w:rsid w:val="000965DC"/>
    <w:rsid w:val="00097EF6"/>
    <w:rsid w:val="000A1A71"/>
    <w:rsid w:val="000A4DEC"/>
    <w:rsid w:val="000A5F5A"/>
    <w:rsid w:val="000A6AD3"/>
    <w:rsid w:val="000B2CF3"/>
    <w:rsid w:val="000B3EDB"/>
    <w:rsid w:val="000B54E0"/>
    <w:rsid w:val="000B5593"/>
    <w:rsid w:val="000C105D"/>
    <w:rsid w:val="000C21C5"/>
    <w:rsid w:val="000C3E1F"/>
    <w:rsid w:val="000C756E"/>
    <w:rsid w:val="000E000A"/>
    <w:rsid w:val="000E27B6"/>
    <w:rsid w:val="000E28B4"/>
    <w:rsid w:val="000E570E"/>
    <w:rsid w:val="000E6BB2"/>
    <w:rsid w:val="000E7F84"/>
    <w:rsid w:val="000F23EC"/>
    <w:rsid w:val="001026DF"/>
    <w:rsid w:val="00105C55"/>
    <w:rsid w:val="00110A9C"/>
    <w:rsid w:val="001140B2"/>
    <w:rsid w:val="00114A6B"/>
    <w:rsid w:val="00115B52"/>
    <w:rsid w:val="00116C9D"/>
    <w:rsid w:val="00121DB3"/>
    <w:rsid w:val="00122C79"/>
    <w:rsid w:val="0012511D"/>
    <w:rsid w:val="00130548"/>
    <w:rsid w:val="00131144"/>
    <w:rsid w:val="00131F05"/>
    <w:rsid w:val="001325A3"/>
    <w:rsid w:val="00132609"/>
    <w:rsid w:val="00134761"/>
    <w:rsid w:val="00134EA6"/>
    <w:rsid w:val="0013586D"/>
    <w:rsid w:val="00136AB8"/>
    <w:rsid w:val="00147C77"/>
    <w:rsid w:val="00150F03"/>
    <w:rsid w:val="00151855"/>
    <w:rsid w:val="00152AAD"/>
    <w:rsid w:val="001548A1"/>
    <w:rsid w:val="00164249"/>
    <w:rsid w:val="001732A3"/>
    <w:rsid w:val="00176656"/>
    <w:rsid w:val="0017780B"/>
    <w:rsid w:val="00194797"/>
    <w:rsid w:val="00195E6A"/>
    <w:rsid w:val="00196787"/>
    <w:rsid w:val="00196B2B"/>
    <w:rsid w:val="00196BFD"/>
    <w:rsid w:val="001A34BF"/>
    <w:rsid w:val="001A5E16"/>
    <w:rsid w:val="001B0106"/>
    <w:rsid w:val="001B1999"/>
    <w:rsid w:val="001B6023"/>
    <w:rsid w:val="001B6A4E"/>
    <w:rsid w:val="001B7DCB"/>
    <w:rsid w:val="001D205F"/>
    <w:rsid w:val="001D71DA"/>
    <w:rsid w:val="001D7242"/>
    <w:rsid w:val="001E09DF"/>
    <w:rsid w:val="001E0CF8"/>
    <w:rsid w:val="001E49A1"/>
    <w:rsid w:val="001F6C4E"/>
    <w:rsid w:val="002024A7"/>
    <w:rsid w:val="00202FF1"/>
    <w:rsid w:val="002052DD"/>
    <w:rsid w:val="00207F20"/>
    <w:rsid w:val="00211388"/>
    <w:rsid w:val="00213B96"/>
    <w:rsid w:val="0022244B"/>
    <w:rsid w:val="0022408D"/>
    <w:rsid w:val="002247F1"/>
    <w:rsid w:val="00231D49"/>
    <w:rsid w:val="002370A0"/>
    <w:rsid w:val="00237CBF"/>
    <w:rsid w:val="002473E1"/>
    <w:rsid w:val="00251863"/>
    <w:rsid w:val="00253046"/>
    <w:rsid w:val="00260059"/>
    <w:rsid w:val="002604FE"/>
    <w:rsid w:val="00270B70"/>
    <w:rsid w:val="00271C07"/>
    <w:rsid w:val="00272353"/>
    <w:rsid w:val="002740F6"/>
    <w:rsid w:val="00274AA9"/>
    <w:rsid w:val="00274DCE"/>
    <w:rsid w:val="0027614E"/>
    <w:rsid w:val="00280E50"/>
    <w:rsid w:val="00286591"/>
    <w:rsid w:val="002922FC"/>
    <w:rsid w:val="002A0D6F"/>
    <w:rsid w:val="002A4E5B"/>
    <w:rsid w:val="002A5161"/>
    <w:rsid w:val="002B0813"/>
    <w:rsid w:val="002B1AA7"/>
    <w:rsid w:val="002B303E"/>
    <w:rsid w:val="002B5D59"/>
    <w:rsid w:val="002B6D9B"/>
    <w:rsid w:val="002C229B"/>
    <w:rsid w:val="002C342F"/>
    <w:rsid w:val="002C49CB"/>
    <w:rsid w:val="002C6422"/>
    <w:rsid w:val="002C785B"/>
    <w:rsid w:val="002D0BF4"/>
    <w:rsid w:val="002D2918"/>
    <w:rsid w:val="002D6F82"/>
    <w:rsid w:val="002E0132"/>
    <w:rsid w:val="002E1A6B"/>
    <w:rsid w:val="002E3A74"/>
    <w:rsid w:val="002E3E37"/>
    <w:rsid w:val="002F1499"/>
    <w:rsid w:val="002F1779"/>
    <w:rsid w:val="002F56B6"/>
    <w:rsid w:val="00303014"/>
    <w:rsid w:val="0030562F"/>
    <w:rsid w:val="00305BAC"/>
    <w:rsid w:val="00305C5E"/>
    <w:rsid w:val="003061D9"/>
    <w:rsid w:val="0031010C"/>
    <w:rsid w:val="00310777"/>
    <w:rsid w:val="00311FAF"/>
    <w:rsid w:val="00315C29"/>
    <w:rsid w:val="003169C7"/>
    <w:rsid w:val="003200B9"/>
    <w:rsid w:val="00320C5D"/>
    <w:rsid w:val="003218B2"/>
    <w:rsid w:val="00321DAE"/>
    <w:rsid w:val="003276FF"/>
    <w:rsid w:val="003316CA"/>
    <w:rsid w:val="00335F2C"/>
    <w:rsid w:val="00344468"/>
    <w:rsid w:val="00344B3B"/>
    <w:rsid w:val="00346CC7"/>
    <w:rsid w:val="0035232A"/>
    <w:rsid w:val="003534FB"/>
    <w:rsid w:val="003544AC"/>
    <w:rsid w:val="00354561"/>
    <w:rsid w:val="00357CF0"/>
    <w:rsid w:val="003618C1"/>
    <w:rsid w:val="003703BA"/>
    <w:rsid w:val="00373D5B"/>
    <w:rsid w:val="003761B6"/>
    <w:rsid w:val="003779C1"/>
    <w:rsid w:val="0038720B"/>
    <w:rsid w:val="00387D88"/>
    <w:rsid w:val="003900F0"/>
    <w:rsid w:val="003921C9"/>
    <w:rsid w:val="00394864"/>
    <w:rsid w:val="003959D3"/>
    <w:rsid w:val="00395D49"/>
    <w:rsid w:val="003A0A4E"/>
    <w:rsid w:val="003A206E"/>
    <w:rsid w:val="003A3F23"/>
    <w:rsid w:val="003B597A"/>
    <w:rsid w:val="003C1822"/>
    <w:rsid w:val="003C2AD9"/>
    <w:rsid w:val="003C5416"/>
    <w:rsid w:val="003D1607"/>
    <w:rsid w:val="003E2411"/>
    <w:rsid w:val="003E3AAD"/>
    <w:rsid w:val="003E72D5"/>
    <w:rsid w:val="003F43BD"/>
    <w:rsid w:val="003F7952"/>
    <w:rsid w:val="00400A12"/>
    <w:rsid w:val="00400B3D"/>
    <w:rsid w:val="00403E5F"/>
    <w:rsid w:val="0040510B"/>
    <w:rsid w:val="00405F05"/>
    <w:rsid w:val="004146E9"/>
    <w:rsid w:val="00415C1E"/>
    <w:rsid w:val="00420036"/>
    <w:rsid w:val="004209BD"/>
    <w:rsid w:val="00420D15"/>
    <w:rsid w:val="004230EF"/>
    <w:rsid w:val="00426834"/>
    <w:rsid w:val="00437FFB"/>
    <w:rsid w:val="00441423"/>
    <w:rsid w:val="00441680"/>
    <w:rsid w:val="00441C46"/>
    <w:rsid w:val="00454990"/>
    <w:rsid w:val="004553EE"/>
    <w:rsid w:val="00456065"/>
    <w:rsid w:val="004566E4"/>
    <w:rsid w:val="00457AEE"/>
    <w:rsid w:val="004600A5"/>
    <w:rsid w:val="00460E2B"/>
    <w:rsid w:val="00465DBE"/>
    <w:rsid w:val="00473177"/>
    <w:rsid w:val="00475D70"/>
    <w:rsid w:val="0047741F"/>
    <w:rsid w:val="00481A70"/>
    <w:rsid w:val="00485A47"/>
    <w:rsid w:val="0048667D"/>
    <w:rsid w:val="00494636"/>
    <w:rsid w:val="00494E67"/>
    <w:rsid w:val="00495D3B"/>
    <w:rsid w:val="0049778C"/>
    <w:rsid w:val="004A2663"/>
    <w:rsid w:val="004A4A67"/>
    <w:rsid w:val="004A76DB"/>
    <w:rsid w:val="004B41FA"/>
    <w:rsid w:val="004B6CA9"/>
    <w:rsid w:val="004C1F47"/>
    <w:rsid w:val="004C2881"/>
    <w:rsid w:val="004C2988"/>
    <w:rsid w:val="004C3D93"/>
    <w:rsid w:val="004D2724"/>
    <w:rsid w:val="004E0C78"/>
    <w:rsid w:val="004E385F"/>
    <w:rsid w:val="004E4A5A"/>
    <w:rsid w:val="004E7372"/>
    <w:rsid w:val="004E74FB"/>
    <w:rsid w:val="004F02D1"/>
    <w:rsid w:val="004F0315"/>
    <w:rsid w:val="004F122E"/>
    <w:rsid w:val="004F4343"/>
    <w:rsid w:val="004F5617"/>
    <w:rsid w:val="0050160E"/>
    <w:rsid w:val="00506079"/>
    <w:rsid w:val="005100E2"/>
    <w:rsid w:val="005106D9"/>
    <w:rsid w:val="00512D92"/>
    <w:rsid w:val="00513DF9"/>
    <w:rsid w:val="00520BDE"/>
    <w:rsid w:val="005239F1"/>
    <w:rsid w:val="00542AFF"/>
    <w:rsid w:val="00545A86"/>
    <w:rsid w:val="00547311"/>
    <w:rsid w:val="00550654"/>
    <w:rsid w:val="0055551B"/>
    <w:rsid w:val="0055656D"/>
    <w:rsid w:val="005615C1"/>
    <w:rsid w:val="005643B3"/>
    <w:rsid w:val="00564A38"/>
    <w:rsid w:val="005651B9"/>
    <w:rsid w:val="00565C6B"/>
    <w:rsid w:val="0056603E"/>
    <w:rsid w:val="00570AE3"/>
    <w:rsid w:val="00580A17"/>
    <w:rsid w:val="00580DBD"/>
    <w:rsid w:val="00582470"/>
    <w:rsid w:val="00582E6C"/>
    <w:rsid w:val="00590198"/>
    <w:rsid w:val="00594F4D"/>
    <w:rsid w:val="00595632"/>
    <w:rsid w:val="00596D36"/>
    <w:rsid w:val="005A2573"/>
    <w:rsid w:val="005A63A4"/>
    <w:rsid w:val="005A7D8B"/>
    <w:rsid w:val="005B42DD"/>
    <w:rsid w:val="005B45BC"/>
    <w:rsid w:val="005C1DB7"/>
    <w:rsid w:val="005C6D18"/>
    <w:rsid w:val="005C7095"/>
    <w:rsid w:val="005D17F1"/>
    <w:rsid w:val="005D4593"/>
    <w:rsid w:val="005D4960"/>
    <w:rsid w:val="005D5559"/>
    <w:rsid w:val="005E0A29"/>
    <w:rsid w:val="005E0DD3"/>
    <w:rsid w:val="005E28CB"/>
    <w:rsid w:val="005E532F"/>
    <w:rsid w:val="005E5AD1"/>
    <w:rsid w:val="005F2302"/>
    <w:rsid w:val="005F5D58"/>
    <w:rsid w:val="005F6B27"/>
    <w:rsid w:val="0060130C"/>
    <w:rsid w:val="006016AB"/>
    <w:rsid w:val="0060202E"/>
    <w:rsid w:val="006034C6"/>
    <w:rsid w:val="006048DC"/>
    <w:rsid w:val="00606CDC"/>
    <w:rsid w:val="006122AF"/>
    <w:rsid w:val="00613531"/>
    <w:rsid w:val="006140DA"/>
    <w:rsid w:val="00616CC2"/>
    <w:rsid w:val="00617AF5"/>
    <w:rsid w:val="00625067"/>
    <w:rsid w:val="00625947"/>
    <w:rsid w:val="00625D51"/>
    <w:rsid w:val="006275AA"/>
    <w:rsid w:val="00631C66"/>
    <w:rsid w:val="00632142"/>
    <w:rsid w:val="00632632"/>
    <w:rsid w:val="00632BD7"/>
    <w:rsid w:val="00634CC5"/>
    <w:rsid w:val="0063596A"/>
    <w:rsid w:val="00637600"/>
    <w:rsid w:val="0064282C"/>
    <w:rsid w:val="00644565"/>
    <w:rsid w:val="006565B8"/>
    <w:rsid w:val="006577B2"/>
    <w:rsid w:val="00661A1D"/>
    <w:rsid w:val="00665707"/>
    <w:rsid w:val="0067147A"/>
    <w:rsid w:val="00676719"/>
    <w:rsid w:val="006808D1"/>
    <w:rsid w:val="00681C31"/>
    <w:rsid w:val="0068394E"/>
    <w:rsid w:val="006863D9"/>
    <w:rsid w:val="0069294F"/>
    <w:rsid w:val="0069420F"/>
    <w:rsid w:val="00694647"/>
    <w:rsid w:val="006965F6"/>
    <w:rsid w:val="006967E6"/>
    <w:rsid w:val="006A0001"/>
    <w:rsid w:val="006A0920"/>
    <w:rsid w:val="006A3337"/>
    <w:rsid w:val="006A3E61"/>
    <w:rsid w:val="006A61B2"/>
    <w:rsid w:val="006B2511"/>
    <w:rsid w:val="006B2FA8"/>
    <w:rsid w:val="006B30E5"/>
    <w:rsid w:val="006C0388"/>
    <w:rsid w:val="006C426A"/>
    <w:rsid w:val="006C46ED"/>
    <w:rsid w:val="006C6CC9"/>
    <w:rsid w:val="006D0A25"/>
    <w:rsid w:val="006D1B4F"/>
    <w:rsid w:val="006D3417"/>
    <w:rsid w:val="006E0C40"/>
    <w:rsid w:val="006E108A"/>
    <w:rsid w:val="006E1492"/>
    <w:rsid w:val="006E161F"/>
    <w:rsid w:val="006E2468"/>
    <w:rsid w:val="006E5BB6"/>
    <w:rsid w:val="006E7F55"/>
    <w:rsid w:val="006F2DD1"/>
    <w:rsid w:val="007001EE"/>
    <w:rsid w:val="00702438"/>
    <w:rsid w:val="00702518"/>
    <w:rsid w:val="00705A23"/>
    <w:rsid w:val="00707970"/>
    <w:rsid w:val="00712024"/>
    <w:rsid w:val="00712C00"/>
    <w:rsid w:val="007307FD"/>
    <w:rsid w:val="00733A15"/>
    <w:rsid w:val="00736260"/>
    <w:rsid w:val="00736B3A"/>
    <w:rsid w:val="00741B64"/>
    <w:rsid w:val="00741F6F"/>
    <w:rsid w:val="00744208"/>
    <w:rsid w:val="007500C0"/>
    <w:rsid w:val="00750D9A"/>
    <w:rsid w:val="00751D57"/>
    <w:rsid w:val="00752881"/>
    <w:rsid w:val="0075653E"/>
    <w:rsid w:val="00756E9F"/>
    <w:rsid w:val="00760A64"/>
    <w:rsid w:val="00762DAB"/>
    <w:rsid w:val="00763FD5"/>
    <w:rsid w:val="00767C9F"/>
    <w:rsid w:val="007708B9"/>
    <w:rsid w:val="00774755"/>
    <w:rsid w:val="00780BD4"/>
    <w:rsid w:val="00782ACD"/>
    <w:rsid w:val="0078359D"/>
    <w:rsid w:val="00786870"/>
    <w:rsid w:val="0079775A"/>
    <w:rsid w:val="007A1963"/>
    <w:rsid w:val="007A44F9"/>
    <w:rsid w:val="007A4B56"/>
    <w:rsid w:val="007A7958"/>
    <w:rsid w:val="007A7C02"/>
    <w:rsid w:val="007B344E"/>
    <w:rsid w:val="007B6EFA"/>
    <w:rsid w:val="007B7B79"/>
    <w:rsid w:val="007C097D"/>
    <w:rsid w:val="007C2443"/>
    <w:rsid w:val="007D0D32"/>
    <w:rsid w:val="007D4504"/>
    <w:rsid w:val="007D7674"/>
    <w:rsid w:val="007D7FF7"/>
    <w:rsid w:val="007E031D"/>
    <w:rsid w:val="007E3745"/>
    <w:rsid w:val="007E383C"/>
    <w:rsid w:val="007E4CA2"/>
    <w:rsid w:val="007F07F4"/>
    <w:rsid w:val="007F0D34"/>
    <w:rsid w:val="007F2F82"/>
    <w:rsid w:val="007F47F4"/>
    <w:rsid w:val="008012A5"/>
    <w:rsid w:val="008023F8"/>
    <w:rsid w:val="008024FB"/>
    <w:rsid w:val="00804223"/>
    <w:rsid w:val="00806D9C"/>
    <w:rsid w:val="00811E2A"/>
    <w:rsid w:val="008121EB"/>
    <w:rsid w:val="00814955"/>
    <w:rsid w:val="00817F7B"/>
    <w:rsid w:val="00823ED0"/>
    <w:rsid w:val="00831CF1"/>
    <w:rsid w:val="00833B06"/>
    <w:rsid w:val="00835B92"/>
    <w:rsid w:val="00842635"/>
    <w:rsid w:val="0084271A"/>
    <w:rsid w:val="00842F89"/>
    <w:rsid w:val="00847D93"/>
    <w:rsid w:val="0085133D"/>
    <w:rsid w:val="00852A89"/>
    <w:rsid w:val="00855D6B"/>
    <w:rsid w:val="00861528"/>
    <w:rsid w:val="008648F7"/>
    <w:rsid w:val="008669A3"/>
    <w:rsid w:val="00866CFF"/>
    <w:rsid w:val="008674BB"/>
    <w:rsid w:val="00870273"/>
    <w:rsid w:val="00880245"/>
    <w:rsid w:val="008804B9"/>
    <w:rsid w:val="00883571"/>
    <w:rsid w:val="00883DB3"/>
    <w:rsid w:val="00885EAB"/>
    <w:rsid w:val="00886872"/>
    <w:rsid w:val="00890299"/>
    <w:rsid w:val="00891710"/>
    <w:rsid w:val="008918EB"/>
    <w:rsid w:val="00891C87"/>
    <w:rsid w:val="00893ABB"/>
    <w:rsid w:val="00894E46"/>
    <w:rsid w:val="00894F75"/>
    <w:rsid w:val="00897727"/>
    <w:rsid w:val="008A4AA6"/>
    <w:rsid w:val="008A7DB0"/>
    <w:rsid w:val="008B22E9"/>
    <w:rsid w:val="008B7E05"/>
    <w:rsid w:val="008C0214"/>
    <w:rsid w:val="008C20E4"/>
    <w:rsid w:val="008C212D"/>
    <w:rsid w:val="008C3DDB"/>
    <w:rsid w:val="008C61E2"/>
    <w:rsid w:val="008D256D"/>
    <w:rsid w:val="008D72BA"/>
    <w:rsid w:val="008E06CE"/>
    <w:rsid w:val="008E2D5A"/>
    <w:rsid w:val="008E2EB5"/>
    <w:rsid w:val="008E3B6C"/>
    <w:rsid w:val="008E62B9"/>
    <w:rsid w:val="008E65CA"/>
    <w:rsid w:val="008F3DE5"/>
    <w:rsid w:val="008F4A43"/>
    <w:rsid w:val="009122A2"/>
    <w:rsid w:val="00912419"/>
    <w:rsid w:val="009133E7"/>
    <w:rsid w:val="009229F5"/>
    <w:rsid w:val="00923AE1"/>
    <w:rsid w:val="00926BE4"/>
    <w:rsid w:val="00933EA2"/>
    <w:rsid w:val="00934101"/>
    <w:rsid w:val="009416B1"/>
    <w:rsid w:val="009418ED"/>
    <w:rsid w:val="009554CF"/>
    <w:rsid w:val="00956F10"/>
    <w:rsid w:val="00957008"/>
    <w:rsid w:val="00962163"/>
    <w:rsid w:val="00963586"/>
    <w:rsid w:val="00966E7B"/>
    <w:rsid w:val="00967126"/>
    <w:rsid w:val="009701B7"/>
    <w:rsid w:val="009744D8"/>
    <w:rsid w:val="00977DDB"/>
    <w:rsid w:val="009807C9"/>
    <w:rsid w:val="009841B9"/>
    <w:rsid w:val="009863B1"/>
    <w:rsid w:val="009901A1"/>
    <w:rsid w:val="0099180D"/>
    <w:rsid w:val="00993A68"/>
    <w:rsid w:val="009A163A"/>
    <w:rsid w:val="009B0C51"/>
    <w:rsid w:val="009B13AE"/>
    <w:rsid w:val="009B24D6"/>
    <w:rsid w:val="009B388C"/>
    <w:rsid w:val="009B759B"/>
    <w:rsid w:val="009B78CB"/>
    <w:rsid w:val="009B79AE"/>
    <w:rsid w:val="009C0E5E"/>
    <w:rsid w:val="009C1855"/>
    <w:rsid w:val="009C58E9"/>
    <w:rsid w:val="009C6A18"/>
    <w:rsid w:val="009D2DF8"/>
    <w:rsid w:val="009D2F58"/>
    <w:rsid w:val="009D7630"/>
    <w:rsid w:val="009E41DD"/>
    <w:rsid w:val="009E472C"/>
    <w:rsid w:val="009F0D58"/>
    <w:rsid w:val="009F0E11"/>
    <w:rsid w:val="009F0F3C"/>
    <w:rsid w:val="009F19A1"/>
    <w:rsid w:val="009F22C4"/>
    <w:rsid w:val="009F2942"/>
    <w:rsid w:val="009F2B51"/>
    <w:rsid w:val="009F354B"/>
    <w:rsid w:val="009F5036"/>
    <w:rsid w:val="009F5F52"/>
    <w:rsid w:val="009F7BD0"/>
    <w:rsid w:val="00A0105F"/>
    <w:rsid w:val="00A03A64"/>
    <w:rsid w:val="00A04A6F"/>
    <w:rsid w:val="00A109C4"/>
    <w:rsid w:val="00A111CE"/>
    <w:rsid w:val="00A11679"/>
    <w:rsid w:val="00A136EF"/>
    <w:rsid w:val="00A17AB2"/>
    <w:rsid w:val="00A20D76"/>
    <w:rsid w:val="00A21613"/>
    <w:rsid w:val="00A221C5"/>
    <w:rsid w:val="00A22876"/>
    <w:rsid w:val="00A23E65"/>
    <w:rsid w:val="00A2442C"/>
    <w:rsid w:val="00A24D88"/>
    <w:rsid w:val="00A252A4"/>
    <w:rsid w:val="00A3757F"/>
    <w:rsid w:val="00A4289D"/>
    <w:rsid w:val="00A433A0"/>
    <w:rsid w:val="00A43FD8"/>
    <w:rsid w:val="00A446BE"/>
    <w:rsid w:val="00A51450"/>
    <w:rsid w:val="00A5145D"/>
    <w:rsid w:val="00A531FB"/>
    <w:rsid w:val="00A57D9F"/>
    <w:rsid w:val="00A61AEF"/>
    <w:rsid w:val="00A634AC"/>
    <w:rsid w:val="00A648AE"/>
    <w:rsid w:val="00A669F1"/>
    <w:rsid w:val="00A77E92"/>
    <w:rsid w:val="00A80AD1"/>
    <w:rsid w:val="00A81AC4"/>
    <w:rsid w:val="00A83E4F"/>
    <w:rsid w:val="00A83F9D"/>
    <w:rsid w:val="00A856C2"/>
    <w:rsid w:val="00A87A9C"/>
    <w:rsid w:val="00A90A25"/>
    <w:rsid w:val="00A91FF7"/>
    <w:rsid w:val="00A92167"/>
    <w:rsid w:val="00A924F8"/>
    <w:rsid w:val="00A93EBA"/>
    <w:rsid w:val="00A95572"/>
    <w:rsid w:val="00A96713"/>
    <w:rsid w:val="00A970AC"/>
    <w:rsid w:val="00AA08A2"/>
    <w:rsid w:val="00AA5336"/>
    <w:rsid w:val="00AA5436"/>
    <w:rsid w:val="00AA5715"/>
    <w:rsid w:val="00AB073F"/>
    <w:rsid w:val="00AB0E72"/>
    <w:rsid w:val="00AB3250"/>
    <w:rsid w:val="00AB4B85"/>
    <w:rsid w:val="00AB52C2"/>
    <w:rsid w:val="00AB6CB4"/>
    <w:rsid w:val="00AB7746"/>
    <w:rsid w:val="00AC460D"/>
    <w:rsid w:val="00AD07C8"/>
    <w:rsid w:val="00AD19FA"/>
    <w:rsid w:val="00AD7BAD"/>
    <w:rsid w:val="00AE1EBC"/>
    <w:rsid w:val="00B026CC"/>
    <w:rsid w:val="00B11218"/>
    <w:rsid w:val="00B11905"/>
    <w:rsid w:val="00B11948"/>
    <w:rsid w:val="00B21550"/>
    <w:rsid w:val="00B232FD"/>
    <w:rsid w:val="00B24A06"/>
    <w:rsid w:val="00B24EF4"/>
    <w:rsid w:val="00B27B94"/>
    <w:rsid w:val="00B3088A"/>
    <w:rsid w:val="00B31ADF"/>
    <w:rsid w:val="00B32011"/>
    <w:rsid w:val="00B368C2"/>
    <w:rsid w:val="00B37FB7"/>
    <w:rsid w:val="00B40C57"/>
    <w:rsid w:val="00B41C83"/>
    <w:rsid w:val="00B432A1"/>
    <w:rsid w:val="00B520EF"/>
    <w:rsid w:val="00B54782"/>
    <w:rsid w:val="00B578F6"/>
    <w:rsid w:val="00B64DC3"/>
    <w:rsid w:val="00B661F8"/>
    <w:rsid w:val="00B667F7"/>
    <w:rsid w:val="00B727F9"/>
    <w:rsid w:val="00B86266"/>
    <w:rsid w:val="00B86D57"/>
    <w:rsid w:val="00B8707F"/>
    <w:rsid w:val="00B95C37"/>
    <w:rsid w:val="00B96014"/>
    <w:rsid w:val="00BA1E38"/>
    <w:rsid w:val="00BA2125"/>
    <w:rsid w:val="00BB0683"/>
    <w:rsid w:val="00BB0858"/>
    <w:rsid w:val="00BB0EF7"/>
    <w:rsid w:val="00BB2D64"/>
    <w:rsid w:val="00BD024F"/>
    <w:rsid w:val="00BD26CF"/>
    <w:rsid w:val="00BD2B70"/>
    <w:rsid w:val="00BD4397"/>
    <w:rsid w:val="00BD6681"/>
    <w:rsid w:val="00BD6798"/>
    <w:rsid w:val="00BD6EEB"/>
    <w:rsid w:val="00BE1E40"/>
    <w:rsid w:val="00BE2C54"/>
    <w:rsid w:val="00BE3BFE"/>
    <w:rsid w:val="00BE47D7"/>
    <w:rsid w:val="00BE5ECF"/>
    <w:rsid w:val="00BE6AE5"/>
    <w:rsid w:val="00BE7C4B"/>
    <w:rsid w:val="00BE7D83"/>
    <w:rsid w:val="00BF0142"/>
    <w:rsid w:val="00BF2269"/>
    <w:rsid w:val="00BF2F3E"/>
    <w:rsid w:val="00BF3133"/>
    <w:rsid w:val="00C001DB"/>
    <w:rsid w:val="00C0029A"/>
    <w:rsid w:val="00C01B73"/>
    <w:rsid w:val="00C03F35"/>
    <w:rsid w:val="00C05D68"/>
    <w:rsid w:val="00C13716"/>
    <w:rsid w:val="00C138B1"/>
    <w:rsid w:val="00C15282"/>
    <w:rsid w:val="00C1659D"/>
    <w:rsid w:val="00C17884"/>
    <w:rsid w:val="00C17AAB"/>
    <w:rsid w:val="00C2718B"/>
    <w:rsid w:val="00C337B9"/>
    <w:rsid w:val="00C35036"/>
    <w:rsid w:val="00C405A5"/>
    <w:rsid w:val="00C41DE2"/>
    <w:rsid w:val="00C4649C"/>
    <w:rsid w:val="00C47EE5"/>
    <w:rsid w:val="00C5326F"/>
    <w:rsid w:val="00C5599A"/>
    <w:rsid w:val="00C56AC4"/>
    <w:rsid w:val="00C665FC"/>
    <w:rsid w:val="00C67E5D"/>
    <w:rsid w:val="00C73215"/>
    <w:rsid w:val="00C734B0"/>
    <w:rsid w:val="00C74D2A"/>
    <w:rsid w:val="00C75FEF"/>
    <w:rsid w:val="00C774CE"/>
    <w:rsid w:val="00C816E8"/>
    <w:rsid w:val="00C846DC"/>
    <w:rsid w:val="00C87995"/>
    <w:rsid w:val="00C87B79"/>
    <w:rsid w:val="00CA1439"/>
    <w:rsid w:val="00CA5541"/>
    <w:rsid w:val="00CA655D"/>
    <w:rsid w:val="00CA792A"/>
    <w:rsid w:val="00CB03BD"/>
    <w:rsid w:val="00CB2DE2"/>
    <w:rsid w:val="00CC0E32"/>
    <w:rsid w:val="00CC522A"/>
    <w:rsid w:val="00CD6B6A"/>
    <w:rsid w:val="00CD7B59"/>
    <w:rsid w:val="00CE2296"/>
    <w:rsid w:val="00CE3439"/>
    <w:rsid w:val="00CF43EA"/>
    <w:rsid w:val="00CF7133"/>
    <w:rsid w:val="00D01288"/>
    <w:rsid w:val="00D013C0"/>
    <w:rsid w:val="00D06845"/>
    <w:rsid w:val="00D06D2D"/>
    <w:rsid w:val="00D14556"/>
    <w:rsid w:val="00D14FF2"/>
    <w:rsid w:val="00D15E11"/>
    <w:rsid w:val="00D21C89"/>
    <w:rsid w:val="00D2607D"/>
    <w:rsid w:val="00D267C9"/>
    <w:rsid w:val="00D328C8"/>
    <w:rsid w:val="00D4412A"/>
    <w:rsid w:val="00D4586F"/>
    <w:rsid w:val="00D53232"/>
    <w:rsid w:val="00D55954"/>
    <w:rsid w:val="00D5604E"/>
    <w:rsid w:val="00D57E86"/>
    <w:rsid w:val="00D634BC"/>
    <w:rsid w:val="00D72349"/>
    <w:rsid w:val="00D763C5"/>
    <w:rsid w:val="00D77090"/>
    <w:rsid w:val="00D84A14"/>
    <w:rsid w:val="00D879DD"/>
    <w:rsid w:val="00D92D82"/>
    <w:rsid w:val="00D9725D"/>
    <w:rsid w:val="00DA07F0"/>
    <w:rsid w:val="00DA1468"/>
    <w:rsid w:val="00DA4DB8"/>
    <w:rsid w:val="00DA602E"/>
    <w:rsid w:val="00DA74F0"/>
    <w:rsid w:val="00DB004B"/>
    <w:rsid w:val="00DB1498"/>
    <w:rsid w:val="00DB1D8C"/>
    <w:rsid w:val="00DB1F56"/>
    <w:rsid w:val="00DB258F"/>
    <w:rsid w:val="00DB55D7"/>
    <w:rsid w:val="00DC20B9"/>
    <w:rsid w:val="00DC3FBB"/>
    <w:rsid w:val="00DC7474"/>
    <w:rsid w:val="00DD00A2"/>
    <w:rsid w:val="00DD39FB"/>
    <w:rsid w:val="00DE3417"/>
    <w:rsid w:val="00DE4067"/>
    <w:rsid w:val="00DE63CB"/>
    <w:rsid w:val="00DF0832"/>
    <w:rsid w:val="00DF09A7"/>
    <w:rsid w:val="00DF1A44"/>
    <w:rsid w:val="00DF451C"/>
    <w:rsid w:val="00DF5788"/>
    <w:rsid w:val="00DF6612"/>
    <w:rsid w:val="00E00F7E"/>
    <w:rsid w:val="00E01466"/>
    <w:rsid w:val="00E01E6A"/>
    <w:rsid w:val="00E0376C"/>
    <w:rsid w:val="00E03915"/>
    <w:rsid w:val="00E03C3A"/>
    <w:rsid w:val="00E1178B"/>
    <w:rsid w:val="00E247DC"/>
    <w:rsid w:val="00E265F2"/>
    <w:rsid w:val="00E27D25"/>
    <w:rsid w:val="00E322B0"/>
    <w:rsid w:val="00E32A9A"/>
    <w:rsid w:val="00E35E70"/>
    <w:rsid w:val="00E3682F"/>
    <w:rsid w:val="00E43A2C"/>
    <w:rsid w:val="00E61559"/>
    <w:rsid w:val="00E64C81"/>
    <w:rsid w:val="00E64ECD"/>
    <w:rsid w:val="00E65529"/>
    <w:rsid w:val="00E65990"/>
    <w:rsid w:val="00E670D6"/>
    <w:rsid w:val="00E6724A"/>
    <w:rsid w:val="00E6745C"/>
    <w:rsid w:val="00E71AEE"/>
    <w:rsid w:val="00E734A0"/>
    <w:rsid w:val="00E76C1E"/>
    <w:rsid w:val="00E8463E"/>
    <w:rsid w:val="00E852A1"/>
    <w:rsid w:val="00E93D0C"/>
    <w:rsid w:val="00E968EE"/>
    <w:rsid w:val="00E96AC5"/>
    <w:rsid w:val="00E97440"/>
    <w:rsid w:val="00EA0859"/>
    <w:rsid w:val="00EA5DB2"/>
    <w:rsid w:val="00EA75A4"/>
    <w:rsid w:val="00EB065D"/>
    <w:rsid w:val="00EB23F3"/>
    <w:rsid w:val="00EB3831"/>
    <w:rsid w:val="00EB47C4"/>
    <w:rsid w:val="00EB5A68"/>
    <w:rsid w:val="00EC5C65"/>
    <w:rsid w:val="00EC5EA8"/>
    <w:rsid w:val="00ED2266"/>
    <w:rsid w:val="00ED3047"/>
    <w:rsid w:val="00EE1AAA"/>
    <w:rsid w:val="00EE29C7"/>
    <w:rsid w:val="00EE2FB4"/>
    <w:rsid w:val="00EE626D"/>
    <w:rsid w:val="00EF4774"/>
    <w:rsid w:val="00EF7B6E"/>
    <w:rsid w:val="00F0296E"/>
    <w:rsid w:val="00F02C98"/>
    <w:rsid w:val="00F0392F"/>
    <w:rsid w:val="00F17B4B"/>
    <w:rsid w:val="00F22678"/>
    <w:rsid w:val="00F260D6"/>
    <w:rsid w:val="00F30387"/>
    <w:rsid w:val="00F34DE3"/>
    <w:rsid w:val="00F355D0"/>
    <w:rsid w:val="00F3585D"/>
    <w:rsid w:val="00F36319"/>
    <w:rsid w:val="00F36454"/>
    <w:rsid w:val="00F55E91"/>
    <w:rsid w:val="00F57D0D"/>
    <w:rsid w:val="00F6017D"/>
    <w:rsid w:val="00F60665"/>
    <w:rsid w:val="00F63E4D"/>
    <w:rsid w:val="00F66A29"/>
    <w:rsid w:val="00F71607"/>
    <w:rsid w:val="00F726DB"/>
    <w:rsid w:val="00F74105"/>
    <w:rsid w:val="00F820E8"/>
    <w:rsid w:val="00F85E5F"/>
    <w:rsid w:val="00F87527"/>
    <w:rsid w:val="00F87AC9"/>
    <w:rsid w:val="00F87DD3"/>
    <w:rsid w:val="00F915A6"/>
    <w:rsid w:val="00FA0367"/>
    <w:rsid w:val="00FA37C4"/>
    <w:rsid w:val="00FA3A8F"/>
    <w:rsid w:val="00FA5731"/>
    <w:rsid w:val="00FB2645"/>
    <w:rsid w:val="00FC0FF0"/>
    <w:rsid w:val="00FC4E89"/>
    <w:rsid w:val="00FC5879"/>
    <w:rsid w:val="00FC616E"/>
    <w:rsid w:val="00FD21D6"/>
    <w:rsid w:val="00FD2F0E"/>
    <w:rsid w:val="00FD4D77"/>
    <w:rsid w:val="00FD5B9F"/>
    <w:rsid w:val="00FE0968"/>
    <w:rsid w:val="00FE1F80"/>
    <w:rsid w:val="00FE42A3"/>
    <w:rsid w:val="00FE4818"/>
    <w:rsid w:val="00FE4A56"/>
    <w:rsid w:val="00FE7E27"/>
    <w:rsid w:val="00FF53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6A2D"/>
  <w15:chartTrackingRefBased/>
  <w15:docId w15:val="{675F1120-CD43-44ED-AFA2-9B700C66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5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615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615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6155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6155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55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6155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qFormat/>
    <w:rsid w:val="00E61559"/>
    <w:pPr>
      <w:spacing w:after="0" w:line="240" w:lineRule="auto"/>
      <w:ind w:left="720"/>
    </w:pPr>
    <w:rPr>
      <w:rFonts w:ascii="Calibri" w:hAnsi="Calibri" w:cs="Calibri"/>
    </w:rPr>
  </w:style>
  <w:style w:type="character" w:customStyle="1" w:styleId="Heading3Char">
    <w:name w:val="Heading 3 Char"/>
    <w:basedOn w:val="DefaultParagraphFont"/>
    <w:link w:val="Heading3"/>
    <w:uiPriority w:val="9"/>
    <w:rsid w:val="00E6155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6155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E61559"/>
    <w:rPr>
      <w:rFonts w:asciiTheme="majorHAnsi" w:eastAsiaTheme="majorEastAsia" w:hAnsiTheme="majorHAnsi" w:cstheme="majorBidi"/>
      <w:color w:val="2E74B5" w:themeColor="accent1" w:themeShade="BF"/>
    </w:rPr>
  </w:style>
  <w:style w:type="paragraph" w:styleId="FootnoteText">
    <w:name w:val="footnote text"/>
    <w:basedOn w:val="Normal"/>
    <w:link w:val="FootnoteTextChar"/>
    <w:uiPriority w:val="99"/>
    <w:semiHidden/>
    <w:unhideWhenUsed/>
    <w:rsid w:val="006808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8D1"/>
    <w:rPr>
      <w:sz w:val="20"/>
      <w:szCs w:val="20"/>
    </w:rPr>
  </w:style>
  <w:style w:type="character" w:styleId="FootnoteReference">
    <w:name w:val="footnote reference"/>
    <w:basedOn w:val="DefaultParagraphFont"/>
    <w:uiPriority w:val="99"/>
    <w:semiHidden/>
    <w:unhideWhenUsed/>
    <w:rsid w:val="006808D1"/>
    <w:rPr>
      <w:vertAlign w:val="superscript"/>
    </w:rPr>
  </w:style>
  <w:style w:type="table" w:styleId="TableGrid">
    <w:name w:val="Table Grid"/>
    <w:basedOn w:val="TableNormal"/>
    <w:uiPriority w:val="39"/>
    <w:rsid w:val="00344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diff-add-inner">
    <w:name w:val="cm-diff-add-inner"/>
    <w:basedOn w:val="DefaultParagraphFont"/>
    <w:rsid w:val="00A23E65"/>
  </w:style>
  <w:style w:type="character" w:styleId="Hyperlink">
    <w:name w:val="Hyperlink"/>
    <w:basedOn w:val="DefaultParagraphFont"/>
    <w:uiPriority w:val="99"/>
    <w:unhideWhenUsed/>
    <w:rsid w:val="00044C41"/>
    <w:rPr>
      <w:color w:val="0563C1" w:themeColor="hyperlink"/>
      <w:u w:val="single"/>
    </w:rPr>
  </w:style>
  <w:style w:type="character" w:styleId="UnresolvedMention">
    <w:name w:val="Unresolved Mention"/>
    <w:basedOn w:val="DefaultParagraphFont"/>
    <w:uiPriority w:val="99"/>
    <w:semiHidden/>
    <w:unhideWhenUsed/>
    <w:rsid w:val="00044C41"/>
    <w:rPr>
      <w:color w:val="605E5C"/>
      <w:shd w:val="clear" w:color="auto" w:fill="E1DFDD"/>
    </w:rPr>
  </w:style>
  <w:style w:type="character" w:styleId="FollowedHyperlink">
    <w:name w:val="FollowedHyperlink"/>
    <w:basedOn w:val="DefaultParagraphFont"/>
    <w:uiPriority w:val="99"/>
    <w:semiHidden/>
    <w:unhideWhenUsed/>
    <w:rsid w:val="00DF57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044">
      <w:bodyDiv w:val="1"/>
      <w:marLeft w:val="0"/>
      <w:marRight w:val="0"/>
      <w:marTop w:val="0"/>
      <w:marBottom w:val="0"/>
      <w:divBdr>
        <w:top w:val="none" w:sz="0" w:space="0" w:color="auto"/>
        <w:left w:val="none" w:sz="0" w:space="0" w:color="auto"/>
        <w:bottom w:val="none" w:sz="0" w:space="0" w:color="auto"/>
        <w:right w:val="none" w:sz="0" w:space="0" w:color="auto"/>
      </w:divBdr>
      <w:divsChild>
        <w:div w:id="2067218370">
          <w:marLeft w:val="0"/>
          <w:marRight w:val="0"/>
          <w:marTop w:val="0"/>
          <w:marBottom w:val="0"/>
          <w:divBdr>
            <w:top w:val="none" w:sz="0" w:space="0" w:color="auto"/>
            <w:left w:val="none" w:sz="0" w:space="0" w:color="auto"/>
            <w:bottom w:val="none" w:sz="0" w:space="0" w:color="auto"/>
            <w:right w:val="none" w:sz="0" w:space="0" w:color="auto"/>
          </w:divBdr>
        </w:div>
      </w:divsChild>
    </w:div>
    <w:div w:id="15347921">
      <w:bodyDiv w:val="1"/>
      <w:marLeft w:val="0"/>
      <w:marRight w:val="0"/>
      <w:marTop w:val="0"/>
      <w:marBottom w:val="0"/>
      <w:divBdr>
        <w:top w:val="none" w:sz="0" w:space="0" w:color="auto"/>
        <w:left w:val="none" w:sz="0" w:space="0" w:color="auto"/>
        <w:bottom w:val="none" w:sz="0" w:space="0" w:color="auto"/>
        <w:right w:val="none" w:sz="0" w:space="0" w:color="auto"/>
      </w:divBdr>
    </w:div>
    <w:div w:id="28262758">
      <w:bodyDiv w:val="1"/>
      <w:marLeft w:val="0"/>
      <w:marRight w:val="0"/>
      <w:marTop w:val="0"/>
      <w:marBottom w:val="0"/>
      <w:divBdr>
        <w:top w:val="none" w:sz="0" w:space="0" w:color="auto"/>
        <w:left w:val="none" w:sz="0" w:space="0" w:color="auto"/>
        <w:bottom w:val="none" w:sz="0" w:space="0" w:color="auto"/>
        <w:right w:val="none" w:sz="0" w:space="0" w:color="auto"/>
      </w:divBdr>
      <w:divsChild>
        <w:div w:id="498354334">
          <w:marLeft w:val="0"/>
          <w:marRight w:val="0"/>
          <w:marTop w:val="0"/>
          <w:marBottom w:val="0"/>
          <w:divBdr>
            <w:top w:val="none" w:sz="0" w:space="0" w:color="auto"/>
            <w:left w:val="none" w:sz="0" w:space="0" w:color="auto"/>
            <w:bottom w:val="none" w:sz="0" w:space="0" w:color="auto"/>
            <w:right w:val="none" w:sz="0" w:space="0" w:color="auto"/>
          </w:divBdr>
        </w:div>
      </w:divsChild>
    </w:div>
    <w:div w:id="30805869">
      <w:bodyDiv w:val="1"/>
      <w:marLeft w:val="0"/>
      <w:marRight w:val="0"/>
      <w:marTop w:val="0"/>
      <w:marBottom w:val="0"/>
      <w:divBdr>
        <w:top w:val="none" w:sz="0" w:space="0" w:color="auto"/>
        <w:left w:val="none" w:sz="0" w:space="0" w:color="auto"/>
        <w:bottom w:val="none" w:sz="0" w:space="0" w:color="auto"/>
        <w:right w:val="none" w:sz="0" w:space="0" w:color="auto"/>
      </w:divBdr>
      <w:divsChild>
        <w:div w:id="1144347040">
          <w:marLeft w:val="0"/>
          <w:marRight w:val="0"/>
          <w:marTop w:val="0"/>
          <w:marBottom w:val="0"/>
          <w:divBdr>
            <w:top w:val="none" w:sz="0" w:space="0" w:color="auto"/>
            <w:left w:val="none" w:sz="0" w:space="0" w:color="auto"/>
            <w:bottom w:val="none" w:sz="0" w:space="0" w:color="auto"/>
            <w:right w:val="none" w:sz="0" w:space="0" w:color="auto"/>
          </w:divBdr>
        </w:div>
      </w:divsChild>
    </w:div>
    <w:div w:id="40518410">
      <w:bodyDiv w:val="1"/>
      <w:marLeft w:val="0"/>
      <w:marRight w:val="0"/>
      <w:marTop w:val="0"/>
      <w:marBottom w:val="0"/>
      <w:divBdr>
        <w:top w:val="none" w:sz="0" w:space="0" w:color="auto"/>
        <w:left w:val="none" w:sz="0" w:space="0" w:color="auto"/>
        <w:bottom w:val="none" w:sz="0" w:space="0" w:color="auto"/>
        <w:right w:val="none" w:sz="0" w:space="0" w:color="auto"/>
      </w:divBdr>
      <w:divsChild>
        <w:div w:id="782119319">
          <w:marLeft w:val="0"/>
          <w:marRight w:val="0"/>
          <w:marTop w:val="0"/>
          <w:marBottom w:val="0"/>
          <w:divBdr>
            <w:top w:val="none" w:sz="0" w:space="0" w:color="auto"/>
            <w:left w:val="none" w:sz="0" w:space="0" w:color="auto"/>
            <w:bottom w:val="none" w:sz="0" w:space="0" w:color="auto"/>
            <w:right w:val="none" w:sz="0" w:space="0" w:color="auto"/>
          </w:divBdr>
        </w:div>
      </w:divsChild>
    </w:div>
    <w:div w:id="70784492">
      <w:bodyDiv w:val="1"/>
      <w:marLeft w:val="0"/>
      <w:marRight w:val="0"/>
      <w:marTop w:val="0"/>
      <w:marBottom w:val="0"/>
      <w:divBdr>
        <w:top w:val="none" w:sz="0" w:space="0" w:color="auto"/>
        <w:left w:val="none" w:sz="0" w:space="0" w:color="auto"/>
        <w:bottom w:val="none" w:sz="0" w:space="0" w:color="auto"/>
        <w:right w:val="none" w:sz="0" w:space="0" w:color="auto"/>
      </w:divBdr>
      <w:divsChild>
        <w:div w:id="1110197606">
          <w:marLeft w:val="0"/>
          <w:marRight w:val="0"/>
          <w:marTop w:val="0"/>
          <w:marBottom w:val="0"/>
          <w:divBdr>
            <w:top w:val="none" w:sz="0" w:space="0" w:color="auto"/>
            <w:left w:val="none" w:sz="0" w:space="0" w:color="auto"/>
            <w:bottom w:val="none" w:sz="0" w:space="0" w:color="auto"/>
            <w:right w:val="none" w:sz="0" w:space="0" w:color="auto"/>
          </w:divBdr>
        </w:div>
      </w:divsChild>
    </w:div>
    <w:div w:id="106968179">
      <w:bodyDiv w:val="1"/>
      <w:marLeft w:val="0"/>
      <w:marRight w:val="0"/>
      <w:marTop w:val="0"/>
      <w:marBottom w:val="0"/>
      <w:divBdr>
        <w:top w:val="none" w:sz="0" w:space="0" w:color="auto"/>
        <w:left w:val="none" w:sz="0" w:space="0" w:color="auto"/>
        <w:bottom w:val="none" w:sz="0" w:space="0" w:color="auto"/>
        <w:right w:val="none" w:sz="0" w:space="0" w:color="auto"/>
      </w:divBdr>
      <w:divsChild>
        <w:div w:id="1776055321">
          <w:marLeft w:val="0"/>
          <w:marRight w:val="0"/>
          <w:marTop w:val="0"/>
          <w:marBottom w:val="0"/>
          <w:divBdr>
            <w:top w:val="none" w:sz="0" w:space="0" w:color="auto"/>
            <w:left w:val="none" w:sz="0" w:space="0" w:color="auto"/>
            <w:bottom w:val="none" w:sz="0" w:space="0" w:color="auto"/>
            <w:right w:val="none" w:sz="0" w:space="0" w:color="auto"/>
          </w:divBdr>
        </w:div>
      </w:divsChild>
    </w:div>
    <w:div w:id="107818129">
      <w:bodyDiv w:val="1"/>
      <w:marLeft w:val="0"/>
      <w:marRight w:val="0"/>
      <w:marTop w:val="0"/>
      <w:marBottom w:val="0"/>
      <w:divBdr>
        <w:top w:val="none" w:sz="0" w:space="0" w:color="auto"/>
        <w:left w:val="none" w:sz="0" w:space="0" w:color="auto"/>
        <w:bottom w:val="none" w:sz="0" w:space="0" w:color="auto"/>
        <w:right w:val="none" w:sz="0" w:space="0" w:color="auto"/>
      </w:divBdr>
      <w:divsChild>
        <w:div w:id="1739791228">
          <w:marLeft w:val="0"/>
          <w:marRight w:val="0"/>
          <w:marTop w:val="0"/>
          <w:marBottom w:val="0"/>
          <w:divBdr>
            <w:top w:val="none" w:sz="0" w:space="0" w:color="auto"/>
            <w:left w:val="none" w:sz="0" w:space="0" w:color="auto"/>
            <w:bottom w:val="none" w:sz="0" w:space="0" w:color="auto"/>
            <w:right w:val="none" w:sz="0" w:space="0" w:color="auto"/>
          </w:divBdr>
        </w:div>
      </w:divsChild>
    </w:div>
    <w:div w:id="112791316">
      <w:bodyDiv w:val="1"/>
      <w:marLeft w:val="0"/>
      <w:marRight w:val="0"/>
      <w:marTop w:val="0"/>
      <w:marBottom w:val="0"/>
      <w:divBdr>
        <w:top w:val="none" w:sz="0" w:space="0" w:color="auto"/>
        <w:left w:val="none" w:sz="0" w:space="0" w:color="auto"/>
        <w:bottom w:val="none" w:sz="0" w:space="0" w:color="auto"/>
        <w:right w:val="none" w:sz="0" w:space="0" w:color="auto"/>
      </w:divBdr>
      <w:divsChild>
        <w:div w:id="1834026838">
          <w:marLeft w:val="0"/>
          <w:marRight w:val="0"/>
          <w:marTop w:val="0"/>
          <w:marBottom w:val="0"/>
          <w:divBdr>
            <w:top w:val="none" w:sz="0" w:space="0" w:color="auto"/>
            <w:left w:val="none" w:sz="0" w:space="0" w:color="auto"/>
            <w:bottom w:val="none" w:sz="0" w:space="0" w:color="auto"/>
            <w:right w:val="none" w:sz="0" w:space="0" w:color="auto"/>
          </w:divBdr>
        </w:div>
      </w:divsChild>
    </w:div>
    <w:div w:id="133497469">
      <w:bodyDiv w:val="1"/>
      <w:marLeft w:val="0"/>
      <w:marRight w:val="0"/>
      <w:marTop w:val="0"/>
      <w:marBottom w:val="0"/>
      <w:divBdr>
        <w:top w:val="none" w:sz="0" w:space="0" w:color="auto"/>
        <w:left w:val="none" w:sz="0" w:space="0" w:color="auto"/>
        <w:bottom w:val="none" w:sz="0" w:space="0" w:color="auto"/>
        <w:right w:val="none" w:sz="0" w:space="0" w:color="auto"/>
      </w:divBdr>
      <w:divsChild>
        <w:div w:id="301732225">
          <w:marLeft w:val="0"/>
          <w:marRight w:val="0"/>
          <w:marTop w:val="0"/>
          <w:marBottom w:val="0"/>
          <w:divBdr>
            <w:top w:val="none" w:sz="0" w:space="0" w:color="auto"/>
            <w:left w:val="none" w:sz="0" w:space="0" w:color="auto"/>
            <w:bottom w:val="none" w:sz="0" w:space="0" w:color="auto"/>
            <w:right w:val="none" w:sz="0" w:space="0" w:color="auto"/>
          </w:divBdr>
        </w:div>
      </w:divsChild>
    </w:div>
    <w:div w:id="146481036">
      <w:bodyDiv w:val="1"/>
      <w:marLeft w:val="0"/>
      <w:marRight w:val="0"/>
      <w:marTop w:val="0"/>
      <w:marBottom w:val="0"/>
      <w:divBdr>
        <w:top w:val="none" w:sz="0" w:space="0" w:color="auto"/>
        <w:left w:val="none" w:sz="0" w:space="0" w:color="auto"/>
        <w:bottom w:val="none" w:sz="0" w:space="0" w:color="auto"/>
        <w:right w:val="none" w:sz="0" w:space="0" w:color="auto"/>
      </w:divBdr>
      <w:divsChild>
        <w:div w:id="1047073580">
          <w:marLeft w:val="0"/>
          <w:marRight w:val="0"/>
          <w:marTop w:val="0"/>
          <w:marBottom w:val="0"/>
          <w:divBdr>
            <w:top w:val="none" w:sz="0" w:space="0" w:color="auto"/>
            <w:left w:val="none" w:sz="0" w:space="0" w:color="auto"/>
            <w:bottom w:val="none" w:sz="0" w:space="0" w:color="auto"/>
            <w:right w:val="none" w:sz="0" w:space="0" w:color="auto"/>
          </w:divBdr>
        </w:div>
      </w:divsChild>
    </w:div>
    <w:div w:id="161631331">
      <w:bodyDiv w:val="1"/>
      <w:marLeft w:val="0"/>
      <w:marRight w:val="0"/>
      <w:marTop w:val="0"/>
      <w:marBottom w:val="0"/>
      <w:divBdr>
        <w:top w:val="none" w:sz="0" w:space="0" w:color="auto"/>
        <w:left w:val="none" w:sz="0" w:space="0" w:color="auto"/>
        <w:bottom w:val="none" w:sz="0" w:space="0" w:color="auto"/>
        <w:right w:val="none" w:sz="0" w:space="0" w:color="auto"/>
      </w:divBdr>
      <w:divsChild>
        <w:div w:id="1704015746">
          <w:marLeft w:val="0"/>
          <w:marRight w:val="0"/>
          <w:marTop w:val="0"/>
          <w:marBottom w:val="0"/>
          <w:divBdr>
            <w:top w:val="none" w:sz="0" w:space="0" w:color="auto"/>
            <w:left w:val="none" w:sz="0" w:space="0" w:color="auto"/>
            <w:bottom w:val="none" w:sz="0" w:space="0" w:color="auto"/>
            <w:right w:val="none" w:sz="0" w:space="0" w:color="auto"/>
          </w:divBdr>
        </w:div>
      </w:divsChild>
    </w:div>
    <w:div w:id="170488994">
      <w:bodyDiv w:val="1"/>
      <w:marLeft w:val="0"/>
      <w:marRight w:val="0"/>
      <w:marTop w:val="0"/>
      <w:marBottom w:val="0"/>
      <w:divBdr>
        <w:top w:val="none" w:sz="0" w:space="0" w:color="auto"/>
        <w:left w:val="none" w:sz="0" w:space="0" w:color="auto"/>
        <w:bottom w:val="none" w:sz="0" w:space="0" w:color="auto"/>
        <w:right w:val="none" w:sz="0" w:space="0" w:color="auto"/>
      </w:divBdr>
      <w:divsChild>
        <w:div w:id="996693962">
          <w:marLeft w:val="0"/>
          <w:marRight w:val="0"/>
          <w:marTop w:val="0"/>
          <w:marBottom w:val="0"/>
          <w:divBdr>
            <w:top w:val="none" w:sz="0" w:space="0" w:color="auto"/>
            <w:left w:val="none" w:sz="0" w:space="0" w:color="auto"/>
            <w:bottom w:val="none" w:sz="0" w:space="0" w:color="auto"/>
            <w:right w:val="none" w:sz="0" w:space="0" w:color="auto"/>
          </w:divBdr>
        </w:div>
      </w:divsChild>
    </w:div>
    <w:div w:id="226964821">
      <w:bodyDiv w:val="1"/>
      <w:marLeft w:val="0"/>
      <w:marRight w:val="0"/>
      <w:marTop w:val="0"/>
      <w:marBottom w:val="0"/>
      <w:divBdr>
        <w:top w:val="none" w:sz="0" w:space="0" w:color="auto"/>
        <w:left w:val="none" w:sz="0" w:space="0" w:color="auto"/>
        <w:bottom w:val="none" w:sz="0" w:space="0" w:color="auto"/>
        <w:right w:val="none" w:sz="0" w:space="0" w:color="auto"/>
      </w:divBdr>
      <w:divsChild>
        <w:div w:id="55326607">
          <w:marLeft w:val="0"/>
          <w:marRight w:val="0"/>
          <w:marTop w:val="0"/>
          <w:marBottom w:val="0"/>
          <w:divBdr>
            <w:top w:val="none" w:sz="0" w:space="0" w:color="auto"/>
            <w:left w:val="none" w:sz="0" w:space="0" w:color="auto"/>
            <w:bottom w:val="none" w:sz="0" w:space="0" w:color="auto"/>
            <w:right w:val="none" w:sz="0" w:space="0" w:color="auto"/>
          </w:divBdr>
        </w:div>
      </w:divsChild>
    </w:div>
    <w:div w:id="252714501">
      <w:bodyDiv w:val="1"/>
      <w:marLeft w:val="0"/>
      <w:marRight w:val="0"/>
      <w:marTop w:val="0"/>
      <w:marBottom w:val="0"/>
      <w:divBdr>
        <w:top w:val="none" w:sz="0" w:space="0" w:color="auto"/>
        <w:left w:val="none" w:sz="0" w:space="0" w:color="auto"/>
        <w:bottom w:val="none" w:sz="0" w:space="0" w:color="auto"/>
        <w:right w:val="none" w:sz="0" w:space="0" w:color="auto"/>
      </w:divBdr>
      <w:divsChild>
        <w:div w:id="201751855">
          <w:marLeft w:val="0"/>
          <w:marRight w:val="0"/>
          <w:marTop w:val="0"/>
          <w:marBottom w:val="0"/>
          <w:divBdr>
            <w:top w:val="none" w:sz="0" w:space="0" w:color="auto"/>
            <w:left w:val="none" w:sz="0" w:space="0" w:color="auto"/>
            <w:bottom w:val="none" w:sz="0" w:space="0" w:color="auto"/>
            <w:right w:val="none" w:sz="0" w:space="0" w:color="auto"/>
          </w:divBdr>
        </w:div>
      </w:divsChild>
    </w:div>
    <w:div w:id="253631859">
      <w:bodyDiv w:val="1"/>
      <w:marLeft w:val="0"/>
      <w:marRight w:val="0"/>
      <w:marTop w:val="0"/>
      <w:marBottom w:val="0"/>
      <w:divBdr>
        <w:top w:val="none" w:sz="0" w:space="0" w:color="auto"/>
        <w:left w:val="none" w:sz="0" w:space="0" w:color="auto"/>
        <w:bottom w:val="none" w:sz="0" w:space="0" w:color="auto"/>
        <w:right w:val="none" w:sz="0" w:space="0" w:color="auto"/>
      </w:divBdr>
      <w:divsChild>
        <w:div w:id="32506697">
          <w:marLeft w:val="0"/>
          <w:marRight w:val="0"/>
          <w:marTop w:val="0"/>
          <w:marBottom w:val="0"/>
          <w:divBdr>
            <w:top w:val="none" w:sz="0" w:space="0" w:color="auto"/>
            <w:left w:val="none" w:sz="0" w:space="0" w:color="auto"/>
            <w:bottom w:val="none" w:sz="0" w:space="0" w:color="auto"/>
            <w:right w:val="none" w:sz="0" w:space="0" w:color="auto"/>
          </w:divBdr>
        </w:div>
      </w:divsChild>
    </w:div>
    <w:div w:id="258176829">
      <w:bodyDiv w:val="1"/>
      <w:marLeft w:val="0"/>
      <w:marRight w:val="0"/>
      <w:marTop w:val="0"/>
      <w:marBottom w:val="0"/>
      <w:divBdr>
        <w:top w:val="none" w:sz="0" w:space="0" w:color="auto"/>
        <w:left w:val="none" w:sz="0" w:space="0" w:color="auto"/>
        <w:bottom w:val="none" w:sz="0" w:space="0" w:color="auto"/>
        <w:right w:val="none" w:sz="0" w:space="0" w:color="auto"/>
      </w:divBdr>
      <w:divsChild>
        <w:div w:id="1845703957">
          <w:marLeft w:val="0"/>
          <w:marRight w:val="0"/>
          <w:marTop w:val="0"/>
          <w:marBottom w:val="0"/>
          <w:divBdr>
            <w:top w:val="none" w:sz="0" w:space="0" w:color="auto"/>
            <w:left w:val="none" w:sz="0" w:space="0" w:color="auto"/>
            <w:bottom w:val="none" w:sz="0" w:space="0" w:color="auto"/>
            <w:right w:val="none" w:sz="0" w:space="0" w:color="auto"/>
          </w:divBdr>
        </w:div>
      </w:divsChild>
    </w:div>
    <w:div w:id="295182421">
      <w:bodyDiv w:val="1"/>
      <w:marLeft w:val="0"/>
      <w:marRight w:val="0"/>
      <w:marTop w:val="0"/>
      <w:marBottom w:val="0"/>
      <w:divBdr>
        <w:top w:val="none" w:sz="0" w:space="0" w:color="auto"/>
        <w:left w:val="none" w:sz="0" w:space="0" w:color="auto"/>
        <w:bottom w:val="none" w:sz="0" w:space="0" w:color="auto"/>
        <w:right w:val="none" w:sz="0" w:space="0" w:color="auto"/>
      </w:divBdr>
      <w:divsChild>
        <w:div w:id="722405564">
          <w:marLeft w:val="0"/>
          <w:marRight w:val="0"/>
          <w:marTop w:val="0"/>
          <w:marBottom w:val="0"/>
          <w:divBdr>
            <w:top w:val="none" w:sz="0" w:space="0" w:color="auto"/>
            <w:left w:val="none" w:sz="0" w:space="0" w:color="auto"/>
            <w:bottom w:val="none" w:sz="0" w:space="0" w:color="auto"/>
            <w:right w:val="none" w:sz="0" w:space="0" w:color="auto"/>
          </w:divBdr>
        </w:div>
      </w:divsChild>
    </w:div>
    <w:div w:id="302974646">
      <w:bodyDiv w:val="1"/>
      <w:marLeft w:val="0"/>
      <w:marRight w:val="0"/>
      <w:marTop w:val="0"/>
      <w:marBottom w:val="0"/>
      <w:divBdr>
        <w:top w:val="none" w:sz="0" w:space="0" w:color="auto"/>
        <w:left w:val="none" w:sz="0" w:space="0" w:color="auto"/>
        <w:bottom w:val="none" w:sz="0" w:space="0" w:color="auto"/>
        <w:right w:val="none" w:sz="0" w:space="0" w:color="auto"/>
      </w:divBdr>
      <w:divsChild>
        <w:div w:id="35783190">
          <w:marLeft w:val="0"/>
          <w:marRight w:val="0"/>
          <w:marTop w:val="0"/>
          <w:marBottom w:val="0"/>
          <w:divBdr>
            <w:top w:val="none" w:sz="0" w:space="0" w:color="auto"/>
            <w:left w:val="none" w:sz="0" w:space="0" w:color="auto"/>
            <w:bottom w:val="none" w:sz="0" w:space="0" w:color="auto"/>
            <w:right w:val="none" w:sz="0" w:space="0" w:color="auto"/>
          </w:divBdr>
        </w:div>
      </w:divsChild>
    </w:div>
    <w:div w:id="319161757">
      <w:bodyDiv w:val="1"/>
      <w:marLeft w:val="0"/>
      <w:marRight w:val="0"/>
      <w:marTop w:val="0"/>
      <w:marBottom w:val="0"/>
      <w:divBdr>
        <w:top w:val="none" w:sz="0" w:space="0" w:color="auto"/>
        <w:left w:val="none" w:sz="0" w:space="0" w:color="auto"/>
        <w:bottom w:val="none" w:sz="0" w:space="0" w:color="auto"/>
        <w:right w:val="none" w:sz="0" w:space="0" w:color="auto"/>
      </w:divBdr>
      <w:divsChild>
        <w:div w:id="2124811565">
          <w:marLeft w:val="0"/>
          <w:marRight w:val="0"/>
          <w:marTop w:val="0"/>
          <w:marBottom w:val="0"/>
          <w:divBdr>
            <w:top w:val="none" w:sz="0" w:space="0" w:color="auto"/>
            <w:left w:val="none" w:sz="0" w:space="0" w:color="auto"/>
            <w:bottom w:val="none" w:sz="0" w:space="0" w:color="auto"/>
            <w:right w:val="none" w:sz="0" w:space="0" w:color="auto"/>
          </w:divBdr>
        </w:div>
      </w:divsChild>
    </w:div>
    <w:div w:id="326134777">
      <w:bodyDiv w:val="1"/>
      <w:marLeft w:val="0"/>
      <w:marRight w:val="0"/>
      <w:marTop w:val="0"/>
      <w:marBottom w:val="0"/>
      <w:divBdr>
        <w:top w:val="none" w:sz="0" w:space="0" w:color="auto"/>
        <w:left w:val="none" w:sz="0" w:space="0" w:color="auto"/>
        <w:bottom w:val="none" w:sz="0" w:space="0" w:color="auto"/>
        <w:right w:val="none" w:sz="0" w:space="0" w:color="auto"/>
      </w:divBdr>
      <w:divsChild>
        <w:div w:id="935290304">
          <w:marLeft w:val="0"/>
          <w:marRight w:val="0"/>
          <w:marTop w:val="0"/>
          <w:marBottom w:val="0"/>
          <w:divBdr>
            <w:top w:val="none" w:sz="0" w:space="0" w:color="auto"/>
            <w:left w:val="none" w:sz="0" w:space="0" w:color="auto"/>
            <w:bottom w:val="none" w:sz="0" w:space="0" w:color="auto"/>
            <w:right w:val="none" w:sz="0" w:space="0" w:color="auto"/>
          </w:divBdr>
        </w:div>
      </w:divsChild>
    </w:div>
    <w:div w:id="327557795">
      <w:bodyDiv w:val="1"/>
      <w:marLeft w:val="0"/>
      <w:marRight w:val="0"/>
      <w:marTop w:val="0"/>
      <w:marBottom w:val="0"/>
      <w:divBdr>
        <w:top w:val="none" w:sz="0" w:space="0" w:color="auto"/>
        <w:left w:val="none" w:sz="0" w:space="0" w:color="auto"/>
        <w:bottom w:val="none" w:sz="0" w:space="0" w:color="auto"/>
        <w:right w:val="none" w:sz="0" w:space="0" w:color="auto"/>
      </w:divBdr>
      <w:divsChild>
        <w:div w:id="1806238050">
          <w:marLeft w:val="0"/>
          <w:marRight w:val="0"/>
          <w:marTop w:val="0"/>
          <w:marBottom w:val="0"/>
          <w:divBdr>
            <w:top w:val="none" w:sz="0" w:space="0" w:color="auto"/>
            <w:left w:val="none" w:sz="0" w:space="0" w:color="auto"/>
            <w:bottom w:val="none" w:sz="0" w:space="0" w:color="auto"/>
            <w:right w:val="none" w:sz="0" w:space="0" w:color="auto"/>
          </w:divBdr>
        </w:div>
      </w:divsChild>
    </w:div>
    <w:div w:id="330913119">
      <w:bodyDiv w:val="1"/>
      <w:marLeft w:val="0"/>
      <w:marRight w:val="0"/>
      <w:marTop w:val="0"/>
      <w:marBottom w:val="0"/>
      <w:divBdr>
        <w:top w:val="none" w:sz="0" w:space="0" w:color="auto"/>
        <w:left w:val="none" w:sz="0" w:space="0" w:color="auto"/>
        <w:bottom w:val="none" w:sz="0" w:space="0" w:color="auto"/>
        <w:right w:val="none" w:sz="0" w:space="0" w:color="auto"/>
      </w:divBdr>
      <w:divsChild>
        <w:div w:id="276106898">
          <w:marLeft w:val="0"/>
          <w:marRight w:val="0"/>
          <w:marTop w:val="0"/>
          <w:marBottom w:val="0"/>
          <w:divBdr>
            <w:top w:val="none" w:sz="0" w:space="0" w:color="auto"/>
            <w:left w:val="none" w:sz="0" w:space="0" w:color="auto"/>
            <w:bottom w:val="none" w:sz="0" w:space="0" w:color="auto"/>
            <w:right w:val="none" w:sz="0" w:space="0" w:color="auto"/>
          </w:divBdr>
        </w:div>
      </w:divsChild>
    </w:div>
    <w:div w:id="333727276">
      <w:bodyDiv w:val="1"/>
      <w:marLeft w:val="0"/>
      <w:marRight w:val="0"/>
      <w:marTop w:val="0"/>
      <w:marBottom w:val="0"/>
      <w:divBdr>
        <w:top w:val="none" w:sz="0" w:space="0" w:color="auto"/>
        <w:left w:val="none" w:sz="0" w:space="0" w:color="auto"/>
        <w:bottom w:val="none" w:sz="0" w:space="0" w:color="auto"/>
        <w:right w:val="none" w:sz="0" w:space="0" w:color="auto"/>
      </w:divBdr>
      <w:divsChild>
        <w:div w:id="1471558984">
          <w:marLeft w:val="0"/>
          <w:marRight w:val="0"/>
          <w:marTop w:val="0"/>
          <w:marBottom w:val="0"/>
          <w:divBdr>
            <w:top w:val="none" w:sz="0" w:space="0" w:color="auto"/>
            <w:left w:val="none" w:sz="0" w:space="0" w:color="auto"/>
            <w:bottom w:val="none" w:sz="0" w:space="0" w:color="auto"/>
            <w:right w:val="none" w:sz="0" w:space="0" w:color="auto"/>
          </w:divBdr>
        </w:div>
      </w:divsChild>
    </w:div>
    <w:div w:id="336615966">
      <w:bodyDiv w:val="1"/>
      <w:marLeft w:val="0"/>
      <w:marRight w:val="0"/>
      <w:marTop w:val="0"/>
      <w:marBottom w:val="0"/>
      <w:divBdr>
        <w:top w:val="none" w:sz="0" w:space="0" w:color="auto"/>
        <w:left w:val="none" w:sz="0" w:space="0" w:color="auto"/>
        <w:bottom w:val="none" w:sz="0" w:space="0" w:color="auto"/>
        <w:right w:val="none" w:sz="0" w:space="0" w:color="auto"/>
      </w:divBdr>
      <w:divsChild>
        <w:div w:id="1524829762">
          <w:marLeft w:val="0"/>
          <w:marRight w:val="0"/>
          <w:marTop w:val="0"/>
          <w:marBottom w:val="0"/>
          <w:divBdr>
            <w:top w:val="none" w:sz="0" w:space="0" w:color="auto"/>
            <w:left w:val="none" w:sz="0" w:space="0" w:color="auto"/>
            <w:bottom w:val="none" w:sz="0" w:space="0" w:color="auto"/>
            <w:right w:val="none" w:sz="0" w:space="0" w:color="auto"/>
          </w:divBdr>
        </w:div>
      </w:divsChild>
    </w:div>
    <w:div w:id="351298137">
      <w:bodyDiv w:val="1"/>
      <w:marLeft w:val="0"/>
      <w:marRight w:val="0"/>
      <w:marTop w:val="0"/>
      <w:marBottom w:val="0"/>
      <w:divBdr>
        <w:top w:val="none" w:sz="0" w:space="0" w:color="auto"/>
        <w:left w:val="none" w:sz="0" w:space="0" w:color="auto"/>
        <w:bottom w:val="none" w:sz="0" w:space="0" w:color="auto"/>
        <w:right w:val="none" w:sz="0" w:space="0" w:color="auto"/>
      </w:divBdr>
      <w:divsChild>
        <w:div w:id="86732651">
          <w:marLeft w:val="0"/>
          <w:marRight w:val="0"/>
          <w:marTop w:val="0"/>
          <w:marBottom w:val="0"/>
          <w:divBdr>
            <w:top w:val="none" w:sz="0" w:space="0" w:color="auto"/>
            <w:left w:val="none" w:sz="0" w:space="0" w:color="auto"/>
            <w:bottom w:val="none" w:sz="0" w:space="0" w:color="auto"/>
            <w:right w:val="none" w:sz="0" w:space="0" w:color="auto"/>
          </w:divBdr>
        </w:div>
      </w:divsChild>
    </w:div>
    <w:div w:id="365452540">
      <w:bodyDiv w:val="1"/>
      <w:marLeft w:val="0"/>
      <w:marRight w:val="0"/>
      <w:marTop w:val="0"/>
      <w:marBottom w:val="0"/>
      <w:divBdr>
        <w:top w:val="none" w:sz="0" w:space="0" w:color="auto"/>
        <w:left w:val="none" w:sz="0" w:space="0" w:color="auto"/>
        <w:bottom w:val="none" w:sz="0" w:space="0" w:color="auto"/>
        <w:right w:val="none" w:sz="0" w:space="0" w:color="auto"/>
      </w:divBdr>
      <w:divsChild>
        <w:div w:id="1710758971">
          <w:marLeft w:val="0"/>
          <w:marRight w:val="0"/>
          <w:marTop w:val="0"/>
          <w:marBottom w:val="0"/>
          <w:divBdr>
            <w:top w:val="none" w:sz="0" w:space="0" w:color="auto"/>
            <w:left w:val="none" w:sz="0" w:space="0" w:color="auto"/>
            <w:bottom w:val="none" w:sz="0" w:space="0" w:color="auto"/>
            <w:right w:val="none" w:sz="0" w:space="0" w:color="auto"/>
          </w:divBdr>
        </w:div>
      </w:divsChild>
    </w:div>
    <w:div w:id="399642763">
      <w:bodyDiv w:val="1"/>
      <w:marLeft w:val="0"/>
      <w:marRight w:val="0"/>
      <w:marTop w:val="0"/>
      <w:marBottom w:val="0"/>
      <w:divBdr>
        <w:top w:val="none" w:sz="0" w:space="0" w:color="auto"/>
        <w:left w:val="none" w:sz="0" w:space="0" w:color="auto"/>
        <w:bottom w:val="none" w:sz="0" w:space="0" w:color="auto"/>
        <w:right w:val="none" w:sz="0" w:space="0" w:color="auto"/>
      </w:divBdr>
      <w:divsChild>
        <w:div w:id="577515430">
          <w:marLeft w:val="0"/>
          <w:marRight w:val="0"/>
          <w:marTop w:val="0"/>
          <w:marBottom w:val="0"/>
          <w:divBdr>
            <w:top w:val="none" w:sz="0" w:space="0" w:color="auto"/>
            <w:left w:val="none" w:sz="0" w:space="0" w:color="auto"/>
            <w:bottom w:val="none" w:sz="0" w:space="0" w:color="auto"/>
            <w:right w:val="none" w:sz="0" w:space="0" w:color="auto"/>
          </w:divBdr>
        </w:div>
      </w:divsChild>
    </w:div>
    <w:div w:id="400567528">
      <w:bodyDiv w:val="1"/>
      <w:marLeft w:val="0"/>
      <w:marRight w:val="0"/>
      <w:marTop w:val="0"/>
      <w:marBottom w:val="0"/>
      <w:divBdr>
        <w:top w:val="none" w:sz="0" w:space="0" w:color="auto"/>
        <w:left w:val="none" w:sz="0" w:space="0" w:color="auto"/>
        <w:bottom w:val="none" w:sz="0" w:space="0" w:color="auto"/>
        <w:right w:val="none" w:sz="0" w:space="0" w:color="auto"/>
      </w:divBdr>
      <w:divsChild>
        <w:div w:id="302932889">
          <w:marLeft w:val="0"/>
          <w:marRight w:val="0"/>
          <w:marTop w:val="0"/>
          <w:marBottom w:val="0"/>
          <w:divBdr>
            <w:top w:val="none" w:sz="0" w:space="0" w:color="auto"/>
            <w:left w:val="none" w:sz="0" w:space="0" w:color="auto"/>
            <w:bottom w:val="none" w:sz="0" w:space="0" w:color="auto"/>
            <w:right w:val="none" w:sz="0" w:space="0" w:color="auto"/>
          </w:divBdr>
        </w:div>
      </w:divsChild>
    </w:div>
    <w:div w:id="436951883">
      <w:bodyDiv w:val="1"/>
      <w:marLeft w:val="0"/>
      <w:marRight w:val="0"/>
      <w:marTop w:val="0"/>
      <w:marBottom w:val="0"/>
      <w:divBdr>
        <w:top w:val="none" w:sz="0" w:space="0" w:color="auto"/>
        <w:left w:val="none" w:sz="0" w:space="0" w:color="auto"/>
        <w:bottom w:val="none" w:sz="0" w:space="0" w:color="auto"/>
        <w:right w:val="none" w:sz="0" w:space="0" w:color="auto"/>
      </w:divBdr>
      <w:divsChild>
        <w:div w:id="101152577">
          <w:marLeft w:val="0"/>
          <w:marRight w:val="0"/>
          <w:marTop w:val="0"/>
          <w:marBottom w:val="0"/>
          <w:divBdr>
            <w:top w:val="none" w:sz="0" w:space="0" w:color="auto"/>
            <w:left w:val="none" w:sz="0" w:space="0" w:color="auto"/>
            <w:bottom w:val="none" w:sz="0" w:space="0" w:color="auto"/>
            <w:right w:val="none" w:sz="0" w:space="0" w:color="auto"/>
          </w:divBdr>
        </w:div>
      </w:divsChild>
    </w:div>
    <w:div w:id="454257697">
      <w:bodyDiv w:val="1"/>
      <w:marLeft w:val="0"/>
      <w:marRight w:val="0"/>
      <w:marTop w:val="0"/>
      <w:marBottom w:val="0"/>
      <w:divBdr>
        <w:top w:val="none" w:sz="0" w:space="0" w:color="auto"/>
        <w:left w:val="none" w:sz="0" w:space="0" w:color="auto"/>
        <w:bottom w:val="none" w:sz="0" w:space="0" w:color="auto"/>
        <w:right w:val="none" w:sz="0" w:space="0" w:color="auto"/>
      </w:divBdr>
      <w:divsChild>
        <w:div w:id="2145348543">
          <w:marLeft w:val="0"/>
          <w:marRight w:val="0"/>
          <w:marTop w:val="0"/>
          <w:marBottom w:val="0"/>
          <w:divBdr>
            <w:top w:val="none" w:sz="0" w:space="0" w:color="auto"/>
            <w:left w:val="none" w:sz="0" w:space="0" w:color="auto"/>
            <w:bottom w:val="none" w:sz="0" w:space="0" w:color="auto"/>
            <w:right w:val="none" w:sz="0" w:space="0" w:color="auto"/>
          </w:divBdr>
        </w:div>
      </w:divsChild>
    </w:div>
    <w:div w:id="462508424">
      <w:bodyDiv w:val="1"/>
      <w:marLeft w:val="0"/>
      <w:marRight w:val="0"/>
      <w:marTop w:val="0"/>
      <w:marBottom w:val="0"/>
      <w:divBdr>
        <w:top w:val="none" w:sz="0" w:space="0" w:color="auto"/>
        <w:left w:val="none" w:sz="0" w:space="0" w:color="auto"/>
        <w:bottom w:val="none" w:sz="0" w:space="0" w:color="auto"/>
        <w:right w:val="none" w:sz="0" w:space="0" w:color="auto"/>
      </w:divBdr>
      <w:divsChild>
        <w:div w:id="1256480195">
          <w:marLeft w:val="0"/>
          <w:marRight w:val="0"/>
          <w:marTop w:val="0"/>
          <w:marBottom w:val="0"/>
          <w:divBdr>
            <w:top w:val="none" w:sz="0" w:space="0" w:color="auto"/>
            <w:left w:val="none" w:sz="0" w:space="0" w:color="auto"/>
            <w:bottom w:val="none" w:sz="0" w:space="0" w:color="auto"/>
            <w:right w:val="none" w:sz="0" w:space="0" w:color="auto"/>
          </w:divBdr>
        </w:div>
      </w:divsChild>
    </w:div>
    <w:div w:id="464739734">
      <w:bodyDiv w:val="1"/>
      <w:marLeft w:val="0"/>
      <w:marRight w:val="0"/>
      <w:marTop w:val="0"/>
      <w:marBottom w:val="0"/>
      <w:divBdr>
        <w:top w:val="none" w:sz="0" w:space="0" w:color="auto"/>
        <w:left w:val="none" w:sz="0" w:space="0" w:color="auto"/>
        <w:bottom w:val="none" w:sz="0" w:space="0" w:color="auto"/>
        <w:right w:val="none" w:sz="0" w:space="0" w:color="auto"/>
      </w:divBdr>
      <w:divsChild>
        <w:div w:id="318197226">
          <w:marLeft w:val="0"/>
          <w:marRight w:val="0"/>
          <w:marTop w:val="0"/>
          <w:marBottom w:val="0"/>
          <w:divBdr>
            <w:top w:val="none" w:sz="0" w:space="0" w:color="auto"/>
            <w:left w:val="none" w:sz="0" w:space="0" w:color="auto"/>
            <w:bottom w:val="none" w:sz="0" w:space="0" w:color="auto"/>
            <w:right w:val="none" w:sz="0" w:space="0" w:color="auto"/>
          </w:divBdr>
        </w:div>
      </w:divsChild>
    </w:div>
    <w:div w:id="470905040">
      <w:bodyDiv w:val="1"/>
      <w:marLeft w:val="0"/>
      <w:marRight w:val="0"/>
      <w:marTop w:val="0"/>
      <w:marBottom w:val="0"/>
      <w:divBdr>
        <w:top w:val="none" w:sz="0" w:space="0" w:color="auto"/>
        <w:left w:val="none" w:sz="0" w:space="0" w:color="auto"/>
        <w:bottom w:val="none" w:sz="0" w:space="0" w:color="auto"/>
        <w:right w:val="none" w:sz="0" w:space="0" w:color="auto"/>
      </w:divBdr>
      <w:divsChild>
        <w:div w:id="228662752">
          <w:marLeft w:val="0"/>
          <w:marRight w:val="0"/>
          <w:marTop w:val="0"/>
          <w:marBottom w:val="0"/>
          <w:divBdr>
            <w:top w:val="none" w:sz="0" w:space="0" w:color="auto"/>
            <w:left w:val="none" w:sz="0" w:space="0" w:color="auto"/>
            <w:bottom w:val="none" w:sz="0" w:space="0" w:color="auto"/>
            <w:right w:val="none" w:sz="0" w:space="0" w:color="auto"/>
          </w:divBdr>
        </w:div>
      </w:divsChild>
    </w:div>
    <w:div w:id="502091633">
      <w:bodyDiv w:val="1"/>
      <w:marLeft w:val="0"/>
      <w:marRight w:val="0"/>
      <w:marTop w:val="0"/>
      <w:marBottom w:val="0"/>
      <w:divBdr>
        <w:top w:val="none" w:sz="0" w:space="0" w:color="auto"/>
        <w:left w:val="none" w:sz="0" w:space="0" w:color="auto"/>
        <w:bottom w:val="none" w:sz="0" w:space="0" w:color="auto"/>
        <w:right w:val="none" w:sz="0" w:space="0" w:color="auto"/>
      </w:divBdr>
      <w:divsChild>
        <w:div w:id="1989624537">
          <w:marLeft w:val="0"/>
          <w:marRight w:val="0"/>
          <w:marTop w:val="0"/>
          <w:marBottom w:val="0"/>
          <w:divBdr>
            <w:top w:val="none" w:sz="0" w:space="0" w:color="auto"/>
            <w:left w:val="none" w:sz="0" w:space="0" w:color="auto"/>
            <w:bottom w:val="none" w:sz="0" w:space="0" w:color="auto"/>
            <w:right w:val="none" w:sz="0" w:space="0" w:color="auto"/>
          </w:divBdr>
        </w:div>
      </w:divsChild>
    </w:div>
    <w:div w:id="508132761">
      <w:bodyDiv w:val="1"/>
      <w:marLeft w:val="0"/>
      <w:marRight w:val="0"/>
      <w:marTop w:val="0"/>
      <w:marBottom w:val="0"/>
      <w:divBdr>
        <w:top w:val="none" w:sz="0" w:space="0" w:color="auto"/>
        <w:left w:val="none" w:sz="0" w:space="0" w:color="auto"/>
        <w:bottom w:val="none" w:sz="0" w:space="0" w:color="auto"/>
        <w:right w:val="none" w:sz="0" w:space="0" w:color="auto"/>
      </w:divBdr>
      <w:divsChild>
        <w:div w:id="1948192519">
          <w:marLeft w:val="0"/>
          <w:marRight w:val="0"/>
          <w:marTop w:val="0"/>
          <w:marBottom w:val="0"/>
          <w:divBdr>
            <w:top w:val="none" w:sz="0" w:space="0" w:color="auto"/>
            <w:left w:val="none" w:sz="0" w:space="0" w:color="auto"/>
            <w:bottom w:val="none" w:sz="0" w:space="0" w:color="auto"/>
            <w:right w:val="none" w:sz="0" w:space="0" w:color="auto"/>
          </w:divBdr>
        </w:div>
      </w:divsChild>
    </w:div>
    <w:div w:id="511116098">
      <w:bodyDiv w:val="1"/>
      <w:marLeft w:val="0"/>
      <w:marRight w:val="0"/>
      <w:marTop w:val="0"/>
      <w:marBottom w:val="0"/>
      <w:divBdr>
        <w:top w:val="none" w:sz="0" w:space="0" w:color="auto"/>
        <w:left w:val="none" w:sz="0" w:space="0" w:color="auto"/>
        <w:bottom w:val="none" w:sz="0" w:space="0" w:color="auto"/>
        <w:right w:val="none" w:sz="0" w:space="0" w:color="auto"/>
      </w:divBdr>
      <w:divsChild>
        <w:div w:id="1645432171">
          <w:marLeft w:val="0"/>
          <w:marRight w:val="0"/>
          <w:marTop w:val="0"/>
          <w:marBottom w:val="0"/>
          <w:divBdr>
            <w:top w:val="none" w:sz="0" w:space="0" w:color="auto"/>
            <w:left w:val="none" w:sz="0" w:space="0" w:color="auto"/>
            <w:bottom w:val="none" w:sz="0" w:space="0" w:color="auto"/>
            <w:right w:val="none" w:sz="0" w:space="0" w:color="auto"/>
          </w:divBdr>
        </w:div>
      </w:divsChild>
    </w:div>
    <w:div w:id="541132435">
      <w:bodyDiv w:val="1"/>
      <w:marLeft w:val="0"/>
      <w:marRight w:val="0"/>
      <w:marTop w:val="0"/>
      <w:marBottom w:val="0"/>
      <w:divBdr>
        <w:top w:val="none" w:sz="0" w:space="0" w:color="auto"/>
        <w:left w:val="none" w:sz="0" w:space="0" w:color="auto"/>
        <w:bottom w:val="none" w:sz="0" w:space="0" w:color="auto"/>
        <w:right w:val="none" w:sz="0" w:space="0" w:color="auto"/>
      </w:divBdr>
      <w:divsChild>
        <w:div w:id="1401364276">
          <w:marLeft w:val="0"/>
          <w:marRight w:val="0"/>
          <w:marTop w:val="0"/>
          <w:marBottom w:val="0"/>
          <w:divBdr>
            <w:top w:val="none" w:sz="0" w:space="0" w:color="auto"/>
            <w:left w:val="none" w:sz="0" w:space="0" w:color="auto"/>
            <w:bottom w:val="none" w:sz="0" w:space="0" w:color="auto"/>
            <w:right w:val="none" w:sz="0" w:space="0" w:color="auto"/>
          </w:divBdr>
        </w:div>
      </w:divsChild>
    </w:div>
    <w:div w:id="590434014">
      <w:bodyDiv w:val="1"/>
      <w:marLeft w:val="0"/>
      <w:marRight w:val="0"/>
      <w:marTop w:val="0"/>
      <w:marBottom w:val="0"/>
      <w:divBdr>
        <w:top w:val="none" w:sz="0" w:space="0" w:color="auto"/>
        <w:left w:val="none" w:sz="0" w:space="0" w:color="auto"/>
        <w:bottom w:val="none" w:sz="0" w:space="0" w:color="auto"/>
        <w:right w:val="none" w:sz="0" w:space="0" w:color="auto"/>
      </w:divBdr>
      <w:divsChild>
        <w:div w:id="1978871485">
          <w:marLeft w:val="0"/>
          <w:marRight w:val="0"/>
          <w:marTop w:val="0"/>
          <w:marBottom w:val="0"/>
          <w:divBdr>
            <w:top w:val="none" w:sz="0" w:space="0" w:color="auto"/>
            <w:left w:val="none" w:sz="0" w:space="0" w:color="auto"/>
            <w:bottom w:val="none" w:sz="0" w:space="0" w:color="auto"/>
            <w:right w:val="none" w:sz="0" w:space="0" w:color="auto"/>
          </w:divBdr>
        </w:div>
      </w:divsChild>
    </w:div>
    <w:div w:id="614217784">
      <w:bodyDiv w:val="1"/>
      <w:marLeft w:val="0"/>
      <w:marRight w:val="0"/>
      <w:marTop w:val="0"/>
      <w:marBottom w:val="0"/>
      <w:divBdr>
        <w:top w:val="none" w:sz="0" w:space="0" w:color="auto"/>
        <w:left w:val="none" w:sz="0" w:space="0" w:color="auto"/>
        <w:bottom w:val="none" w:sz="0" w:space="0" w:color="auto"/>
        <w:right w:val="none" w:sz="0" w:space="0" w:color="auto"/>
      </w:divBdr>
      <w:divsChild>
        <w:div w:id="1656841167">
          <w:marLeft w:val="0"/>
          <w:marRight w:val="0"/>
          <w:marTop w:val="0"/>
          <w:marBottom w:val="0"/>
          <w:divBdr>
            <w:top w:val="none" w:sz="0" w:space="0" w:color="auto"/>
            <w:left w:val="none" w:sz="0" w:space="0" w:color="auto"/>
            <w:bottom w:val="none" w:sz="0" w:space="0" w:color="auto"/>
            <w:right w:val="none" w:sz="0" w:space="0" w:color="auto"/>
          </w:divBdr>
        </w:div>
      </w:divsChild>
    </w:div>
    <w:div w:id="649290793">
      <w:bodyDiv w:val="1"/>
      <w:marLeft w:val="0"/>
      <w:marRight w:val="0"/>
      <w:marTop w:val="0"/>
      <w:marBottom w:val="0"/>
      <w:divBdr>
        <w:top w:val="none" w:sz="0" w:space="0" w:color="auto"/>
        <w:left w:val="none" w:sz="0" w:space="0" w:color="auto"/>
        <w:bottom w:val="none" w:sz="0" w:space="0" w:color="auto"/>
        <w:right w:val="none" w:sz="0" w:space="0" w:color="auto"/>
      </w:divBdr>
      <w:divsChild>
        <w:div w:id="1089814864">
          <w:marLeft w:val="0"/>
          <w:marRight w:val="0"/>
          <w:marTop w:val="0"/>
          <w:marBottom w:val="0"/>
          <w:divBdr>
            <w:top w:val="none" w:sz="0" w:space="0" w:color="auto"/>
            <w:left w:val="none" w:sz="0" w:space="0" w:color="auto"/>
            <w:bottom w:val="none" w:sz="0" w:space="0" w:color="auto"/>
            <w:right w:val="none" w:sz="0" w:space="0" w:color="auto"/>
          </w:divBdr>
        </w:div>
      </w:divsChild>
    </w:div>
    <w:div w:id="679282208">
      <w:bodyDiv w:val="1"/>
      <w:marLeft w:val="0"/>
      <w:marRight w:val="0"/>
      <w:marTop w:val="0"/>
      <w:marBottom w:val="0"/>
      <w:divBdr>
        <w:top w:val="none" w:sz="0" w:space="0" w:color="auto"/>
        <w:left w:val="none" w:sz="0" w:space="0" w:color="auto"/>
        <w:bottom w:val="none" w:sz="0" w:space="0" w:color="auto"/>
        <w:right w:val="none" w:sz="0" w:space="0" w:color="auto"/>
      </w:divBdr>
      <w:divsChild>
        <w:div w:id="142476856">
          <w:marLeft w:val="0"/>
          <w:marRight w:val="0"/>
          <w:marTop w:val="0"/>
          <w:marBottom w:val="0"/>
          <w:divBdr>
            <w:top w:val="none" w:sz="0" w:space="0" w:color="auto"/>
            <w:left w:val="none" w:sz="0" w:space="0" w:color="auto"/>
            <w:bottom w:val="none" w:sz="0" w:space="0" w:color="auto"/>
            <w:right w:val="none" w:sz="0" w:space="0" w:color="auto"/>
          </w:divBdr>
        </w:div>
      </w:divsChild>
    </w:div>
    <w:div w:id="687872797">
      <w:bodyDiv w:val="1"/>
      <w:marLeft w:val="0"/>
      <w:marRight w:val="0"/>
      <w:marTop w:val="0"/>
      <w:marBottom w:val="0"/>
      <w:divBdr>
        <w:top w:val="none" w:sz="0" w:space="0" w:color="auto"/>
        <w:left w:val="none" w:sz="0" w:space="0" w:color="auto"/>
        <w:bottom w:val="none" w:sz="0" w:space="0" w:color="auto"/>
        <w:right w:val="none" w:sz="0" w:space="0" w:color="auto"/>
      </w:divBdr>
      <w:divsChild>
        <w:div w:id="2033263306">
          <w:marLeft w:val="0"/>
          <w:marRight w:val="0"/>
          <w:marTop w:val="0"/>
          <w:marBottom w:val="0"/>
          <w:divBdr>
            <w:top w:val="none" w:sz="0" w:space="0" w:color="auto"/>
            <w:left w:val="none" w:sz="0" w:space="0" w:color="auto"/>
            <w:bottom w:val="none" w:sz="0" w:space="0" w:color="auto"/>
            <w:right w:val="none" w:sz="0" w:space="0" w:color="auto"/>
          </w:divBdr>
        </w:div>
      </w:divsChild>
    </w:div>
    <w:div w:id="696465371">
      <w:bodyDiv w:val="1"/>
      <w:marLeft w:val="0"/>
      <w:marRight w:val="0"/>
      <w:marTop w:val="0"/>
      <w:marBottom w:val="0"/>
      <w:divBdr>
        <w:top w:val="none" w:sz="0" w:space="0" w:color="auto"/>
        <w:left w:val="none" w:sz="0" w:space="0" w:color="auto"/>
        <w:bottom w:val="none" w:sz="0" w:space="0" w:color="auto"/>
        <w:right w:val="none" w:sz="0" w:space="0" w:color="auto"/>
      </w:divBdr>
      <w:divsChild>
        <w:div w:id="816725387">
          <w:marLeft w:val="0"/>
          <w:marRight w:val="0"/>
          <w:marTop w:val="0"/>
          <w:marBottom w:val="0"/>
          <w:divBdr>
            <w:top w:val="none" w:sz="0" w:space="0" w:color="auto"/>
            <w:left w:val="none" w:sz="0" w:space="0" w:color="auto"/>
            <w:bottom w:val="none" w:sz="0" w:space="0" w:color="auto"/>
            <w:right w:val="none" w:sz="0" w:space="0" w:color="auto"/>
          </w:divBdr>
        </w:div>
      </w:divsChild>
    </w:div>
    <w:div w:id="705789685">
      <w:bodyDiv w:val="1"/>
      <w:marLeft w:val="0"/>
      <w:marRight w:val="0"/>
      <w:marTop w:val="0"/>
      <w:marBottom w:val="0"/>
      <w:divBdr>
        <w:top w:val="none" w:sz="0" w:space="0" w:color="auto"/>
        <w:left w:val="none" w:sz="0" w:space="0" w:color="auto"/>
        <w:bottom w:val="none" w:sz="0" w:space="0" w:color="auto"/>
        <w:right w:val="none" w:sz="0" w:space="0" w:color="auto"/>
      </w:divBdr>
      <w:divsChild>
        <w:div w:id="382409421">
          <w:marLeft w:val="0"/>
          <w:marRight w:val="0"/>
          <w:marTop w:val="0"/>
          <w:marBottom w:val="0"/>
          <w:divBdr>
            <w:top w:val="none" w:sz="0" w:space="0" w:color="auto"/>
            <w:left w:val="none" w:sz="0" w:space="0" w:color="auto"/>
            <w:bottom w:val="none" w:sz="0" w:space="0" w:color="auto"/>
            <w:right w:val="none" w:sz="0" w:space="0" w:color="auto"/>
          </w:divBdr>
        </w:div>
      </w:divsChild>
    </w:div>
    <w:div w:id="719937637">
      <w:bodyDiv w:val="1"/>
      <w:marLeft w:val="0"/>
      <w:marRight w:val="0"/>
      <w:marTop w:val="0"/>
      <w:marBottom w:val="0"/>
      <w:divBdr>
        <w:top w:val="none" w:sz="0" w:space="0" w:color="auto"/>
        <w:left w:val="none" w:sz="0" w:space="0" w:color="auto"/>
        <w:bottom w:val="none" w:sz="0" w:space="0" w:color="auto"/>
        <w:right w:val="none" w:sz="0" w:space="0" w:color="auto"/>
      </w:divBdr>
    </w:div>
    <w:div w:id="799958481">
      <w:bodyDiv w:val="1"/>
      <w:marLeft w:val="0"/>
      <w:marRight w:val="0"/>
      <w:marTop w:val="0"/>
      <w:marBottom w:val="0"/>
      <w:divBdr>
        <w:top w:val="none" w:sz="0" w:space="0" w:color="auto"/>
        <w:left w:val="none" w:sz="0" w:space="0" w:color="auto"/>
        <w:bottom w:val="none" w:sz="0" w:space="0" w:color="auto"/>
        <w:right w:val="none" w:sz="0" w:space="0" w:color="auto"/>
      </w:divBdr>
      <w:divsChild>
        <w:div w:id="937179071">
          <w:marLeft w:val="0"/>
          <w:marRight w:val="0"/>
          <w:marTop w:val="0"/>
          <w:marBottom w:val="0"/>
          <w:divBdr>
            <w:top w:val="none" w:sz="0" w:space="0" w:color="auto"/>
            <w:left w:val="none" w:sz="0" w:space="0" w:color="auto"/>
            <w:bottom w:val="none" w:sz="0" w:space="0" w:color="auto"/>
            <w:right w:val="none" w:sz="0" w:space="0" w:color="auto"/>
          </w:divBdr>
        </w:div>
      </w:divsChild>
    </w:div>
    <w:div w:id="802961693">
      <w:bodyDiv w:val="1"/>
      <w:marLeft w:val="0"/>
      <w:marRight w:val="0"/>
      <w:marTop w:val="0"/>
      <w:marBottom w:val="0"/>
      <w:divBdr>
        <w:top w:val="none" w:sz="0" w:space="0" w:color="auto"/>
        <w:left w:val="none" w:sz="0" w:space="0" w:color="auto"/>
        <w:bottom w:val="none" w:sz="0" w:space="0" w:color="auto"/>
        <w:right w:val="none" w:sz="0" w:space="0" w:color="auto"/>
      </w:divBdr>
      <w:divsChild>
        <w:div w:id="164900448">
          <w:marLeft w:val="0"/>
          <w:marRight w:val="0"/>
          <w:marTop w:val="0"/>
          <w:marBottom w:val="0"/>
          <w:divBdr>
            <w:top w:val="none" w:sz="0" w:space="0" w:color="auto"/>
            <w:left w:val="none" w:sz="0" w:space="0" w:color="auto"/>
            <w:bottom w:val="none" w:sz="0" w:space="0" w:color="auto"/>
            <w:right w:val="none" w:sz="0" w:space="0" w:color="auto"/>
          </w:divBdr>
        </w:div>
      </w:divsChild>
    </w:div>
    <w:div w:id="807548632">
      <w:bodyDiv w:val="1"/>
      <w:marLeft w:val="0"/>
      <w:marRight w:val="0"/>
      <w:marTop w:val="0"/>
      <w:marBottom w:val="0"/>
      <w:divBdr>
        <w:top w:val="none" w:sz="0" w:space="0" w:color="auto"/>
        <w:left w:val="none" w:sz="0" w:space="0" w:color="auto"/>
        <w:bottom w:val="none" w:sz="0" w:space="0" w:color="auto"/>
        <w:right w:val="none" w:sz="0" w:space="0" w:color="auto"/>
      </w:divBdr>
      <w:divsChild>
        <w:div w:id="1803305593">
          <w:marLeft w:val="0"/>
          <w:marRight w:val="0"/>
          <w:marTop w:val="0"/>
          <w:marBottom w:val="0"/>
          <w:divBdr>
            <w:top w:val="none" w:sz="0" w:space="0" w:color="auto"/>
            <w:left w:val="none" w:sz="0" w:space="0" w:color="auto"/>
            <w:bottom w:val="none" w:sz="0" w:space="0" w:color="auto"/>
            <w:right w:val="none" w:sz="0" w:space="0" w:color="auto"/>
          </w:divBdr>
        </w:div>
      </w:divsChild>
    </w:div>
    <w:div w:id="820773727">
      <w:bodyDiv w:val="1"/>
      <w:marLeft w:val="0"/>
      <w:marRight w:val="0"/>
      <w:marTop w:val="0"/>
      <w:marBottom w:val="0"/>
      <w:divBdr>
        <w:top w:val="none" w:sz="0" w:space="0" w:color="auto"/>
        <w:left w:val="none" w:sz="0" w:space="0" w:color="auto"/>
        <w:bottom w:val="none" w:sz="0" w:space="0" w:color="auto"/>
        <w:right w:val="none" w:sz="0" w:space="0" w:color="auto"/>
      </w:divBdr>
      <w:divsChild>
        <w:div w:id="394354055">
          <w:marLeft w:val="0"/>
          <w:marRight w:val="0"/>
          <w:marTop w:val="0"/>
          <w:marBottom w:val="0"/>
          <w:divBdr>
            <w:top w:val="none" w:sz="0" w:space="0" w:color="auto"/>
            <w:left w:val="none" w:sz="0" w:space="0" w:color="auto"/>
            <w:bottom w:val="none" w:sz="0" w:space="0" w:color="auto"/>
            <w:right w:val="none" w:sz="0" w:space="0" w:color="auto"/>
          </w:divBdr>
        </w:div>
      </w:divsChild>
    </w:div>
    <w:div w:id="823738574">
      <w:bodyDiv w:val="1"/>
      <w:marLeft w:val="0"/>
      <w:marRight w:val="0"/>
      <w:marTop w:val="0"/>
      <w:marBottom w:val="0"/>
      <w:divBdr>
        <w:top w:val="none" w:sz="0" w:space="0" w:color="auto"/>
        <w:left w:val="none" w:sz="0" w:space="0" w:color="auto"/>
        <w:bottom w:val="none" w:sz="0" w:space="0" w:color="auto"/>
        <w:right w:val="none" w:sz="0" w:space="0" w:color="auto"/>
      </w:divBdr>
      <w:divsChild>
        <w:div w:id="1627928748">
          <w:marLeft w:val="0"/>
          <w:marRight w:val="0"/>
          <w:marTop w:val="0"/>
          <w:marBottom w:val="0"/>
          <w:divBdr>
            <w:top w:val="none" w:sz="0" w:space="0" w:color="auto"/>
            <w:left w:val="none" w:sz="0" w:space="0" w:color="auto"/>
            <w:bottom w:val="none" w:sz="0" w:space="0" w:color="auto"/>
            <w:right w:val="none" w:sz="0" w:space="0" w:color="auto"/>
          </w:divBdr>
        </w:div>
      </w:divsChild>
    </w:div>
    <w:div w:id="835075776">
      <w:bodyDiv w:val="1"/>
      <w:marLeft w:val="0"/>
      <w:marRight w:val="0"/>
      <w:marTop w:val="0"/>
      <w:marBottom w:val="0"/>
      <w:divBdr>
        <w:top w:val="none" w:sz="0" w:space="0" w:color="auto"/>
        <w:left w:val="none" w:sz="0" w:space="0" w:color="auto"/>
        <w:bottom w:val="none" w:sz="0" w:space="0" w:color="auto"/>
        <w:right w:val="none" w:sz="0" w:space="0" w:color="auto"/>
      </w:divBdr>
      <w:divsChild>
        <w:div w:id="844320434">
          <w:marLeft w:val="0"/>
          <w:marRight w:val="0"/>
          <w:marTop w:val="0"/>
          <w:marBottom w:val="0"/>
          <w:divBdr>
            <w:top w:val="none" w:sz="0" w:space="0" w:color="auto"/>
            <w:left w:val="none" w:sz="0" w:space="0" w:color="auto"/>
            <w:bottom w:val="none" w:sz="0" w:space="0" w:color="auto"/>
            <w:right w:val="none" w:sz="0" w:space="0" w:color="auto"/>
          </w:divBdr>
        </w:div>
      </w:divsChild>
    </w:div>
    <w:div w:id="845825967">
      <w:bodyDiv w:val="1"/>
      <w:marLeft w:val="0"/>
      <w:marRight w:val="0"/>
      <w:marTop w:val="0"/>
      <w:marBottom w:val="0"/>
      <w:divBdr>
        <w:top w:val="none" w:sz="0" w:space="0" w:color="auto"/>
        <w:left w:val="none" w:sz="0" w:space="0" w:color="auto"/>
        <w:bottom w:val="none" w:sz="0" w:space="0" w:color="auto"/>
        <w:right w:val="none" w:sz="0" w:space="0" w:color="auto"/>
      </w:divBdr>
      <w:divsChild>
        <w:div w:id="384986231">
          <w:marLeft w:val="0"/>
          <w:marRight w:val="0"/>
          <w:marTop w:val="0"/>
          <w:marBottom w:val="0"/>
          <w:divBdr>
            <w:top w:val="none" w:sz="0" w:space="0" w:color="auto"/>
            <w:left w:val="none" w:sz="0" w:space="0" w:color="auto"/>
            <w:bottom w:val="none" w:sz="0" w:space="0" w:color="auto"/>
            <w:right w:val="none" w:sz="0" w:space="0" w:color="auto"/>
          </w:divBdr>
        </w:div>
      </w:divsChild>
    </w:div>
    <w:div w:id="856430667">
      <w:bodyDiv w:val="1"/>
      <w:marLeft w:val="0"/>
      <w:marRight w:val="0"/>
      <w:marTop w:val="0"/>
      <w:marBottom w:val="0"/>
      <w:divBdr>
        <w:top w:val="none" w:sz="0" w:space="0" w:color="auto"/>
        <w:left w:val="none" w:sz="0" w:space="0" w:color="auto"/>
        <w:bottom w:val="none" w:sz="0" w:space="0" w:color="auto"/>
        <w:right w:val="none" w:sz="0" w:space="0" w:color="auto"/>
      </w:divBdr>
      <w:divsChild>
        <w:div w:id="814876957">
          <w:marLeft w:val="0"/>
          <w:marRight w:val="0"/>
          <w:marTop w:val="0"/>
          <w:marBottom w:val="0"/>
          <w:divBdr>
            <w:top w:val="none" w:sz="0" w:space="0" w:color="auto"/>
            <w:left w:val="none" w:sz="0" w:space="0" w:color="auto"/>
            <w:bottom w:val="none" w:sz="0" w:space="0" w:color="auto"/>
            <w:right w:val="none" w:sz="0" w:space="0" w:color="auto"/>
          </w:divBdr>
        </w:div>
      </w:divsChild>
    </w:div>
    <w:div w:id="862402188">
      <w:bodyDiv w:val="1"/>
      <w:marLeft w:val="0"/>
      <w:marRight w:val="0"/>
      <w:marTop w:val="0"/>
      <w:marBottom w:val="0"/>
      <w:divBdr>
        <w:top w:val="none" w:sz="0" w:space="0" w:color="auto"/>
        <w:left w:val="none" w:sz="0" w:space="0" w:color="auto"/>
        <w:bottom w:val="none" w:sz="0" w:space="0" w:color="auto"/>
        <w:right w:val="none" w:sz="0" w:space="0" w:color="auto"/>
      </w:divBdr>
      <w:divsChild>
        <w:div w:id="917329240">
          <w:marLeft w:val="0"/>
          <w:marRight w:val="0"/>
          <w:marTop w:val="0"/>
          <w:marBottom w:val="0"/>
          <w:divBdr>
            <w:top w:val="none" w:sz="0" w:space="0" w:color="auto"/>
            <w:left w:val="none" w:sz="0" w:space="0" w:color="auto"/>
            <w:bottom w:val="none" w:sz="0" w:space="0" w:color="auto"/>
            <w:right w:val="none" w:sz="0" w:space="0" w:color="auto"/>
          </w:divBdr>
        </w:div>
      </w:divsChild>
    </w:div>
    <w:div w:id="869419976">
      <w:bodyDiv w:val="1"/>
      <w:marLeft w:val="0"/>
      <w:marRight w:val="0"/>
      <w:marTop w:val="0"/>
      <w:marBottom w:val="0"/>
      <w:divBdr>
        <w:top w:val="none" w:sz="0" w:space="0" w:color="auto"/>
        <w:left w:val="none" w:sz="0" w:space="0" w:color="auto"/>
        <w:bottom w:val="none" w:sz="0" w:space="0" w:color="auto"/>
        <w:right w:val="none" w:sz="0" w:space="0" w:color="auto"/>
      </w:divBdr>
      <w:divsChild>
        <w:div w:id="445541698">
          <w:marLeft w:val="0"/>
          <w:marRight w:val="0"/>
          <w:marTop w:val="0"/>
          <w:marBottom w:val="0"/>
          <w:divBdr>
            <w:top w:val="none" w:sz="0" w:space="0" w:color="auto"/>
            <w:left w:val="none" w:sz="0" w:space="0" w:color="auto"/>
            <w:bottom w:val="none" w:sz="0" w:space="0" w:color="auto"/>
            <w:right w:val="none" w:sz="0" w:space="0" w:color="auto"/>
          </w:divBdr>
        </w:div>
      </w:divsChild>
    </w:div>
    <w:div w:id="873809965">
      <w:bodyDiv w:val="1"/>
      <w:marLeft w:val="0"/>
      <w:marRight w:val="0"/>
      <w:marTop w:val="0"/>
      <w:marBottom w:val="0"/>
      <w:divBdr>
        <w:top w:val="none" w:sz="0" w:space="0" w:color="auto"/>
        <w:left w:val="none" w:sz="0" w:space="0" w:color="auto"/>
        <w:bottom w:val="none" w:sz="0" w:space="0" w:color="auto"/>
        <w:right w:val="none" w:sz="0" w:space="0" w:color="auto"/>
      </w:divBdr>
      <w:divsChild>
        <w:div w:id="699357321">
          <w:marLeft w:val="0"/>
          <w:marRight w:val="0"/>
          <w:marTop w:val="0"/>
          <w:marBottom w:val="0"/>
          <w:divBdr>
            <w:top w:val="none" w:sz="0" w:space="0" w:color="auto"/>
            <w:left w:val="none" w:sz="0" w:space="0" w:color="auto"/>
            <w:bottom w:val="none" w:sz="0" w:space="0" w:color="auto"/>
            <w:right w:val="none" w:sz="0" w:space="0" w:color="auto"/>
          </w:divBdr>
        </w:div>
      </w:divsChild>
    </w:div>
    <w:div w:id="890338558">
      <w:bodyDiv w:val="1"/>
      <w:marLeft w:val="0"/>
      <w:marRight w:val="0"/>
      <w:marTop w:val="0"/>
      <w:marBottom w:val="0"/>
      <w:divBdr>
        <w:top w:val="none" w:sz="0" w:space="0" w:color="auto"/>
        <w:left w:val="none" w:sz="0" w:space="0" w:color="auto"/>
        <w:bottom w:val="none" w:sz="0" w:space="0" w:color="auto"/>
        <w:right w:val="none" w:sz="0" w:space="0" w:color="auto"/>
      </w:divBdr>
      <w:divsChild>
        <w:div w:id="615605376">
          <w:marLeft w:val="0"/>
          <w:marRight w:val="0"/>
          <w:marTop w:val="0"/>
          <w:marBottom w:val="0"/>
          <w:divBdr>
            <w:top w:val="none" w:sz="0" w:space="0" w:color="auto"/>
            <w:left w:val="none" w:sz="0" w:space="0" w:color="auto"/>
            <w:bottom w:val="none" w:sz="0" w:space="0" w:color="auto"/>
            <w:right w:val="none" w:sz="0" w:space="0" w:color="auto"/>
          </w:divBdr>
        </w:div>
      </w:divsChild>
    </w:div>
    <w:div w:id="898978837">
      <w:bodyDiv w:val="1"/>
      <w:marLeft w:val="0"/>
      <w:marRight w:val="0"/>
      <w:marTop w:val="0"/>
      <w:marBottom w:val="0"/>
      <w:divBdr>
        <w:top w:val="none" w:sz="0" w:space="0" w:color="auto"/>
        <w:left w:val="none" w:sz="0" w:space="0" w:color="auto"/>
        <w:bottom w:val="none" w:sz="0" w:space="0" w:color="auto"/>
        <w:right w:val="none" w:sz="0" w:space="0" w:color="auto"/>
      </w:divBdr>
      <w:divsChild>
        <w:div w:id="551619743">
          <w:marLeft w:val="0"/>
          <w:marRight w:val="0"/>
          <w:marTop w:val="0"/>
          <w:marBottom w:val="0"/>
          <w:divBdr>
            <w:top w:val="none" w:sz="0" w:space="0" w:color="auto"/>
            <w:left w:val="none" w:sz="0" w:space="0" w:color="auto"/>
            <w:bottom w:val="none" w:sz="0" w:space="0" w:color="auto"/>
            <w:right w:val="none" w:sz="0" w:space="0" w:color="auto"/>
          </w:divBdr>
        </w:div>
      </w:divsChild>
    </w:div>
    <w:div w:id="900095145">
      <w:bodyDiv w:val="1"/>
      <w:marLeft w:val="0"/>
      <w:marRight w:val="0"/>
      <w:marTop w:val="0"/>
      <w:marBottom w:val="0"/>
      <w:divBdr>
        <w:top w:val="none" w:sz="0" w:space="0" w:color="auto"/>
        <w:left w:val="none" w:sz="0" w:space="0" w:color="auto"/>
        <w:bottom w:val="none" w:sz="0" w:space="0" w:color="auto"/>
        <w:right w:val="none" w:sz="0" w:space="0" w:color="auto"/>
      </w:divBdr>
      <w:divsChild>
        <w:div w:id="963732658">
          <w:marLeft w:val="0"/>
          <w:marRight w:val="0"/>
          <w:marTop w:val="0"/>
          <w:marBottom w:val="0"/>
          <w:divBdr>
            <w:top w:val="none" w:sz="0" w:space="0" w:color="auto"/>
            <w:left w:val="none" w:sz="0" w:space="0" w:color="auto"/>
            <w:bottom w:val="none" w:sz="0" w:space="0" w:color="auto"/>
            <w:right w:val="none" w:sz="0" w:space="0" w:color="auto"/>
          </w:divBdr>
        </w:div>
      </w:divsChild>
    </w:div>
    <w:div w:id="914365429">
      <w:bodyDiv w:val="1"/>
      <w:marLeft w:val="0"/>
      <w:marRight w:val="0"/>
      <w:marTop w:val="0"/>
      <w:marBottom w:val="0"/>
      <w:divBdr>
        <w:top w:val="none" w:sz="0" w:space="0" w:color="auto"/>
        <w:left w:val="none" w:sz="0" w:space="0" w:color="auto"/>
        <w:bottom w:val="none" w:sz="0" w:space="0" w:color="auto"/>
        <w:right w:val="none" w:sz="0" w:space="0" w:color="auto"/>
      </w:divBdr>
      <w:divsChild>
        <w:div w:id="1172329346">
          <w:marLeft w:val="0"/>
          <w:marRight w:val="0"/>
          <w:marTop w:val="0"/>
          <w:marBottom w:val="0"/>
          <w:divBdr>
            <w:top w:val="none" w:sz="0" w:space="0" w:color="auto"/>
            <w:left w:val="none" w:sz="0" w:space="0" w:color="auto"/>
            <w:bottom w:val="none" w:sz="0" w:space="0" w:color="auto"/>
            <w:right w:val="none" w:sz="0" w:space="0" w:color="auto"/>
          </w:divBdr>
        </w:div>
      </w:divsChild>
    </w:div>
    <w:div w:id="916136822">
      <w:bodyDiv w:val="1"/>
      <w:marLeft w:val="0"/>
      <w:marRight w:val="0"/>
      <w:marTop w:val="0"/>
      <w:marBottom w:val="0"/>
      <w:divBdr>
        <w:top w:val="none" w:sz="0" w:space="0" w:color="auto"/>
        <w:left w:val="none" w:sz="0" w:space="0" w:color="auto"/>
        <w:bottom w:val="none" w:sz="0" w:space="0" w:color="auto"/>
        <w:right w:val="none" w:sz="0" w:space="0" w:color="auto"/>
      </w:divBdr>
      <w:divsChild>
        <w:div w:id="2004624978">
          <w:marLeft w:val="0"/>
          <w:marRight w:val="0"/>
          <w:marTop w:val="0"/>
          <w:marBottom w:val="0"/>
          <w:divBdr>
            <w:top w:val="none" w:sz="0" w:space="0" w:color="auto"/>
            <w:left w:val="none" w:sz="0" w:space="0" w:color="auto"/>
            <w:bottom w:val="none" w:sz="0" w:space="0" w:color="auto"/>
            <w:right w:val="none" w:sz="0" w:space="0" w:color="auto"/>
          </w:divBdr>
        </w:div>
      </w:divsChild>
    </w:div>
    <w:div w:id="916980831">
      <w:bodyDiv w:val="1"/>
      <w:marLeft w:val="0"/>
      <w:marRight w:val="0"/>
      <w:marTop w:val="0"/>
      <w:marBottom w:val="0"/>
      <w:divBdr>
        <w:top w:val="none" w:sz="0" w:space="0" w:color="auto"/>
        <w:left w:val="none" w:sz="0" w:space="0" w:color="auto"/>
        <w:bottom w:val="none" w:sz="0" w:space="0" w:color="auto"/>
        <w:right w:val="none" w:sz="0" w:space="0" w:color="auto"/>
      </w:divBdr>
      <w:divsChild>
        <w:div w:id="1566185338">
          <w:marLeft w:val="0"/>
          <w:marRight w:val="0"/>
          <w:marTop w:val="0"/>
          <w:marBottom w:val="0"/>
          <w:divBdr>
            <w:top w:val="none" w:sz="0" w:space="0" w:color="auto"/>
            <w:left w:val="none" w:sz="0" w:space="0" w:color="auto"/>
            <w:bottom w:val="none" w:sz="0" w:space="0" w:color="auto"/>
            <w:right w:val="none" w:sz="0" w:space="0" w:color="auto"/>
          </w:divBdr>
        </w:div>
      </w:divsChild>
    </w:div>
    <w:div w:id="938638016">
      <w:bodyDiv w:val="1"/>
      <w:marLeft w:val="0"/>
      <w:marRight w:val="0"/>
      <w:marTop w:val="0"/>
      <w:marBottom w:val="0"/>
      <w:divBdr>
        <w:top w:val="none" w:sz="0" w:space="0" w:color="auto"/>
        <w:left w:val="none" w:sz="0" w:space="0" w:color="auto"/>
        <w:bottom w:val="none" w:sz="0" w:space="0" w:color="auto"/>
        <w:right w:val="none" w:sz="0" w:space="0" w:color="auto"/>
      </w:divBdr>
      <w:divsChild>
        <w:div w:id="1215460318">
          <w:marLeft w:val="0"/>
          <w:marRight w:val="0"/>
          <w:marTop w:val="0"/>
          <w:marBottom w:val="0"/>
          <w:divBdr>
            <w:top w:val="none" w:sz="0" w:space="0" w:color="auto"/>
            <w:left w:val="none" w:sz="0" w:space="0" w:color="auto"/>
            <w:bottom w:val="none" w:sz="0" w:space="0" w:color="auto"/>
            <w:right w:val="none" w:sz="0" w:space="0" w:color="auto"/>
          </w:divBdr>
        </w:div>
      </w:divsChild>
    </w:div>
    <w:div w:id="949702007">
      <w:bodyDiv w:val="1"/>
      <w:marLeft w:val="0"/>
      <w:marRight w:val="0"/>
      <w:marTop w:val="0"/>
      <w:marBottom w:val="0"/>
      <w:divBdr>
        <w:top w:val="none" w:sz="0" w:space="0" w:color="auto"/>
        <w:left w:val="none" w:sz="0" w:space="0" w:color="auto"/>
        <w:bottom w:val="none" w:sz="0" w:space="0" w:color="auto"/>
        <w:right w:val="none" w:sz="0" w:space="0" w:color="auto"/>
      </w:divBdr>
      <w:divsChild>
        <w:div w:id="605769758">
          <w:marLeft w:val="0"/>
          <w:marRight w:val="0"/>
          <w:marTop w:val="0"/>
          <w:marBottom w:val="0"/>
          <w:divBdr>
            <w:top w:val="none" w:sz="0" w:space="0" w:color="auto"/>
            <w:left w:val="none" w:sz="0" w:space="0" w:color="auto"/>
            <w:bottom w:val="none" w:sz="0" w:space="0" w:color="auto"/>
            <w:right w:val="none" w:sz="0" w:space="0" w:color="auto"/>
          </w:divBdr>
        </w:div>
      </w:divsChild>
    </w:div>
    <w:div w:id="949892284">
      <w:bodyDiv w:val="1"/>
      <w:marLeft w:val="0"/>
      <w:marRight w:val="0"/>
      <w:marTop w:val="0"/>
      <w:marBottom w:val="0"/>
      <w:divBdr>
        <w:top w:val="none" w:sz="0" w:space="0" w:color="auto"/>
        <w:left w:val="none" w:sz="0" w:space="0" w:color="auto"/>
        <w:bottom w:val="none" w:sz="0" w:space="0" w:color="auto"/>
        <w:right w:val="none" w:sz="0" w:space="0" w:color="auto"/>
      </w:divBdr>
      <w:divsChild>
        <w:div w:id="1617368500">
          <w:marLeft w:val="0"/>
          <w:marRight w:val="0"/>
          <w:marTop w:val="0"/>
          <w:marBottom w:val="0"/>
          <w:divBdr>
            <w:top w:val="none" w:sz="0" w:space="0" w:color="auto"/>
            <w:left w:val="none" w:sz="0" w:space="0" w:color="auto"/>
            <w:bottom w:val="none" w:sz="0" w:space="0" w:color="auto"/>
            <w:right w:val="none" w:sz="0" w:space="0" w:color="auto"/>
          </w:divBdr>
        </w:div>
      </w:divsChild>
    </w:div>
    <w:div w:id="957103323">
      <w:bodyDiv w:val="1"/>
      <w:marLeft w:val="0"/>
      <w:marRight w:val="0"/>
      <w:marTop w:val="0"/>
      <w:marBottom w:val="0"/>
      <w:divBdr>
        <w:top w:val="none" w:sz="0" w:space="0" w:color="auto"/>
        <w:left w:val="none" w:sz="0" w:space="0" w:color="auto"/>
        <w:bottom w:val="none" w:sz="0" w:space="0" w:color="auto"/>
        <w:right w:val="none" w:sz="0" w:space="0" w:color="auto"/>
      </w:divBdr>
      <w:divsChild>
        <w:div w:id="854732641">
          <w:marLeft w:val="0"/>
          <w:marRight w:val="0"/>
          <w:marTop w:val="0"/>
          <w:marBottom w:val="0"/>
          <w:divBdr>
            <w:top w:val="none" w:sz="0" w:space="0" w:color="auto"/>
            <w:left w:val="none" w:sz="0" w:space="0" w:color="auto"/>
            <w:bottom w:val="none" w:sz="0" w:space="0" w:color="auto"/>
            <w:right w:val="none" w:sz="0" w:space="0" w:color="auto"/>
          </w:divBdr>
        </w:div>
      </w:divsChild>
    </w:div>
    <w:div w:id="957105474">
      <w:bodyDiv w:val="1"/>
      <w:marLeft w:val="0"/>
      <w:marRight w:val="0"/>
      <w:marTop w:val="0"/>
      <w:marBottom w:val="0"/>
      <w:divBdr>
        <w:top w:val="none" w:sz="0" w:space="0" w:color="auto"/>
        <w:left w:val="none" w:sz="0" w:space="0" w:color="auto"/>
        <w:bottom w:val="none" w:sz="0" w:space="0" w:color="auto"/>
        <w:right w:val="none" w:sz="0" w:space="0" w:color="auto"/>
      </w:divBdr>
      <w:divsChild>
        <w:div w:id="866018639">
          <w:marLeft w:val="0"/>
          <w:marRight w:val="0"/>
          <w:marTop w:val="0"/>
          <w:marBottom w:val="0"/>
          <w:divBdr>
            <w:top w:val="none" w:sz="0" w:space="0" w:color="auto"/>
            <w:left w:val="none" w:sz="0" w:space="0" w:color="auto"/>
            <w:bottom w:val="none" w:sz="0" w:space="0" w:color="auto"/>
            <w:right w:val="none" w:sz="0" w:space="0" w:color="auto"/>
          </w:divBdr>
        </w:div>
      </w:divsChild>
    </w:div>
    <w:div w:id="979457431">
      <w:bodyDiv w:val="1"/>
      <w:marLeft w:val="0"/>
      <w:marRight w:val="0"/>
      <w:marTop w:val="0"/>
      <w:marBottom w:val="0"/>
      <w:divBdr>
        <w:top w:val="none" w:sz="0" w:space="0" w:color="auto"/>
        <w:left w:val="none" w:sz="0" w:space="0" w:color="auto"/>
        <w:bottom w:val="none" w:sz="0" w:space="0" w:color="auto"/>
        <w:right w:val="none" w:sz="0" w:space="0" w:color="auto"/>
      </w:divBdr>
      <w:divsChild>
        <w:div w:id="2059275580">
          <w:marLeft w:val="0"/>
          <w:marRight w:val="0"/>
          <w:marTop w:val="0"/>
          <w:marBottom w:val="0"/>
          <w:divBdr>
            <w:top w:val="none" w:sz="0" w:space="0" w:color="auto"/>
            <w:left w:val="none" w:sz="0" w:space="0" w:color="auto"/>
            <w:bottom w:val="none" w:sz="0" w:space="0" w:color="auto"/>
            <w:right w:val="none" w:sz="0" w:space="0" w:color="auto"/>
          </w:divBdr>
        </w:div>
      </w:divsChild>
    </w:div>
    <w:div w:id="982778811">
      <w:bodyDiv w:val="1"/>
      <w:marLeft w:val="0"/>
      <w:marRight w:val="0"/>
      <w:marTop w:val="0"/>
      <w:marBottom w:val="0"/>
      <w:divBdr>
        <w:top w:val="none" w:sz="0" w:space="0" w:color="auto"/>
        <w:left w:val="none" w:sz="0" w:space="0" w:color="auto"/>
        <w:bottom w:val="none" w:sz="0" w:space="0" w:color="auto"/>
        <w:right w:val="none" w:sz="0" w:space="0" w:color="auto"/>
      </w:divBdr>
      <w:divsChild>
        <w:div w:id="148519771">
          <w:marLeft w:val="0"/>
          <w:marRight w:val="0"/>
          <w:marTop w:val="0"/>
          <w:marBottom w:val="0"/>
          <w:divBdr>
            <w:top w:val="none" w:sz="0" w:space="0" w:color="auto"/>
            <w:left w:val="none" w:sz="0" w:space="0" w:color="auto"/>
            <w:bottom w:val="none" w:sz="0" w:space="0" w:color="auto"/>
            <w:right w:val="none" w:sz="0" w:space="0" w:color="auto"/>
          </w:divBdr>
        </w:div>
      </w:divsChild>
    </w:div>
    <w:div w:id="993407969">
      <w:bodyDiv w:val="1"/>
      <w:marLeft w:val="0"/>
      <w:marRight w:val="0"/>
      <w:marTop w:val="0"/>
      <w:marBottom w:val="0"/>
      <w:divBdr>
        <w:top w:val="none" w:sz="0" w:space="0" w:color="auto"/>
        <w:left w:val="none" w:sz="0" w:space="0" w:color="auto"/>
        <w:bottom w:val="none" w:sz="0" w:space="0" w:color="auto"/>
        <w:right w:val="none" w:sz="0" w:space="0" w:color="auto"/>
      </w:divBdr>
      <w:divsChild>
        <w:div w:id="2082672669">
          <w:marLeft w:val="0"/>
          <w:marRight w:val="0"/>
          <w:marTop w:val="0"/>
          <w:marBottom w:val="0"/>
          <w:divBdr>
            <w:top w:val="none" w:sz="0" w:space="0" w:color="auto"/>
            <w:left w:val="none" w:sz="0" w:space="0" w:color="auto"/>
            <w:bottom w:val="none" w:sz="0" w:space="0" w:color="auto"/>
            <w:right w:val="none" w:sz="0" w:space="0" w:color="auto"/>
          </w:divBdr>
        </w:div>
      </w:divsChild>
    </w:div>
    <w:div w:id="1044325876">
      <w:bodyDiv w:val="1"/>
      <w:marLeft w:val="0"/>
      <w:marRight w:val="0"/>
      <w:marTop w:val="0"/>
      <w:marBottom w:val="0"/>
      <w:divBdr>
        <w:top w:val="none" w:sz="0" w:space="0" w:color="auto"/>
        <w:left w:val="none" w:sz="0" w:space="0" w:color="auto"/>
        <w:bottom w:val="none" w:sz="0" w:space="0" w:color="auto"/>
        <w:right w:val="none" w:sz="0" w:space="0" w:color="auto"/>
      </w:divBdr>
      <w:divsChild>
        <w:div w:id="214001933">
          <w:marLeft w:val="0"/>
          <w:marRight w:val="0"/>
          <w:marTop w:val="0"/>
          <w:marBottom w:val="0"/>
          <w:divBdr>
            <w:top w:val="none" w:sz="0" w:space="0" w:color="auto"/>
            <w:left w:val="none" w:sz="0" w:space="0" w:color="auto"/>
            <w:bottom w:val="none" w:sz="0" w:space="0" w:color="auto"/>
            <w:right w:val="none" w:sz="0" w:space="0" w:color="auto"/>
          </w:divBdr>
        </w:div>
      </w:divsChild>
    </w:div>
    <w:div w:id="1124663763">
      <w:bodyDiv w:val="1"/>
      <w:marLeft w:val="0"/>
      <w:marRight w:val="0"/>
      <w:marTop w:val="0"/>
      <w:marBottom w:val="0"/>
      <w:divBdr>
        <w:top w:val="none" w:sz="0" w:space="0" w:color="auto"/>
        <w:left w:val="none" w:sz="0" w:space="0" w:color="auto"/>
        <w:bottom w:val="none" w:sz="0" w:space="0" w:color="auto"/>
        <w:right w:val="none" w:sz="0" w:space="0" w:color="auto"/>
      </w:divBdr>
      <w:divsChild>
        <w:div w:id="5910393">
          <w:marLeft w:val="0"/>
          <w:marRight w:val="0"/>
          <w:marTop w:val="0"/>
          <w:marBottom w:val="0"/>
          <w:divBdr>
            <w:top w:val="none" w:sz="0" w:space="0" w:color="auto"/>
            <w:left w:val="none" w:sz="0" w:space="0" w:color="auto"/>
            <w:bottom w:val="none" w:sz="0" w:space="0" w:color="auto"/>
            <w:right w:val="none" w:sz="0" w:space="0" w:color="auto"/>
          </w:divBdr>
        </w:div>
      </w:divsChild>
    </w:div>
    <w:div w:id="1136798494">
      <w:bodyDiv w:val="1"/>
      <w:marLeft w:val="0"/>
      <w:marRight w:val="0"/>
      <w:marTop w:val="0"/>
      <w:marBottom w:val="0"/>
      <w:divBdr>
        <w:top w:val="none" w:sz="0" w:space="0" w:color="auto"/>
        <w:left w:val="none" w:sz="0" w:space="0" w:color="auto"/>
        <w:bottom w:val="none" w:sz="0" w:space="0" w:color="auto"/>
        <w:right w:val="none" w:sz="0" w:space="0" w:color="auto"/>
      </w:divBdr>
      <w:divsChild>
        <w:div w:id="2005277423">
          <w:marLeft w:val="0"/>
          <w:marRight w:val="0"/>
          <w:marTop w:val="0"/>
          <w:marBottom w:val="0"/>
          <w:divBdr>
            <w:top w:val="none" w:sz="0" w:space="0" w:color="auto"/>
            <w:left w:val="none" w:sz="0" w:space="0" w:color="auto"/>
            <w:bottom w:val="none" w:sz="0" w:space="0" w:color="auto"/>
            <w:right w:val="none" w:sz="0" w:space="0" w:color="auto"/>
          </w:divBdr>
        </w:div>
      </w:divsChild>
    </w:div>
    <w:div w:id="1236472904">
      <w:bodyDiv w:val="1"/>
      <w:marLeft w:val="0"/>
      <w:marRight w:val="0"/>
      <w:marTop w:val="0"/>
      <w:marBottom w:val="0"/>
      <w:divBdr>
        <w:top w:val="none" w:sz="0" w:space="0" w:color="auto"/>
        <w:left w:val="none" w:sz="0" w:space="0" w:color="auto"/>
        <w:bottom w:val="none" w:sz="0" w:space="0" w:color="auto"/>
        <w:right w:val="none" w:sz="0" w:space="0" w:color="auto"/>
      </w:divBdr>
      <w:divsChild>
        <w:div w:id="128479615">
          <w:marLeft w:val="0"/>
          <w:marRight w:val="0"/>
          <w:marTop w:val="0"/>
          <w:marBottom w:val="0"/>
          <w:divBdr>
            <w:top w:val="none" w:sz="0" w:space="0" w:color="auto"/>
            <w:left w:val="none" w:sz="0" w:space="0" w:color="auto"/>
            <w:bottom w:val="none" w:sz="0" w:space="0" w:color="auto"/>
            <w:right w:val="none" w:sz="0" w:space="0" w:color="auto"/>
          </w:divBdr>
        </w:div>
      </w:divsChild>
    </w:div>
    <w:div w:id="1259676797">
      <w:bodyDiv w:val="1"/>
      <w:marLeft w:val="0"/>
      <w:marRight w:val="0"/>
      <w:marTop w:val="0"/>
      <w:marBottom w:val="0"/>
      <w:divBdr>
        <w:top w:val="none" w:sz="0" w:space="0" w:color="auto"/>
        <w:left w:val="none" w:sz="0" w:space="0" w:color="auto"/>
        <w:bottom w:val="none" w:sz="0" w:space="0" w:color="auto"/>
        <w:right w:val="none" w:sz="0" w:space="0" w:color="auto"/>
      </w:divBdr>
      <w:divsChild>
        <w:div w:id="787119935">
          <w:marLeft w:val="0"/>
          <w:marRight w:val="0"/>
          <w:marTop w:val="0"/>
          <w:marBottom w:val="0"/>
          <w:divBdr>
            <w:top w:val="none" w:sz="0" w:space="0" w:color="auto"/>
            <w:left w:val="none" w:sz="0" w:space="0" w:color="auto"/>
            <w:bottom w:val="none" w:sz="0" w:space="0" w:color="auto"/>
            <w:right w:val="none" w:sz="0" w:space="0" w:color="auto"/>
          </w:divBdr>
        </w:div>
      </w:divsChild>
    </w:div>
    <w:div w:id="1266376543">
      <w:bodyDiv w:val="1"/>
      <w:marLeft w:val="0"/>
      <w:marRight w:val="0"/>
      <w:marTop w:val="0"/>
      <w:marBottom w:val="0"/>
      <w:divBdr>
        <w:top w:val="none" w:sz="0" w:space="0" w:color="auto"/>
        <w:left w:val="none" w:sz="0" w:space="0" w:color="auto"/>
        <w:bottom w:val="none" w:sz="0" w:space="0" w:color="auto"/>
        <w:right w:val="none" w:sz="0" w:space="0" w:color="auto"/>
      </w:divBdr>
      <w:divsChild>
        <w:div w:id="1958683212">
          <w:marLeft w:val="0"/>
          <w:marRight w:val="0"/>
          <w:marTop w:val="0"/>
          <w:marBottom w:val="0"/>
          <w:divBdr>
            <w:top w:val="none" w:sz="0" w:space="0" w:color="auto"/>
            <w:left w:val="none" w:sz="0" w:space="0" w:color="auto"/>
            <w:bottom w:val="none" w:sz="0" w:space="0" w:color="auto"/>
            <w:right w:val="none" w:sz="0" w:space="0" w:color="auto"/>
          </w:divBdr>
        </w:div>
      </w:divsChild>
    </w:div>
    <w:div w:id="1272198831">
      <w:bodyDiv w:val="1"/>
      <w:marLeft w:val="0"/>
      <w:marRight w:val="0"/>
      <w:marTop w:val="0"/>
      <w:marBottom w:val="0"/>
      <w:divBdr>
        <w:top w:val="none" w:sz="0" w:space="0" w:color="auto"/>
        <w:left w:val="none" w:sz="0" w:space="0" w:color="auto"/>
        <w:bottom w:val="none" w:sz="0" w:space="0" w:color="auto"/>
        <w:right w:val="none" w:sz="0" w:space="0" w:color="auto"/>
      </w:divBdr>
      <w:divsChild>
        <w:div w:id="986931425">
          <w:marLeft w:val="0"/>
          <w:marRight w:val="0"/>
          <w:marTop w:val="0"/>
          <w:marBottom w:val="0"/>
          <w:divBdr>
            <w:top w:val="none" w:sz="0" w:space="0" w:color="auto"/>
            <w:left w:val="none" w:sz="0" w:space="0" w:color="auto"/>
            <w:bottom w:val="none" w:sz="0" w:space="0" w:color="auto"/>
            <w:right w:val="none" w:sz="0" w:space="0" w:color="auto"/>
          </w:divBdr>
        </w:div>
      </w:divsChild>
    </w:div>
    <w:div w:id="1276906892">
      <w:bodyDiv w:val="1"/>
      <w:marLeft w:val="0"/>
      <w:marRight w:val="0"/>
      <w:marTop w:val="0"/>
      <w:marBottom w:val="0"/>
      <w:divBdr>
        <w:top w:val="none" w:sz="0" w:space="0" w:color="auto"/>
        <w:left w:val="none" w:sz="0" w:space="0" w:color="auto"/>
        <w:bottom w:val="none" w:sz="0" w:space="0" w:color="auto"/>
        <w:right w:val="none" w:sz="0" w:space="0" w:color="auto"/>
      </w:divBdr>
      <w:divsChild>
        <w:div w:id="1489394790">
          <w:marLeft w:val="0"/>
          <w:marRight w:val="0"/>
          <w:marTop w:val="0"/>
          <w:marBottom w:val="0"/>
          <w:divBdr>
            <w:top w:val="none" w:sz="0" w:space="0" w:color="auto"/>
            <w:left w:val="none" w:sz="0" w:space="0" w:color="auto"/>
            <w:bottom w:val="none" w:sz="0" w:space="0" w:color="auto"/>
            <w:right w:val="none" w:sz="0" w:space="0" w:color="auto"/>
          </w:divBdr>
        </w:div>
      </w:divsChild>
    </w:div>
    <w:div w:id="1284725669">
      <w:bodyDiv w:val="1"/>
      <w:marLeft w:val="0"/>
      <w:marRight w:val="0"/>
      <w:marTop w:val="0"/>
      <w:marBottom w:val="0"/>
      <w:divBdr>
        <w:top w:val="none" w:sz="0" w:space="0" w:color="auto"/>
        <w:left w:val="none" w:sz="0" w:space="0" w:color="auto"/>
        <w:bottom w:val="none" w:sz="0" w:space="0" w:color="auto"/>
        <w:right w:val="none" w:sz="0" w:space="0" w:color="auto"/>
      </w:divBdr>
      <w:divsChild>
        <w:div w:id="1844466469">
          <w:marLeft w:val="0"/>
          <w:marRight w:val="0"/>
          <w:marTop w:val="0"/>
          <w:marBottom w:val="0"/>
          <w:divBdr>
            <w:top w:val="none" w:sz="0" w:space="0" w:color="auto"/>
            <w:left w:val="none" w:sz="0" w:space="0" w:color="auto"/>
            <w:bottom w:val="none" w:sz="0" w:space="0" w:color="auto"/>
            <w:right w:val="none" w:sz="0" w:space="0" w:color="auto"/>
          </w:divBdr>
        </w:div>
      </w:divsChild>
    </w:div>
    <w:div w:id="1308508458">
      <w:bodyDiv w:val="1"/>
      <w:marLeft w:val="0"/>
      <w:marRight w:val="0"/>
      <w:marTop w:val="0"/>
      <w:marBottom w:val="0"/>
      <w:divBdr>
        <w:top w:val="none" w:sz="0" w:space="0" w:color="auto"/>
        <w:left w:val="none" w:sz="0" w:space="0" w:color="auto"/>
        <w:bottom w:val="none" w:sz="0" w:space="0" w:color="auto"/>
        <w:right w:val="none" w:sz="0" w:space="0" w:color="auto"/>
      </w:divBdr>
    </w:div>
    <w:div w:id="1316377980">
      <w:bodyDiv w:val="1"/>
      <w:marLeft w:val="0"/>
      <w:marRight w:val="0"/>
      <w:marTop w:val="0"/>
      <w:marBottom w:val="0"/>
      <w:divBdr>
        <w:top w:val="none" w:sz="0" w:space="0" w:color="auto"/>
        <w:left w:val="none" w:sz="0" w:space="0" w:color="auto"/>
        <w:bottom w:val="none" w:sz="0" w:space="0" w:color="auto"/>
        <w:right w:val="none" w:sz="0" w:space="0" w:color="auto"/>
      </w:divBdr>
      <w:divsChild>
        <w:div w:id="1536891264">
          <w:marLeft w:val="0"/>
          <w:marRight w:val="0"/>
          <w:marTop w:val="0"/>
          <w:marBottom w:val="0"/>
          <w:divBdr>
            <w:top w:val="none" w:sz="0" w:space="0" w:color="auto"/>
            <w:left w:val="none" w:sz="0" w:space="0" w:color="auto"/>
            <w:bottom w:val="none" w:sz="0" w:space="0" w:color="auto"/>
            <w:right w:val="none" w:sz="0" w:space="0" w:color="auto"/>
          </w:divBdr>
        </w:div>
      </w:divsChild>
    </w:div>
    <w:div w:id="1323854512">
      <w:bodyDiv w:val="1"/>
      <w:marLeft w:val="0"/>
      <w:marRight w:val="0"/>
      <w:marTop w:val="0"/>
      <w:marBottom w:val="0"/>
      <w:divBdr>
        <w:top w:val="none" w:sz="0" w:space="0" w:color="auto"/>
        <w:left w:val="none" w:sz="0" w:space="0" w:color="auto"/>
        <w:bottom w:val="none" w:sz="0" w:space="0" w:color="auto"/>
        <w:right w:val="none" w:sz="0" w:space="0" w:color="auto"/>
      </w:divBdr>
      <w:divsChild>
        <w:div w:id="263081021">
          <w:marLeft w:val="0"/>
          <w:marRight w:val="0"/>
          <w:marTop w:val="0"/>
          <w:marBottom w:val="0"/>
          <w:divBdr>
            <w:top w:val="none" w:sz="0" w:space="0" w:color="auto"/>
            <w:left w:val="none" w:sz="0" w:space="0" w:color="auto"/>
            <w:bottom w:val="none" w:sz="0" w:space="0" w:color="auto"/>
            <w:right w:val="none" w:sz="0" w:space="0" w:color="auto"/>
          </w:divBdr>
        </w:div>
      </w:divsChild>
    </w:div>
    <w:div w:id="1357779506">
      <w:bodyDiv w:val="1"/>
      <w:marLeft w:val="0"/>
      <w:marRight w:val="0"/>
      <w:marTop w:val="0"/>
      <w:marBottom w:val="0"/>
      <w:divBdr>
        <w:top w:val="none" w:sz="0" w:space="0" w:color="auto"/>
        <w:left w:val="none" w:sz="0" w:space="0" w:color="auto"/>
        <w:bottom w:val="none" w:sz="0" w:space="0" w:color="auto"/>
        <w:right w:val="none" w:sz="0" w:space="0" w:color="auto"/>
      </w:divBdr>
      <w:divsChild>
        <w:div w:id="194390645">
          <w:marLeft w:val="0"/>
          <w:marRight w:val="0"/>
          <w:marTop w:val="0"/>
          <w:marBottom w:val="0"/>
          <w:divBdr>
            <w:top w:val="none" w:sz="0" w:space="0" w:color="auto"/>
            <w:left w:val="none" w:sz="0" w:space="0" w:color="auto"/>
            <w:bottom w:val="none" w:sz="0" w:space="0" w:color="auto"/>
            <w:right w:val="none" w:sz="0" w:space="0" w:color="auto"/>
          </w:divBdr>
        </w:div>
      </w:divsChild>
    </w:div>
    <w:div w:id="1410421332">
      <w:bodyDiv w:val="1"/>
      <w:marLeft w:val="0"/>
      <w:marRight w:val="0"/>
      <w:marTop w:val="0"/>
      <w:marBottom w:val="0"/>
      <w:divBdr>
        <w:top w:val="none" w:sz="0" w:space="0" w:color="auto"/>
        <w:left w:val="none" w:sz="0" w:space="0" w:color="auto"/>
        <w:bottom w:val="none" w:sz="0" w:space="0" w:color="auto"/>
        <w:right w:val="none" w:sz="0" w:space="0" w:color="auto"/>
      </w:divBdr>
      <w:divsChild>
        <w:div w:id="733771336">
          <w:marLeft w:val="0"/>
          <w:marRight w:val="0"/>
          <w:marTop w:val="0"/>
          <w:marBottom w:val="0"/>
          <w:divBdr>
            <w:top w:val="none" w:sz="0" w:space="0" w:color="auto"/>
            <w:left w:val="none" w:sz="0" w:space="0" w:color="auto"/>
            <w:bottom w:val="none" w:sz="0" w:space="0" w:color="auto"/>
            <w:right w:val="none" w:sz="0" w:space="0" w:color="auto"/>
          </w:divBdr>
        </w:div>
      </w:divsChild>
    </w:div>
    <w:div w:id="1410886855">
      <w:bodyDiv w:val="1"/>
      <w:marLeft w:val="0"/>
      <w:marRight w:val="0"/>
      <w:marTop w:val="0"/>
      <w:marBottom w:val="0"/>
      <w:divBdr>
        <w:top w:val="none" w:sz="0" w:space="0" w:color="auto"/>
        <w:left w:val="none" w:sz="0" w:space="0" w:color="auto"/>
        <w:bottom w:val="none" w:sz="0" w:space="0" w:color="auto"/>
        <w:right w:val="none" w:sz="0" w:space="0" w:color="auto"/>
      </w:divBdr>
      <w:divsChild>
        <w:div w:id="2138641305">
          <w:marLeft w:val="0"/>
          <w:marRight w:val="0"/>
          <w:marTop w:val="0"/>
          <w:marBottom w:val="0"/>
          <w:divBdr>
            <w:top w:val="none" w:sz="0" w:space="0" w:color="auto"/>
            <w:left w:val="none" w:sz="0" w:space="0" w:color="auto"/>
            <w:bottom w:val="none" w:sz="0" w:space="0" w:color="auto"/>
            <w:right w:val="none" w:sz="0" w:space="0" w:color="auto"/>
          </w:divBdr>
        </w:div>
      </w:divsChild>
    </w:div>
    <w:div w:id="1434784434">
      <w:bodyDiv w:val="1"/>
      <w:marLeft w:val="0"/>
      <w:marRight w:val="0"/>
      <w:marTop w:val="0"/>
      <w:marBottom w:val="0"/>
      <w:divBdr>
        <w:top w:val="none" w:sz="0" w:space="0" w:color="auto"/>
        <w:left w:val="none" w:sz="0" w:space="0" w:color="auto"/>
        <w:bottom w:val="none" w:sz="0" w:space="0" w:color="auto"/>
        <w:right w:val="none" w:sz="0" w:space="0" w:color="auto"/>
      </w:divBdr>
      <w:divsChild>
        <w:div w:id="154760843">
          <w:marLeft w:val="0"/>
          <w:marRight w:val="0"/>
          <w:marTop w:val="0"/>
          <w:marBottom w:val="0"/>
          <w:divBdr>
            <w:top w:val="none" w:sz="0" w:space="0" w:color="auto"/>
            <w:left w:val="none" w:sz="0" w:space="0" w:color="auto"/>
            <w:bottom w:val="none" w:sz="0" w:space="0" w:color="auto"/>
            <w:right w:val="none" w:sz="0" w:space="0" w:color="auto"/>
          </w:divBdr>
        </w:div>
      </w:divsChild>
    </w:div>
    <w:div w:id="1480612603">
      <w:bodyDiv w:val="1"/>
      <w:marLeft w:val="0"/>
      <w:marRight w:val="0"/>
      <w:marTop w:val="0"/>
      <w:marBottom w:val="0"/>
      <w:divBdr>
        <w:top w:val="none" w:sz="0" w:space="0" w:color="auto"/>
        <w:left w:val="none" w:sz="0" w:space="0" w:color="auto"/>
        <w:bottom w:val="none" w:sz="0" w:space="0" w:color="auto"/>
        <w:right w:val="none" w:sz="0" w:space="0" w:color="auto"/>
      </w:divBdr>
      <w:divsChild>
        <w:div w:id="668100310">
          <w:marLeft w:val="0"/>
          <w:marRight w:val="0"/>
          <w:marTop w:val="0"/>
          <w:marBottom w:val="0"/>
          <w:divBdr>
            <w:top w:val="none" w:sz="0" w:space="0" w:color="auto"/>
            <w:left w:val="none" w:sz="0" w:space="0" w:color="auto"/>
            <w:bottom w:val="none" w:sz="0" w:space="0" w:color="auto"/>
            <w:right w:val="none" w:sz="0" w:space="0" w:color="auto"/>
          </w:divBdr>
        </w:div>
      </w:divsChild>
    </w:div>
    <w:div w:id="1486508391">
      <w:bodyDiv w:val="1"/>
      <w:marLeft w:val="0"/>
      <w:marRight w:val="0"/>
      <w:marTop w:val="0"/>
      <w:marBottom w:val="0"/>
      <w:divBdr>
        <w:top w:val="none" w:sz="0" w:space="0" w:color="auto"/>
        <w:left w:val="none" w:sz="0" w:space="0" w:color="auto"/>
        <w:bottom w:val="none" w:sz="0" w:space="0" w:color="auto"/>
        <w:right w:val="none" w:sz="0" w:space="0" w:color="auto"/>
      </w:divBdr>
      <w:divsChild>
        <w:div w:id="1295987738">
          <w:marLeft w:val="0"/>
          <w:marRight w:val="0"/>
          <w:marTop w:val="0"/>
          <w:marBottom w:val="0"/>
          <w:divBdr>
            <w:top w:val="none" w:sz="0" w:space="0" w:color="auto"/>
            <w:left w:val="none" w:sz="0" w:space="0" w:color="auto"/>
            <w:bottom w:val="none" w:sz="0" w:space="0" w:color="auto"/>
            <w:right w:val="none" w:sz="0" w:space="0" w:color="auto"/>
          </w:divBdr>
        </w:div>
      </w:divsChild>
    </w:div>
    <w:div w:id="1495994985">
      <w:bodyDiv w:val="1"/>
      <w:marLeft w:val="0"/>
      <w:marRight w:val="0"/>
      <w:marTop w:val="0"/>
      <w:marBottom w:val="0"/>
      <w:divBdr>
        <w:top w:val="none" w:sz="0" w:space="0" w:color="auto"/>
        <w:left w:val="none" w:sz="0" w:space="0" w:color="auto"/>
        <w:bottom w:val="none" w:sz="0" w:space="0" w:color="auto"/>
        <w:right w:val="none" w:sz="0" w:space="0" w:color="auto"/>
      </w:divBdr>
      <w:divsChild>
        <w:div w:id="1824470482">
          <w:marLeft w:val="0"/>
          <w:marRight w:val="0"/>
          <w:marTop w:val="0"/>
          <w:marBottom w:val="0"/>
          <w:divBdr>
            <w:top w:val="none" w:sz="0" w:space="0" w:color="auto"/>
            <w:left w:val="none" w:sz="0" w:space="0" w:color="auto"/>
            <w:bottom w:val="none" w:sz="0" w:space="0" w:color="auto"/>
            <w:right w:val="none" w:sz="0" w:space="0" w:color="auto"/>
          </w:divBdr>
        </w:div>
      </w:divsChild>
    </w:div>
    <w:div w:id="1531794582">
      <w:bodyDiv w:val="1"/>
      <w:marLeft w:val="0"/>
      <w:marRight w:val="0"/>
      <w:marTop w:val="0"/>
      <w:marBottom w:val="0"/>
      <w:divBdr>
        <w:top w:val="none" w:sz="0" w:space="0" w:color="auto"/>
        <w:left w:val="none" w:sz="0" w:space="0" w:color="auto"/>
        <w:bottom w:val="none" w:sz="0" w:space="0" w:color="auto"/>
        <w:right w:val="none" w:sz="0" w:space="0" w:color="auto"/>
      </w:divBdr>
      <w:divsChild>
        <w:div w:id="1353803469">
          <w:marLeft w:val="0"/>
          <w:marRight w:val="0"/>
          <w:marTop w:val="0"/>
          <w:marBottom w:val="0"/>
          <w:divBdr>
            <w:top w:val="none" w:sz="0" w:space="0" w:color="auto"/>
            <w:left w:val="none" w:sz="0" w:space="0" w:color="auto"/>
            <w:bottom w:val="none" w:sz="0" w:space="0" w:color="auto"/>
            <w:right w:val="none" w:sz="0" w:space="0" w:color="auto"/>
          </w:divBdr>
        </w:div>
      </w:divsChild>
    </w:div>
    <w:div w:id="1665015644">
      <w:bodyDiv w:val="1"/>
      <w:marLeft w:val="0"/>
      <w:marRight w:val="0"/>
      <w:marTop w:val="0"/>
      <w:marBottom w:val="0"/>
      <w:divBdr>
        <w:top w:val="none" w:sz="0" w:space="0" w:color="auto"/>
        <w:left w:val="none" w:sz="0" w:space="0" w:color="auto"/>
        <w:bottom w:val="none" w:sz="0" w:space="0" w:color="auto"/>
        <w:right w:val="none" w:sz="0" w:space="0" w:color="auto"/>
      </w:divBdr>
      <w:divsChild>
        <w:div w:id="102462411">
          <w:marLeft w:val="0"/>
          <w:marRight w:val="0"/>
          <w:marTop w:val="0"/>
          <w:marBottom w:val="0"/>
          <w:divBdr>
            <w:top w:val="none" w:sz="0" w:space="0" w:color="auto"/>
            <w:left w:val="none" w:sz="0" w:space="0" w:color="auto"/>
            <w:bottom w:val="none" w:sz="0" w:space="0" w:color="auto"/>
            <w:right w:val="none" w:sz="0" w:space="0" w:color="auto"/>
          </w:divBdr>
        </w:div>
      </w:divsChild>
    </w:div>
    <w:div w:id="1677688639">
      <w:bodyDiv w:val="1"/>
      <w:marLeft w:val="0"/>
      <w:marRight w:val="0"/>
      <w:marTop w:val="0"/>
      <w:marBottom w:val="0"/>
      <w:divBdr>
        <w:top w:val="none" w:sz="0" w:space="0" w:color="auto"/>
        <w:left w:val="none" w:sz="0" w:space="0" w:color="auto"/>
        <w:bottom w:val="none" w:sz="0" w:space="0" w:color="auto"/>
        <w:right w:val="none" w:sz="0" w:space="0" w:color="auto"/>
      </w:divBdr>
      <w:divsChild>
        <w:div w:id="1813448480">
          <w:marLeft w:val="0"/>
          <w:marRight w:val="0"/>
          <w:marTop w:val="0"/>
          <w:marBottom w:val="0"/>
          <w:divBdr>
            <w:top w:val="none" w:sz="0" w:space="0" w:color="auto"/>
            <w:left w:val="none" w:sz="0" w:space="0" w:color="auto"/>
            <w:bottom w:val="none" w:sz="0" w:space="0" w:color="auto"/>
            <w:right w:val="none" w:sz="0" w:space="0" w:color="auto"/>
          </w:divBdr>
        </w:div>
      </w:divsChild>
    </w:div>
    <w:div w:id="1708488480">
      <w:bodyDiv w:val="1"/>
      <w:marLeft w:val="0"/>
      <w:marRight w:val="0"/>
      <w:marTop w:val="0"/>
      <w:marBottom w:val="0"/>
      <w:divBdr>
        <w:top w:val="none" w:sz="0" w:space="0" w:color="auto"/>
        <w:left w:val="none" w:sz="0" w:space="0" w:color="auto"/>
        <w:bottom w:val="none" w:sz="0" w:space="0" w:color="auto"/>
        <w:right w:val="none" w:sz="0" w:space="0" w:color="auto"/>
      </w:divBdr>
      <w:divsChild>
        <w:div w:id="72168254">
          <w:marLeft w:val="0"/>
          <w:marRight w:val="0"/>
          <w:marTop w:val="0"/>
          <w:marBottom w:val="0"/>
          <w:divBdr>
            <w:top w:val="none" w:sz="0" w:space="0" w:color="auto"/>
            <w:left w:val="none" w:sz="0" w:space="0" w:color="auto"/>
            <w:bottom w:val="none" w:sz="0" w:space="0" w:color="auto"/>
            <w:right w:val="none" w:sz="0" w:space="0" w:color="auto"/>
          </w:divBdr>
        </w:div>
      </w:divsChild>
    </w:div>
    <w:div w:id="1711415131">
      <w:bodyDiv w:val="1"/>
      <w:marLeft w:val="0"/>
      <w:marRight w:val="0"/>
      <w:marTop w:val="0"/>
      <w:marBottom w:val="0"/>
      <w:divBdr>
        <w:top w:val="none" w:sz="0" w:space="0" w:color="auto"/>
        <w:left w:val="none" w:sz="0" w:space="0" w:color="auto"/>
        <w:bottom w:val="none" w:sz="0" w:space="0" w:color="auto"/>
        <w:right w:val="none" w:sz="0" w:space="0" w:color="auto"/>
      </w:divBdr>
      <w:divsChild>
        <w:div w:id="522062161">
          <w:marLeft w:val="0"/>
          <w:marRight w:val="0"/>
          <w:marTop w:val="0"/>
          <w:marBottom w:val="0"/>
          <w:divBdr>
            <w:top w:val="none" w:sz="0" w:space="0" w:color="auto"/>
            <w:left w:val="none" w:sz="0" w:space="0" w:color="auto"/>
            <w:bottom w:val="none" w:sz="0" w:space="0" w:color="auto"/>
            <w:right w:val="none" w:sz="0" w:space="0" w:color="auto"/>
          </w:divBdr>
        </w:div>
      </w:divsChild>
    </w:div>
    <w:div w:id="1712875355">
      <w:bodyDiv w:val="1"/>
      <w:marLeft w:val="0"/>
      <w:marRight w:val="0"/>
      <w:marTop w:val="0"/>
      <w:marBottom w:val="0"/>
      <w:divBdr>
        <w:top w:val="none" w:sz="0" w:space="0" w:color="auto"/>
        <w:left w:val="none" w:sz="0" w:space="0" w:color="auto"/>
        <w:bottom w:val="none" w:sz="0" w:space="0" w:color="auto"/>
        <w:right w:val="none" w:sz="0" w:space="0" w:color="auto"/>
      </w:divBdr>
      <w:divsChild>
        <w:div w:id="868180681">
          <w:marLeft w:val="0"/>
          <w:marRight w:val="0"/>
          <w:marTop w:val="0"/>
          <w:marBottom w:val="0"/>
          <w:divBdr>
            <w:top w:val="none" w:sz="0" w:space="0" w:color="auto"/>
            <w:left w:val="none" w:sz="0" w:space="0" w:color="auto"/>
            <w:bottom w:val="none" w:sz="0" w:space="0" w:color="auto"/>
            <w:right w:val="none" w:sz="0" w:space="0" w:color="auto"/>
          </w:divBdr>
        </w:div>
      </w:divsChild>
    </w:div>
    <w:div w:id="1731227190">
      <w:bodyDiv w:val="1"/>
      <w:marLeft w:val="0"/>
      <w:marRight w:val="0"/>
      <w:marTop w:val="0"/>
      <w:marBottom w:val="0"/>
      <w:divBdr>
        <w:top w:val="none" w:sz="0" w:space="0" w:color="auto"/>
        <w:left w:val="none" w:sz="0" w:space="0" w:color="auto"/>
        <w:bottom w:val="none" w:sz="0" w:space="0" w:color="auto"/>
        <w:right w:val="none" w:sz="0" w:space="0" w:color="auto"/>
      </w:divBdr>
      <w:divsChild>
        <w:div w:id="862673338">
          <w:marLeft w:val="0"/>
          <w:marRight w:val="0"/>
          <w:marTop w:val="0"/>
          <w:marBottom w:val="0"/>
          <w:divBdr>
            <w:top w:val="none" w:sz="0" w:space="0" w:color="auto"/>
            <w:left w:val="none" w:sz="0" w:space="0" w:color="auto"/>
            <w:bottom w:val="none" w:sz="0" w:space="0" w:color="auto"/>
            <w:right w:val="none" w:sz="0" w:space="0" w:color="auto"/>
          </w:divBdr>
        </w:div>
      </w:divsChild>
    </w:div>
    <w:div w:id="1734810752">
      <w:bodyDiv w:val="1"/>
      <w:marLeft w:val="0"/>
      <w:marRight w:val="0"/>
      <w:marTop w:val="0"/>
      <w:marBottom w:val="0"/>
      <w:divBdr>
        <w:top w:val="none" w:sz="0" w:space="0" w:color="auto"/>
        <w:left w:val="none" w:sz="0" w:space="0" w:color="auto"/>
        <w:bottom w:val="none" w:sz="0" w:space="0" w:color="auto"/>
        <w:right w:val="none" w:sz="0" w:space="0" w:color="auto"/>
      </w:divBdr>
      <w:divsChild>
        <w:div w:id="1226573563">
          <w:marLeft w:val="0"/>
          <w:marRight w:val="0"/>
          <w:marTop w:val="0"/>
          <w:marBottom w:val="0"/>
          <w:divBdr>
            <w:top w:val="none" w:sz="0" w:space="0" w:color="auto"/>
            <w:left w:val="none" w:sz="0" w:space="0" w:color="auto"/>
            <w:bottom w:val="none" w:sz="0" w:space="0" w:color="auto"/>
            <w:right w:val="none" w:sz="0" w:space="0" w:color="auto"/>
          </w:divBdr>
        </w:div>
      </w:divsChild>
    </w:div>
    <w:div w:id="1735081962">
      <w:bodyDiv w:val="1"/>
      <w:marLeft w:val="0"/>
      <w:marRight w:val="0"/>
      <w:marTop w:val="0"/>
      <w:marBottom w:val="0"/>
      <w:divBdr>
        <w:top w:val="none" w:sz="0" w:space="0" w:color="auto"/>
        <w:left w:val="none" w:sz="0" w:space="0" w:color="auto"/>
        <w:bottom w:val="none" w:sz="0" w:space="0" w:color="auto"/>
        <w:right w:val="none" w:sz="0" w:space="0" w:color="auto"/>
      </w:divBdr>
      <w:divsChild>
        <w:div w:id="404914074">
          <w:marLeft w:val="0"/>
          <w:marRight w:val="0"/>
          <w:marTop w:val="0"/>
          <w:marBottom w:val="0"/>
          <w:divBdr>
            <w:top w:val="none" w:sz="0" w:space="0" w:color="auto"/>
            <w:left w:val="none" w:sz="0" w:space="0" w:color="auto"/>
            <w:bottom w:val="none" w:sz="0" w:space="0" w:color="auto"/>
            <w:right w:val="none" w:sz="0" w:space="0" w:color="auto"/>
          </w:divBdr>
        </w:div>
      </w:divsChild>
    </w:div>
    <w:div w:id="1748959448">
      <w:bodyDiv w:val="1"/>
      <w:marLeft w:val="0"/>
      <w:marRight w:val="0"/>
      <w:marTop w:val="0"/>
      <w:marBottom w:val="0"/>
      <w:divBdr>
        <w:top w:val="none" w:sz="0" w:space="0" w:color="auto"/>
        <w:left w:val="none" w:sz="0" w:space="0" w:color="auto"/>
        <w:bottom w:val="none" w:sz="0" w:space="0" w:color="auto"/>
        <w:right w:val="none" w:sz="0" w:space="0" w:color="auto"/>
      </w:divBdr>
      <w:divsChild>
        <w:div w:id="1359770328">
          <w:marLeft w:val="0"/>
          <w:marRight w:val="0"/>
          <w:marTop w:val="0"/>
          <w:marBottom w:val="0"/>
          <w:divBdr>
            <w:top w:val="none" w:sz="0" w:space="0" w:color="auto"/>
            <w:left w:val="none" w:sz="0" w:space="0" w:color="auto"/>
            <w:bottom w:val="none" w:sz="0" w:space="0" w:color="auto"/>
            <w:right w:val="none" w:sz="0" w:space="0" w:color="auto"/>
          </w:divBdr>
        </w:div>
      </w:divsChild>
    </w:div>
    <w:div w:id="1770588856">
      <w:bodyDiv w:val="1"/>
      <w:marLeft w:val="0"/>
      <w:marRight w:val="0"/>
      <w:marTop w:val="0"/>
      <w:marBottom w:val="0"/>
      <w:divBdr>
        <w:top w:val="none" w:sz="0" w:space="0" w:color="auto"/>
        <w:left w:val="none" w:sz="0" w:space="0" w:color="auto"/>
        <w:bottom w:val="none" w:sz="0" w:space="0" w:color="auto"/>
        <w:right w:val="none" w:sz="0" w:space="0" w:color="auto"/>
      </w:divBdr>
      <w:divsChild>
        <w:div w:id="922184404">
          <w:marLeft w:val="0"/>
          <w:marRight w:val="0"/>
          <w:marTop w:val="0"/>
          <w:marBottom w:val="0"/>
          <w:divBdr>
            <w:top w:val="none" w:sz="0" w:space="0" w:color="auto"/>
            <w:left w:val="none" w:sz="0" w:space="0" w:color="auto"/>
            <w:bottom w:val="none" w:sz="0" w:space="0" w:color="auto"/>
            <w:right w:val="none" w:sz="0" w:space="0" w:color="auto"/>
          </w:divBdr>
        </w:div>
      </w:divsChild>
    </w:div>
    <w:div w:id="1774476379">
      <w:bodyDiv w:val="1"/>
      <w:marLeft w:val="0"/>
      <w:marRight w:val="0"/>
      <w:marTop w:val="0"/>
      <w:marBottom w:val="0"/>
      <w:divBdr>
        <w:top w:val="none" w:sz="0" w:space="0" w:color="auto"/>
        <w:left w:val="none" w:sz="0" w:space="0" w:color="auto"/>
        <w:bottom w:val="none" w:sz="0" w:space="0" w:color="auto"/>
        <w:right w:val="none" w:sz="0" w:space="0" w:color="auto"/>
      </w:divBdr>
      <w:divsChild>
        <w:div w:id="1570725063">
          <w:marLeft w:val="0"/>
          <w:marRight w:val="0"/>
          <w:marTop w:val="0"/>
          <w:marBottom w:val="0"/>
          <w:divBdr>
            <w:top w:val="none" w:sz="0" w:space="0" w:color="auto"/>
            <w:left w:val="none" w:sz="0" w:space="0" w:color="auto"/>
            <w:bottom w:val="none" w:sz="0" w:space="0" w:color="auto"/>
            <w:right w:val="none" w:sz="0" w:space="0" w:color="auto"/>
          </w:divBdr>
        </w:div>
      </w:divsChild>
    </w:div>
    <w:div w:id="1798140395">
      <w:bodyDiv w:val="1"/>
      <w:marLeft w:val="0"/>
      <w:marRight w:val="0"/>
      <w:marTop w:val="0"/>
      <w:marBottom w:val="0"/>
      <w:divBdr>
        <w:top w:val="none" w:sz="0" w:space="0" w:color="auto"/>
        <w:left w:val="none" w:sz="0" w:space="0" w:color="auto"/>
        <w:bottom w:val="none" w:sz="0" w:space="0" w:color="auto"/>
        <w:right w:val="none" w:sz="0" w:space="0" w:color="auto"/>
      </w:divBdr>
      <w:divsChild>
        <w:div w:id="1591115140">
          <w:marLeft w:val="0"/>
          <w:marRight w:val="0"/>
          <w:marTop w:val="0"/>
          <w:marBottom w:val="0"/>
          <w:divBdr>
            <w:top w:val="none" w:sz="0" w:space="0" w:color="auto"/>
            <w:left w:val="none" w:sz="0" w:space="0" w:color="auto"/>
            <w:bottom w:val="none" w:sz="0" w:space="0" w:color="auto"/>
            <w:right w:val="none" w:sz="0" w:space="0" w:color="auto"/>
          </w:divBdr>
        </w:div>
      </w:divsChild>
    </w:div>
    <w:div w:id="1832746287">
      <w:bodyDiv w:val="1"/>
      <w:marLeft w:val="0"/>
      <w:marRight w:val="0"/>
      <w:marTop w:val="0"/>
      <w:marBottom w:val="0"/>
      <w:divBdr>
        <w:top w:val="none" w:sz="0" w:space="0" w:color="auto"/>
        <w:left w:val="none" w:sz="0" w:space="0" w:color="auto"/>
        <w:bottom w:val="none" w:sz="0" w:space="0" w:color="auto"/>
        <w:right w:val="none" w:sz="0" w:space="0" w:color="auto"/>
      </w:divBdr>
      <w:divsChild>
        <w:div w:id="1662272750">
          <w:marLeft w:val="0"/>
          <w:marRight w:val="0"/>
          <w:marTop w:val="0"/>
          <w:marBottom w:val="0"/>
          <w:divBdr>
            <w:top w:val="none" w:sz="0" w:space="0" w:color="auto"/>
            <w:left w:val="none" w:sz="0" w:space="0" w:color="auto"/>
            <w:bottom w:val="none" w:sz="0" w:space="0" w:color="auto"/>
            <w:right w:val="none" w:sz="0" w:space="0" w:color="auto"/>
          </w:divBdr>
        </w:div>
      </w:divsChild>
    </w:div>
    <w:div w:id="1888175387">
      <w:bodyDiv w:val="1"/>
      <w:marLeft w:val="0"/>
      <w:marRight w:val="0"/>
      <w:marTop w:val="0"/>
      <w:marBottom w:val="0"/>
      <w:divBdr>
        <w:top w:val="none" w:sz="0" w:space="0" w:color="auto"/>
        <w:left w:val="none" w:sz="0" w:space="0" w:color="auto"/>
        <w:bottom w:val="none" w:sz="0" w:space="0" w:color="auto"/>
        <w:right w:val="none" w:sz="0" w:space="0" w:color="auto"/>
      </w:divBdr>
      <w:divsChild>
        <w:div w:id="1565221688">
          <w:marLeft w:val="0"/>
          <w:marRight w:val="0"/>
          <w:marTop w:val="0"/>
          <w:marBottom w:val="0"/>
          <w:divBdr>
            <w:top w:val="none" w:sz="0" w:space="0" w:color="auto"/>
            <w:left w:val="none" w:sz="0" w:space="0" w:color="auto"/>
            <w:bottom w:val="none" w:sz="0" w:space="0" w:color="auto"/>
            <w:right w:val="none" w:sz="0" w:space="0" w:color="auto"/>
          </w:divBdr>
        </w:div>
      </w:divsChild>
    </w:div>
    <w:div w:id="1899592359">
      <w:bodyDiv w:val="1"/>
      <w:marLeft w:val="0"/>
      <w:marRight w:val="0"/>
      <w:marTop w:val="0"/>
      <w:marBottom w:val="0"/>
      <w:divBdr>
        <w:top w:val="none" w:sz="0" w:space="0" w:color="auto"/>
        <w:left w:val="none" w:sz="0" w:space="0" w:color="auto"/>
        <w:bottom w:val="none" w:sz="0" w:space="0" w:color="auto"/>
        <w:right w:val="none" w:sz="0" w:space="0" w:color="auto"/>
      </w:divBdr>
      <w:divsChild>
        <w:div w:id="209419966">
          <w:marLeft w:val="0"/>
          <w:marRight w:val="0"/>
          <w:marTop w:val="0"/>
          <w:marBottom w:val="0"/>
          <w:divBdr>
            <w:top w:val="none" w:sz="0" w:space="0" w:color="auto"/>
            <w:left w:val="none" w:sz="0" w:space="0" w:color="auto"/>
            <w:bottom w:val="none" w:sz="0" w:space="0" w:color="auto"/>
            <w:right w:val="none" w:sz="0" w:space="0" w:color="auto"/>
          </w:divBdr>
        </w:div>
      </w:divsChild>
    </w:div>
    <w:div w:id="1907570072">
      <w:bodyDiv w:val="1"/>
      <w:marLeft w:val="0"/>
      <w:marRight w:val="0"/>
      <w:marTop w:val="0"/>
      <w:marBottom w:val="0"/>
      <w:divBdr>
        <w:top w:val="none" w:sz="0" w:space="0" w:color="auto"/>
        <w:left w:val="none" w:sz="0" w:space="0" w:color="auto"/>
        <w:bottom w:val="none" w:sz="0" w:space="0" w:color="auto"/>
        <w:right w:val="none" w:sz="0" w:space="0" w:color="auto"/>
      </w:divBdr>
      <w:divsChild>
        <w:div w:id="238443840">
          <w:marLeft w:val="0"/>
          <w:marRight w:val="0"/>
          <w:marTop w:val="0"/>
          <w:marBottom w:val="0"/>
          <w:divBdr>
            <w:top w:val="none" w:sz="0" w:space="0" w:color="auto"/>
            <w:left w:val="none" w:sz="0" w:space="0" w:color="auto"/>
            <w:bottom w:val="none" w:sz="0" w:space="0" w:color="auto"/>
            <w:right w:val="none" w:sz="0" w:space="0" w:color="auto"/>
          </w:divBdr>
        </w:div>
      </w:divsChild>
    </w:div>
    <w:div w:id="1914310519">
      <w:bodyDiv w:val="1"/>
      <w:marLeft w:val="0"/>
      <w:marRight w:val="0"/>
      <w:marTop w:val="0"/>
      <w:marBottom w:val="0"/>
      <w:divBdr>
        <w:top w:val="none" w:sz="0" w:space="0" w:color="auto"/>
        <w:left w:val="none" w:sz="0" w:space="0" w:color="auto"/>
        <w:bottom w:val="none" w:sz="0" w:space="0" w:color="auto"/>
        <w:right w:val="none" w:sz="0" w:space="0" w:color="auto"/>
      </w:divBdr>
      <w:divsChild>
        <w:div w:id="1542593814">
          <w:marLeft w:val="0"/>
          <w:marRight w:val="0"/>
          <w:marTop w:val="0"/>
          <w:marBottom w:val="0"/>
          <w:divBdr>
            <w:top w:val="none" w:sz="0" w:space="0" w:color="auto"/>
            <w:left w:val="none" w:sz="0" w:space="0" w:color="auto"/>
            <w:bottom w:val="none" w:sz="0" w:space="0" w:color="auto"/>
            <w:right w:val="none" w:sz="0" w:space="0" w:color="auto"/>
          </w:divBdr>
        </w:div>
      </w:divsChild>
    </w:div>
    <w:div w:id="1919821353">
      <w:bodyDiv w:val="1"/>
      <w:marLeft w:val="0"/>
      <w:marRight w:val="0"/>
      <w:marTop w:val="0"/>
      <w:marBottom w:val="0"/>
      <w:divBdr>
        <w:top w:val="none" w:sz="0" w:space="0" w:color="auto"/>
        <w:left w:val="none" w:sz="0" w:space="0" w:color="auto"/>
        <w:bottom w:val="none" w:sz="0" w:space="0" w:color="auto"/>
        <w:right w:val="none" w:sz="0" w:space="0" w:color="auto"/>
      </w:divBdr>
      <w:divsChild>
        <w:div w:id="1879124638">
          <w:marLeft w:val="0"/>
          <w:marRight w:val="0"/>
          <w:marTop w:val="0"/>
          <w:marBottom w:val="0"/>
          <w:divBdr>
            <w:top w:val="none" w:sz="0" w:space="0" w:color="auto"/>
            <w:left w:val="none" w:sz="0" w:space="0" w:color="auto"/>
            <w:bottom w:val="none" w:sz="0" w:space="0" w:color="auto"/>
            <w:right w:val="none" w:sz="0" w:space="0" w:color="auto"/>
          </w:divBdr>
        </w:div>
      </w:divsChild>
    </w:div>
    <w:div w:id="1950357405">
      <w:bodyDiv w:val="1"/>
      <w:marLeft w:val="0"/>
      <w:marRight w:val="0"/>
      <w:marTop w:val="0"/>
      <w:marBottom w:val="0"/>
      <w:divBdr>
        <w:top w:val="none" w:sz="0" w:space="0" w:color="auto"/>
        <w:left w:val="none" w:sz="0" w:space="0" w:color="auto"/>
        <w:bottom w:val="none" w:sz="0" w:space="0" w:color="auto"/>
        <w:right w:val="none" w:sz="0" w:space="0" w:color="auto"/>
      </w:divBdr>
      <w:divsChild>
        <w:div w:id="1137841660">
          <w:marLeft w:val="0"/>
          <w:marRight w:val="0"/>
          <w:marTop w:val="0"/>
          <w:marBottom w:val="0"/>
          <w:divBdr>
            <w:top w:val="none" w:sz="0" w:space="0" w:color="auto"/>
            <w:left w:val="none" w:sz="0" w:space="0" w:color="auto"/>
            <w:bottom w:val="none" w:sz="0" w:space="0" w:color="auto"/>
            <w:right w:val="none" w:sz="0" w:space="0" w:color="auto"/>
          </w:divBdr>
        </w:div>
      </w:divsChild>
    </w:div>
    <w:div w:id="1972637752">
      <w:bodyDiv w:val="1"/>
      <w:marLeft w:val="0"/>
      <w:marRight w:val="0"/>
      <w:marTop w:val="0"/>
      <w:marBottom w:val="0"/>
      <w:divBdr>
        <w:top w:val="none" w:sz="0" w:space="0" w:color="auto"/>
        <w:left w:val="none" w:sz="0" w:space="0" w:color="auto"/>
        <w:bottom w:val="none" w:sz="0" w:space="0" w:color="auto"/>
        <w:right w:val="none" w:sz="0" w:space="0" w:color="auto"/>
      </w:divBdr>
      <w:divsChild>
        <w:div w:id="770510518">
          <w:marLeft w:val="0"/>
          <w:marRight w:val="0"/>
          <w:marTop w:val="0"/>
          <w:marBottom w:val="0"/>
          <w:divBdr>
            <w:top w:val="none" w:sz="0" w:space="0" w:color="auto"/>
            <w:left w:val="none" w:sz="0" w:space="0" w:color="auto"/>
            <w:bottom w:val="none" w:sz="0" w:space="0" w:color="auto"/>
            <w:right w:val="none" w:sz="0" w:space="0" w:color="auto"/>
          </w:divBdr>
        </w:div>
      </w:divsChild>
    </w:div>
    <w:div w:id="2011984810">
      <w:bodyDiv w:val="1"/>
      <w:marLeft w:val="0"/>
      <w:marRight w:val="0"/>
      <w:marTop w:val="0"/>
      <w:marBottom w:val="0"/>
      <w:divBdr>
        <w:top w:val="none" w:sz="0" w:space="0" w:color="auto"/>
        <w:left w:val="none" w:sz="0" w:space="0" w:color="auto"/>
        <w:bottom w:val="none" w:sz="0" w:space="0" w:color="auto"/>
        <w:right w:val="none" w:sz="0" w:space="0" w:color="auto"/>
      </w:divBdr>
      <w:divsChild>
        <w:div w:id="651251027">
          <w:marLeft w:val="0"/>
          <w:marRight w:val="0"/>
          <w:marTop w:val="0"/>
          <w:marBottom w:val="0"/>
          <w:divBdr>
            <w:top w:val="none" w:sz="0" w:space="0" w:color="auto"/>
            <w:left w:val="none" w:sz="0" w:space="0" w:color="auto"/>
            <w:bottom w:val="none" w:sz="0" w:space="0" w:color="auto"/>
            <w:right w:val="none" w:sz="0" w:space="0" w:color="auto"/>
          </w:divBdr>
        </w:div>
      </w:divsChild>
    </w:div>
    <w:div w:id="2017221220">
      <w:bodyDiv w:val="1"/>
      <w:marLeft w:val="0"/>
      <w:marRight w:val="0"/>
      <w:marTop w:val="0"/>
      <w:marBottom w:val="0"/>
      <w:divBdr>
        <w:top w:val="none" w:sz="0" w:space="0" w:color="auto"/>
        <w:left w:val="none" w:sz="0" w:space="0" w:color="auto"/>
        <w:bottom w:val="none" w:sz="0" w:space="0" w:color="auto"/>
        <w:right w:val="none" w:sz="0" w:space="0" w:color="auto"/>
      </w:divBdr>
      <w:divsChild>
        <w:div w:id="2061248077">
          <w:marLeft w:val="0"/>
          <w:marRight w:val="0"/>
          <w:marTop w:val="0"/>
          <w:marBottom w:val="0"/>
          <w:divBdr>
            <w:top w:val="none" w:sz="0" w:space="0" w:color="auto"/>
            <w:left w:val="none" w:sz="0" w:space="0" w:color="auto"/>
            <w:bottom w:val="none" w:sz="0" w:space="0" w:color="auto"/>
            <w:right w:val="none" w:sz="0" w:space="0" w:color="auto"/>
          </w:divBdr>
        </w:div>
      </w:divsChild>
    </w:div>
    <w:div w:id="2028168254">
      <w:bodyDiv w:val="1"/>
      <w:marLeft w:val="0"/>
      <w:marRight w:val="0"/>
      <w:marTop w:val="0"/>
      <w:marBottom w:val="0"/>
      <w:divBdr>
        <w:top w:val="none" w:sz="0" w:space="0" w:color="auto"/>
        <w:left w:val="none" w:sz="0" w:space="0" w:color="auto"/>
        <w:bottom w:val="none" w:sz="0" w:space="0" w:color="auto"/>
        <w:right w:val="none" w:sz="0" w:space="0" w:color="auto"/>
      </w:divBdr>
      <w:divsChild>
        <w:div w:id="1809086058">
          <w:marLeft w:val="0"/>
          <w:marRight w:val="0"/>
          <w:marTop w:val="0"/>
          <w:marBottom w:val="0"/>
          <w:divBdr>
            <w:top w:val="none" w:sz="0" w:space="0" w:color="auto"/>
            <w:left w:val="none" w:sz="0" w:space="0" w:color="auto"/>
            <w:bottom w:val="none" w:sz="0" w:space="0" w:color="auto"/>
            <w:right w:val="none" w:sz="0" w:space="0" w:color="auto"/>
          </w:divBdr>
        </w:div>
      </w:divsChild>
    </w:div>
    <w:div w:id="2064478357">
      <w:bodyDiv w:val="1"/>
      <w:marLeft w:val="0"/>
      <w:marRight w:val="0"/>
      <w:marTop w:val="0"/>
      <w:marBottom w:val="0"/>
      <w:divBdr>
        <w:top w:val="none" w:sz="0" w:space="0" w:color="auto"/>
        <w:left w:val="none" w:sz="0" w:space="0" w:color="auto"/>
        <w:bottom w:val="none" w:sz="0" w:space="0" w:color="auto"/>
        <w:right w:val="none" w:sz="0" w:space="0" w:color="auto"/>
      </w:divBdr>
      <w:divsChild>
        <w:div w:id="1876380063">
          <w:marLeft w:val="0"/>
          <w:marRight w:val="0"/>
          <w:marTop w:val="0"/>
          <w:marBottom w:val="0"/>
          <w:divBdr>
            <w:top w:val="none" w:sz="0" w:space="0" w:color="auto"/>
            <w:left w:val="none" w:sz="0" w:space="0" w:color="auto"/>
            <w:bottom w:val="none" w:sz="0" w:space="0" w:color="auto"/>
            <w:right w:val="none" w:sz="0" w:space="0" w:color="auto"/>
          </w:divBdr>
        </w:div>
      </w:divsChild>
    </w:div>
    <w:div w:id="2075156112">
      <w:bodyDiv w:val="1"/>
      <w:marLeft w:val="0"/>
      <w:marRight w:val="0"/>
      <w:marTop w:val="0"/>
      <w:marBottom w:val="0"/>
      <w:divBdr>
        <w:top w:val="none" w:sz="0" w:space="0" w:color="auto"/>
        <w:left w:val="none" w:sz="0" w:space="0" w:color="auto"/>
        <w:bottom w:val="none" w:sz="0" w:space="0" w:color="auto"/>
        <w:right w:val="none" w:sz="0" w:space="0" w:color="auto"/>
      </w:divBdr>
      <w:divsChild>
        <w:div w:id="1979259045">
          <w:marLeft w:val="0"/>
          <w:marRight w:val="0"/>
          <w:marTop w:val="0"/>
          <w:marBottom w:val="0"/>
          <w:divBdr>
            <w:top w:val="none" w:sz="0" w:space="0" w:color="auto"/>
            <w:left w:val="none" w:sz="0" w:space="0" w:color="auto"/>
            <w:bottom w:val="none" w:sz="0" w:space="0" w:color="auto"/>
            <w:right w:val="none" w:sz="0" w:space="0" w:color="auto"/>
          </w:divBdr>
        </w:div>
      </w:divsChild>
    </w:div>
    <w:div w:id="2094158866">
      <w:bodyDiv w:val="1"/>
      <w:marLeft w:val="0"/>
      <w:marRight w:val="0"/>
      <w:marTop w:val="0"/>
      <w:marBottom w:val="0"/>
      <w:divBdr>
        <w:top w:val="none" w:sz="0" w:space="0" w:color="auto"/>
        <w:left w:val="none" w:sz="0" w:space="0" w:color="auto"/>
        <w:bottom w:val="none" w:sz="0" w:space="0" w:color="auto"/>
        <w:right w:val="none" w:sz="0" w:space="0" w:color="auto"/>
      </w:divBdr>
      <w:divsChild>
        <w:div w:id="1328360444">
          <w:marLeft w:val="0"/>
          <w:marRight w:val="0"/>
          <w:marTop w:val="0"/>
          <w:marBottom w:val="0"/>
          <w:divBdr>
            <w:top w:val="none" w:sz="0" w:space="0" w:color="auto"/>
            <w:left w:val="none" w:sz="0" w:space="0" w:color="auto"/>
            <w:bottom w:val="none" w:sz="0" w:space="0" w:color="auto"/>
            <w:right w:val="none" w:sz="0" w:space="0" w:color="auto"/>
          </w:divBdr>
        </w:div>
      </w:divsChild>
    </w:div>
    <w:div w:id="2096199407">
      <w:bodyDiv w:val="1"/>
      <w:marLeft w:val="0"/>
      <w:marRight w:val="0"/>
      <w:marTop w:val="0"/>
      <w:marBottom w:val="0"/>
      <w:divBdr>
        <w:top w:val="none" w:sz="0" w:space="0" w:color="auto"/>
        <w:left w:val="none" w:sz="0" w:space="0" w:color="auto"/>
        <w:bottom w:val="none" w:sz="0" w:space="0" w:color="auto"/>
        <w:right w:val="none" w:sz="0" w:space="0" w:color="auto"/>
      </w:divBdr>
      <w:divsChild>
        <w:div w:id="2123766636">
          <w:marLeft w:val="0"/>
          <w:marRight w:val="0"/>
          <w:marTop w:val="0"/>
          <w:marBottom w:val="0"/>
          <w:divBdr>
            <w:top w:val="none" w:sz="0" w:space="0" w:color="auto"/>
            <w:left w:val="none" w:sz="0" w:space="0" w:color="auto"/>
            <w:bottom w:val="none" w:sz="0" w:space="0" w:color="auto"/>
            <w:right w:val="none" w:sz="0" w:space="0" w:color="auto"/>
          </w:divBdr>
        </w:div>
      </w:divsChild>
    </w:div>
    <w:div w:id="2104179595">
      <w:bodyDiv w:val="1"/>
      <w:marLeft w:val="0"/>
      <w:marRight w:val="0"/>
      <w:marTop w:val="0"/>
      <w:marBottom w:val="0"/>
      <w:divBdr>
        <w:top w:val="none" w:sz="0" w:space="0" w:color="auto"/>
        <w:left w:val="none" w:sz="0" w:space="0" w:color="auto"/>
        <w:bottom w:val="none" w:sz="0" w:space="0" w:color="auto"/>
        <w:right w:val="none" w:sz="0" w:space="0" w:color="auto"/>
      </w:divBdr>
      <w:divsChild>
        <w:div w:id="281233947">
          <w:marLeft w:val="0"/>
          <w:marRight w:val="0"/>
          <w:marTop w:val="0"/>
          <w:marBottom w:val="0"/>
          <w:divBdr>
            <w:top w:val="none" w:sz="0" w:space="0" w:color="auto"/>
            <w:left w:val="none" w:sz="0" w:space="0" w:color="auto"/>
            <w:bottom w:val="none" w:sz="0" w:space="0" w:color="auto"/>
            <w:right w:val="none" w:sz="0" w:space="0" w:color="auto"/>
          </w:divBdr>
        </w:div>
      </w:divsChild>
    </w:div>
    <w:div w:id="2108427145">
      <w:bodyDiv w:val="1"/>
      <w:marLeft w:val="0"/>
      <w:marRight w:val="0"/>
      <w:marTop w:val="0"/>
      <w:marBottom w:val="0"/>
      <w:divBdr>
        <w:top w:val="none" w:sz="0" w:space="0" w:color="auto"/>
        <w:left w:val="none" w:sz="0" w:space="0" w:color="auto"/>
        <w:bottom w:val="none" w:sz="0" w:space="0" w:color="auto"/>
        <w:right w:val="none" w:sz="0" w:space="0" w:color="auto"/>
      </w:divBdr>
      <w:divsChild>
        <w:div w:id="1223446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512E2-BD24-44E0-B14B-5D50E518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37619</TotalTime>
  <Pages>5</Pages>
  <Words>2638</Words>
  <Characters>13591</Characters>
  <Application>Microsoft Office Word</Application>
  <DocSecurity>0</DocSecurity>
  <Lines>323</Lines>
  <Paragraphs>245</Paragraphs>
  <ScaleCrop>false</ScaleCrop>
  <HeadingPairs>
    <vt:vector size="2" baseType="variant">
      <vt:variant>
        <vt:lpstr>Title</vt:lpstr>
      </vt:variant>
      <vt:variant>
        <vt:i4>1</vt:i4>
      </vt:variant>
    </vt:vector>
  </HeadingPairs>
  <TitlesOfParts>
    <vt:vector size="1" baseType="lpstr">
      <vt:lpstr/>
    </vt:vector>
  </TitlesOfParts>
  <Company>Mlink</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Bartleet</dc:creator>
  <cp:keywords/>
  <dc:description/>
  <cp:lastModifiedBy>Jamie Bartleet</cp:lastModifiedBy>
  <cp:revision>97</cp:revision>
  <dcterms:created xsi:type="dcterms:W3CDTF">2022-08-18T11:34:00Z</dcterms:created>
  <dcterms:modified xsi:type="dcterms:W3CDTF">2026-09-02T10:40:00Z</dcterms:modified>
</cp:coreProperties>
</file>