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BA85F1" w14:textId="3F9C6E91" w:rsidR="0077772F" w:rsidRDefault="00FA5E86" w:rsidP="00DB0460">
      <w:pPr>
        <w:pStyle w:val="ReportGuidelines"/>
        <w:rPr>
          <w:szCs w:val="24"/>
        </w:rPr>
      </w:pPr>
      <w:r>
        <w:rPr>
          <w:noProof/>
        </w:rPr>
        <w:drawing>
          <wp:anchor distT="0" distB="0" distL="114300" distR="114300" simplePos="0" relativeHeight="251767808" behindDoc="0" locked="0" layoutInCell="1" allowOverlap="1" wp14:anchorId="4DB59452" wp14:editId="19C1FADA">
            <wp:simplePos x="0" y="0"/>
            <wp:positionH relativeFrom="column">
              <wp:posOffset>-95250</wp:posOffset>
            </wp:positionH>
            <wp:positionV relativeFrom="paragraph">
              <wp:posOffset>186690</wp:posOffset>
            </wp:positionV>
            <wp:extent cx="5724525" cy="2428875"/>
            <wp:effectExtent l="0" t="0" r="0" b="0"/>
            <wp:wrapNone/>
            <wp:docPr id="2037807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12067" b="12265"/>
                    <a:stretch/>
                  </pic:blipFill>
                  <pic:spPr bwMode="auto">
                    <a:xfrm>
                      <a:off x="0" y="0"/>
                      <a:ext cx="5724525" cy="2428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C5BAEA" w14:textId="421F235D" w:rsidR="0077772F" w:rsidRDefault="0077772F" w:rsidP="00DB0460">
      <w:pPr>
        <w:pStyle w:val="ReportGuidelines"/>
        <w:rPr>
          <w:szCs w:val="24"/>
        </w:rPr>
      </w:pPr>
    </w:p>
    <w:p w14:paraId="0C49DDDA" w14:textId="735BBF62" w:rsidR="0077772F" w:rsidRDefault="0077772F" w:rsidP="00DB0460">
      <w:pPr>
        <w:pStyle w:val="ReportGuidelines"/>
        <w:rPr>
          <w:szCs w:val="24"/>
        </w:rPr>
      </w:pPr>
    </w:p>
    <w:p w14:paraId="486F7B23" w14:textId="4B8364FC" w:rsidR="0077772F" w:rsidRDefault="0077772F" w:rsidP="00DB0460">
      <w:pPr>
        <w:pStyle w:val="ReportGuidelines"/>
        <w:rPr>
          <w:szCs w:val="24"/>
        </w:rPr>
      </w:pPr>
    </w:p>
    <w:p w14:paraId="147E4E89" w14:textId="63DF3686" w:rsidR="0077772F" w:rsidRDefault="0077772F" w:rsidP="00DB0460">
      <w:pPr>
        <w:pStyle w:val="ReportGuidelines"/>
        <w:rPr>
          <w:szCs w:val="24"/>
        </w:rPr>
      </w:pPr>
    </w:p>
    <w:p w14:paraId="6D5B732D" w14:textId="1544DC57" w:rsidR="0077772F" w:rsidRDefault="0077772F" w:rsidP="00DB0460">
      <w:pPr>
        <w:pStyle w:val="ReportGuidelines"/>
        <w:rPr>
          <w:szCs w:val="24"/>
        </w:rPr>
      </w:pPr>
    </w:p>
    <w:p w14:paraId="2839DDF9" w14:textId="23005A31" w:rsidR="0077772F" w:rsidRDefault="0077772F" w:rsidP="00DB0460">
      <w:pPr>
        <w:pStyle w:val="ReportGuidelines"/>
        <w:rPr>
          <w:szCs w:val="24"/>
        </w:rPr>
      </w:pPr>
    </w:p>
    <w:p w14:paraId="6D9B947C" w14:textId="5F90C48B" w:rsidR="008054A5" w:rsidRPr="00E45879" w:rsidRDefault="004F7E23" w:rsidP="008054A5">
      <w:pPr>
        <w:rPr>
          <w:rFonts w:cs="Arial"/>
        </w:rPr>
      </w:pPr>
      <w:r w:rsidRPr="00A95D24">
        <w:rPr>
          <w:b/>
          <w:bCs/>
          <w:noProof/>
        </w:rPr>
        <mc:AlternateContent>
          <mc:Choice Requires="wps">
            <w:drawing>
              <wp:anchor distT="45720" distB="45720" distL="114300" distR="114300" simplePos="0" relativeHeight="251800576" behindDoc="0" locked="0" layoutInCell="1" allowOverlap="1" wp14:anchorId="454F5546" wp14:editId="2995E8CA">
                <wp:simplePos x="0" y="0"/>
                <wp:positionH relativeFrom="column">
                  <wp:posOffset>4698999</wp:posOffset>
                </wp:positionH>
                <wp:positionV relativeFrom="paragraph">
                  <wp:posOffset>47625</wp:posOffset>
                </wp:positionV>
                <wp:extent cx="1082887" cy="255905"/>
                <wp:effectExtent l="0" t="0" r="0" b="0"/>
                <wp:wrapNone/>
                <wp:docPr id="1362284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887"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628B42" w14:textId="772C1EB0" w:rsidR="004F7E23" w:rsidRPr="00A95D24" w:rsidRDefault="004F7E23" w:rsidP="004F7E23">
                            <w:pPr>
                              <w:rPr>
                                <w:sz w:val="18"/>
                                <w:szCs w:val="18"/>
                              </w:rPr>
                            </w:pPr>
                            <w:r w:rsidRPr="00A95D24">
                              <w:rPr>
                                <w:sz w:val="18"/>
                                <w:szCs w:val="18"/>
                              </w:rPr>
                              <w:t>Fig</w:t>
                            </w:r>
                            <w:r>
                              <w:rPr>
                                <w:sz w:val="18"/>
                                <w:szCs w:val="18"/>
                              </w:rPr>
                              <w:t>.</w:t>
                            </w:r>
                            <w:r w:rsidRPr="00A95D24">
                              <w:rPr>
                                <w:sz w:val="18"/>
                                <w:szCs w:val="18"/>
                              </w:rPr>
                              <w:t xml:space="preserve"> </w:t>
                            </w:r>
                            <w:r>
                              <w:rPr>
                                <w:sz w:val="18"/>
                                <w:szCs w:val="18"/>
                              </w:rPr>
                              <w:t>1</w:t>
                            </w:r>
                            <w:r w:rsidR="00E5715B">
                              <w:rPr>
                                <w:sz w:val="18"/>
                                <w:szCs w:val="18"/>
                              </w:rPr>
                              <w:t xml:space="preserve"> SETU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4F5546" id="_x0000_t202" coordsize="21600,21600" o:spt="202" path="m,l,21600r21600,l21600,xe">
                <v:stroke joinstyle="miter"/>
                <v:path gradientshapeok="t" o:connecttype="rect"/>
              </v:shapetype>
              <v:shape id="Text Box 2" o:spid="_x0000_s1026" type="#_x0000_t202" style="position:absolute;margin-left:370pt;margin-top:3.75pt;width:85.25pt;height:20.15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" filled="f" stroked="f">
                <v:textbox>
                  <w:txbxContent>
                    <w:p w14:paraId="64628B42" w14:textId="772C1EB0" w:rsidR="004F7E23" w:rsidRPr="00A95D24" w:rsidRDefault="004F7E23" w:rsidP="004F7E23">
                      <w:pPr>
                        <w:rPr>
                          <w:sz w:val="18"/>
                          <w:szCs w:val="18"/>
                        </w:rPr>
                      </w:pPr>
                      <w:r w:rsidRPr="00A95D24">
                        <w:rPr>
                          <w:sz w:val="18"/>
                          <w:szCs w:val="18"/>
                        </w:rPr>
                        <w:t>Fig</w:t>
                      </w:r>
                      <w:r>
                        <w:rPr>
                          <w:sz w:val="18"/>
                          <w:szCs w:val="18"/>
                        </w:rPr>
                        <w:t>.</w:t>
                      </w:r>
                      <w:r w:rsidRPr="00A95D24">
                        <w:rPr>
                          <w:sz w:val="18"/>
                          <w:szCs w:val="18"/>
                        </w:rPr>
                        <w:t xml:space="preserve"> </w:t>
                      </w:r>
                      <w:r>
                        <w:rPr>
                          <w:sz w:val="18"/>
                          <w:szCs w:val="18"/>
                        </w:rPr>
                        <w:t>1</w:t>
                      </w:r>
                      <w:r w:rsidR="00E5715B">
                        <w:rPr>
                          <w:sz w:val="18"/>
                          <w:szCs w:val="18"/>
                        </w:rPr>
                        <w:t xml:space="preserve"> SETU logo</w:t>
                      </w:r>
                    </w:p>
                  </w:txbxContent>
                </v:textbox>
              </v:shape>
            </w:pict>
          </mc:Fallback>
        </mc:AlternateContent>
      </w:r>
    </w:p>
    <w:p w14:paraId="1EBFC542" w14:textId="104A29DA" w:rsidR="008054A5" w:rsidRPr="00E45879" w:rsidRDefault="008054A5" w:rsidP="008054A5">
      <w:pPr>
        <w:rPr>
          <w:rFonts w:cs="Arial"/>
        </w:rPr>
      </w:pPr>
    </w:p>
    <w:p w14:paraId="1E82F740" w14:textId="43BBD5BD" w:rsidR="008054A5" w:rsidRPr="00E45879" w:rsidRDefault="008054A5" w:rsidP="000E2109">
      <w:pPr>
        <w:pStyle w:val="Title"/>
        <w:jc w:val="center"/>
        <w:rPr>
          <w:rFonts w:cs="Arial"/>
        </w:rPr>
      </w:pPr>
      <w:r w:rsidRPr="00E45879">
        <w:rPr>
          <w:rFonts w:cs="Arial"/>
        </w:rPr>
        <w:t>Software</w:t>
      </w:r>
      <w:r w:rsidR="00ED00B8" w:rsidRPr="00E45879">
        <w:rPr>
          <w:rFonts w:cs="Arial"/>
        </w:rPr>
        <w:t xml:space="preserve"> Development</w:t>
      </w:r>
      <w:r w:rsidRPr="00E45879">
        <w:rPr>
          <w:rFonts w:cs="Arial"/>
        </w:rPr>
        <w:t xml:space="preserve"> Year </w:t>
      </w:r>
      <w:r w:rsidR="00ED00B8" w:rsidRPr="00E45879">
        <w:rPr>
          <w:rFonts w:cs="Arial"/>
        </w:rPr>
        <w:t>4</w:t>
      </w:r>
    </w:p>
    <w:p w14:paraId="45FB5F44" w14:textId="041030FF" w:rsidR="000E2109" w:rsidRPr="00E45879" w:rsidRDefault="00237610" w:rsidP="000E2109">
      <w:pPr>
        <w:pStyle w:val="Title"/>
        <w:jc w:val="center"/>
        <w:rPr>
          <w:rFonts w:cs="Arial"/>
        </w:rPr>
      </w:pPr>
      <w:r>
        <w:rPr>
          <w:rFonts w:cs="Arial"/>
        </w:rPr>
        <w:t>Project</w:t>
      </w:r>
    </w:p>
    <w:p w14:paraId="57829316" w14:textId="4413A4F0" w:rsidR="000E2109" w:rsidRPr="00E45879" w:rsidRDefault="000E2109" w:rsidP="000E2109">
      <w:pPr>
        <w:rPr>
          <w:rFonts w:cs="Arial"/>
        </w:rPr>
      </w:pPr>
    </w:p>
    <w:p w14:paraId="47519599" w14:textId="3190608D" w:rsidR="00255E27" w:rsidRDefault="00FC756C" w:rsidP="00FA667A">
      <w:pPr>
        <w:pStyle w:val="Title"/>
        <w:jc w:val="center"/>
        <w:rPr>
          <w:rFonts w:cs="Arial"/>
        </w:rPr>
      </w:pPr>
      <w:r>
        <w:rPr>
          <w:rFonts w:cs="Arial"/>
        </w:rPr>
        <w:t>Design Document</w:t>
      </w:r>
    </w:p>
    <w:p w14:paraId="7157E526" w14:textId="09477E46" w:rsidR="00F24028" w:rsidRDefault="00F24028" w:rsidP="00F24028"/>
    <w:p w14:paraId="37CD2EF8" w14:textId="200E1114" w:rsidR="00F24028" w:rsidRPr="00C81001" w:rsidRDefault="0020176F" w:rsidP="00F24028">
      <w:pPr>
        <w:pStyle w:val="Title"/>
        <w:jc w:val="center"/>
        <w:rPr>
          <w:rFonts w:cs="Arial"/>
          <w:color w:val="0070C0"/>
        </w:rPr>
      </w:pPr>
      <w:r>
        <w:rPr>
          <w:rFonts w:cs="Arial"/>
        </w:rPr>
        <w:t xml:space="preserve">Project Title: </w:t>
      </w:r>
      <w:proofErr w:type="spellStart"/>
      <w:r w:rsidR="00F24028" w:rsidRPr="00C81001">
        <w:rPr>
          <w:rFonts w:cs="Arial"/>
          <w:color w:val="0070C0"/>
        </w:rPr>
        <w:t>SiteSafeAI</w:t>
      </w:r>
      <w:proofErr w:type="spellEnd"/>
    </w:p>
    <w:p w14:paraId="738E5E86" w14:textId="77777777" w:rsidR="00F24028" w:rsidRPr="00F24028" w:rsidRDefault="00F24028" w:rsidP="00F24028"/>
    <w:p w14:paraId="1FE4E9EC" w14:textId="27D30A04" w:rsidR="002D2FA5" w:rsidRPr="00E45879" w:rsidRDefault="002D2FA5" w:rsidP="00255E27">
      <w:pPr>
        <w:pStyle w:val="ReportGuidelines"/>
        <w:jc w:val="center"/>
        <w:rPr>
          <w:rFonts w:cs="Arial"/>
          <w:szCs w:val="24"/>
        </w:rPr>
      </w:pPr>
    </w:p>
    <w:p w14:paraId="2BEEC652" w14:textId="127C92D9" w:rsidR="002D2FA5" w:rsidRPr="00E45879" w:rsidRDefault="00DB0460" w:rsidP="00255E27">
      <w:pPr>
        <w:pStyle w:val="ReportGuidelines"/>
        <w:jc w:val="center"/>
        <w:rPr>
          <w:rFonts w:cs="Arial"/>
          <w:szCs w:val="24"/>
        </w:rPr>
      </w:pPr>
      <w:r>
        <w:rPr>
          <w:rFonts w:cs="Arial"/>
          <w:noProof/>
        </w:rPr>
        <w:drawing>
          <wp:anchor distT="0" distB="0" distL="114300" distR="114300" simplePos="0" relativeHeight="251766784" behindDoc="0" locked="0" layoutInCell="1" allowOverlap="1" wp14:anchorId="11F16632" wp14:editId="0398BD68">
            <wp:simplePos x="0" y="0"/>
            <wp:positionH relativeFrom="column">
              <wp:posOffset>3495040</wp:posOffset>
            </wp:positionH>
            <wp:positionV relativeFrom="paragraph">
              <wp:posOffset>73025</wp:posOffset>
            </wp:positionV>
            <wp:extent cx="1535430" cy="2203450"/>
            <wp:effectExtent l="0" t="0" r="7620" b="6350"/>
            <wp:wrapNone/>
            <wp:docPr id="896750458" name="Picture 1" descr="A yellow and orange safety ves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50458" name="Picture 1" descr="A yellow and orange safety vest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535430" cy="2203450"/>
                    </a:xfrm>
                    <a:prstGeom prst="rect">
                      <a:avLst/>
                    </a:prstGeom>
                  </pic:spPr>
                </pic:pic>
              </a:graphicData>
            </a:graphic>
            <wp14:sizeRelH relativeFrom="page">
              <wp14:pctWidth>0</wp14:pctWidth>
            </wp14:sizeRelH>
            <wp14:sizeRelV relativeFrom="page">
              <wp14:pctHeight>0</wp14:pctHeight>
            </wp14:sizeRelV>
          </wp:anchor>
        </w:drawing>
      </w:r>
    </w:p>
    <w:p w14:paraId="023B0B7D" w14:textId="0F2FD02E" w:rsidR="002D2FA5" w:rsidRPr="00E45879" w:rsidRDefault="002D2FA5" w:rsidP="00E247BC">
      <w:pPr>
        <w:pStyle w:val="Title"/>
        <w:jc w:val="center"/>
        <w:rPr>
          <w:rFonts w:cs="Arial"/>
          <w:sz w:val="32"/>
          <w:szCs w:val="32"/>
        </w:rPr>
      </w:pPr>
    </w:p>
    <w:p w14:paraId="38F12FA2" w14:textId="797C3F43" w:rsidR="003C772E" w:rsidRPr="00E45879" w:rsidRDefault="003C772E" w:rsidP="00E247BC">
      <w:pPr>
        <w:pStyle w:val="Title"/>
        <w:jc w:val="center"/>
        <w:rPr>
          <w:rFonts w:cs="Arial"/>
          <w:noProof/>
          <w:sz w:val="32"/>
          <w:szCs w:val="32"/>
        </w:rPr>
      </w:pPr>
    </w:p>
    <w:p w14:paraId="2E3469C4" w14:textId="13310E12" w:rsidR="002D2FA5" w:rsidRPr="00E45879" w:rsidRDefault="004C5CDB" w:rsidP="001D4094">
      <w:pPr>
        <w:pStyle w:val="Title"/>
        <w:ind w:left="993"/>
        <w:rPr>
          <w:rFonts w:cs="Arial"/>
          <w:noProof/>
          <w:sz w:val="32"/>
          <w:szCs w:val="32"/>
        </w:rPr>
      </w:pPr>
      <w:r w:rsidRPr="00E45879">
        <w:rPr>
          <w:rFonts w:cs="Arial"/>
          <w:sz w:val="32"/>
          <w:szCs w:val="32"/>
        </w:rPr>
        <w:t xml:space="preserve">By: </w:t>
      </w:r>
      <w:r w:rsidR="007059F9" w:rsidRPr="00E45879">
        <w:rPr>
          <w:rFonts w:cs="Arial"/>
          <w:sz w:val="32"/>
          <w:szCs w:val="32"/>
        </w:rPr>
        <w:t>Tomas Smitas</w:t>
      </w:r>
      <w:r w:rsidR="003C772E" w:rsidRPr="00E45879">
        <w:rPr>
          <w:rFonts w:cs="Arial"/>
          <w:noProof/>
          <w:sz w:val="32"/>
          <w:szCs w:val="32"/>
        </w:rPr>
        <w:drawing>
          <wp:anchor distT="0" distB="0" distL="114300" distR="114300" simplePos="0" relativeHeight="251540480" behindDoc="0" locked="0" layoutInCell="1" allowOverlap="1" wp14:anchorId="1AE65912" wp14:editId="0E67FBB4">
            <wp:simplePos x="0" y="0"/>
            <wp:positionH relativeFrom="column">
              <wp:posOffset>60960</wp:posOffset>
            </wp:positionH>
            <wp:positionV relativeFrom="paragraph">
              <wp:posOffset>8343900</wp:posOffset>
            </wp:positionV>
            <wp:extent cx="5722620" cy="6149340"/>
            <wp:effectExtent l="0" t="0" r="0" b="3810"/>
            <wp:wrapNone/>
            <wp:docPr id="2073809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796" b="15584"/>
                    <a:stretch/>
                  </pic:blipFill>
                  <pic:spPr bwMode="auto">
                    <a:xfrm>
                      <a:off x="0" y="0"/>
                      <a:ext cx="5722620" cy="6149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CA5641" w14:textId="4A73132D" w:rsidR="002D2FA5" w:rsidRPr="00E45879" w:rsidRDefault="004C5CDB" w:rsidP="001D4094">
      <w:pPr>
        <w:pStyle w:val="Title"/>
        <w:ind w:left="993"/>
        <w:rPr>
          <w:rFonts w:cs="Arial"/>
          <w:sz w:val="32"/>
          <w:szCs w:val="32"/>
        </w:rPr>
      </w:pPr>
      <w:r w:rsidRPr="00E45879">
        <w:rPr>
          <w:rFonts w:cs="Arial"/>
          <w:sz w:val="32"/>
          <w:szCs w:val="32"/>
        </w:rPr>
        <w:t xml:space="preserve">Student No: </w:t>
      </w:r>
      <w:r w:rsidR="007059F9" w:rsidRPr="00E45879">
        <w:rPr>
          <w:rFonts w:cs="Arial"/>
          <w:sz w:val="32"/>
          <w:szCs w:val="32"/>
        </w:rPr>
        <w:t>C00276177</w:t>
      </w:r>
    </w:p>
    <w:p w14:paraId="0C5BC220" w14:textId="411B14C5" w:rsidR="00F04A6C" w:rsidRPr="00E45879" w:rsidRDefault="004C5CDB" w:rsidP="001D4094">
      <w:pPr>
        <w:pStyle w:val="Title"/>
        <w:ind w:left="993"/>
        <w:rPr>
          <w:rFonts w:cs="Arial"/>
          <w:sz w:val="32"/>
          <w:szCs w:val="32"/>
        </w:rPr>
      </w:pPr>
      <w:r w:rsidRPr="00E45879">
        <w:rPr>
          <w:rFonts w:cs="Arial"/>
          <w:sz w:val="32"/>
          <w:szCs w:val="32"/>
        </w:rPr>
        <w:t xml:space="preserve">Date: </w:t>
      </w:r>
      <w:r w:rsidR="001C6678" w:rsidRPr="00E45879">
        <w:rPr>
          <w:rFonts w:cs="Arial"/>
          <w:sz w:val="32"/>
          <w:szCs w:val="32"/>
        </w:rPr>
        <w:t>2024</w:t>
      </w:r>
    </w:p>
    <w:p w14:paraId="510ECF7F" w14:textId="1E191574" w:rsidR="008054A5" w:rsidRDefault="00DB0460" w:rsidP="001D4094">
      <w:pPr>
        <w:pStyle w:val="Title"/>
        <w:ind w:left="993"/>
        <w:rPr>
          <w:rFonts w:cs="Arial"/>
          <w:sz w:val="32"/>
          <w:szCs w:val="32"/>
        </w:rPr>
      </w:pPr>
      <w:r>
        <w:rPr>
          <w:rFonts w:cs="Arial"/>
          <w:sz w:val="32"/>
          <w:szCs w:val="32"/>
        </w:rPr>
        <w:t>Supervisor</w:t>
      </w:r>
      <w:r w:rsidR="004C5CDB" w:rsidRPr="00E45879">
        <w:rPr>
          <w:rFonts w:cs="Arial"/>
          <w:sz w:val="32"/>
          <w:szCs w:val="32"/>
        </w:rPr>
        <w:t xml:space="preserve">: </w:t>
      </w:r>
      <w:r w:rsidR="00FC756C">
        <w:rPr>
          <w:rFonts w:cs="Arial"/>
          <w:sz w:val="32"/>
          <w:szCs w:val="32"/>
        </w:rPr>
        <w:t xml:space="preserve">Dr </w:t>
      </w:r>
      <w:r w:rsidR="008438A4">
        <w:rPr>
          <w:rFonts w:cs="Arial"/>
          <w:sz w:val="32"/>
          <w:szCs w:val="32"/>
        </w:rPr>
        <w:t>Oisin Cawley</w:t>
      </w:r>
    </w:p>
    <w:p w14:paraId="1D53EB40" w14:textId="16575FEE" w:rsidR="000B3BAC" w:rsidRPr="000B3BAC" w:rsidRDefault="000B3BAC" w:rsidP="000B3BAC">
      <w:r>
        <w:tab/>
      </w:r>
      <w:r>
        <w:tab/>
      </w:r>
    </w:p>
    <w:p w14:paraId="7AABF8E1" w14:textId="6BA5C5DF" w:rsidR="00766E08" w:rsidRPr="00766E08" w:rsidRDefault="00766E08" w:rsidP="00766E08"/>
    <w:p w14:paraId="1F181F97" w14:textId="51A4ED27" w:rsidR="00FA5E86" w:rsidRDefault="001D4094" w:rsidP="00E45879">
      <w:pPr>
        <w:pStyle w:val="Subtitle"/>
      </w:pPr>
      <w:r w:rsidRPr="00A95D24">
        <w:rPr>
          <w:b/>
          <w:bCs/>
          <w:noProof/>
        </w:rPr>
        <mc:AlternateContent>
          <mc:Choice Requires="wps">
            <w:drawing>
              <wp:anchor distT="45720" distB="45720" distL="114300" distR="114300" simplePos="0" relativeHeight="251776000" behindDoc="0" locked="0" layoutInCell="1" allowOverlap="1" wp14:anchorId="7FF5806D" wp14:editId="6958CAC6">
                <wp:simplePos x="0" y="0"/>
                <wp:positionH relativeFrom="column">
                  <wp:posOffset>3554095</wp:posOffset>
                </wp:positionH>
                <wp:positionV relativeFrom="paragraph">
                  <wp:posOffset>23495</wp:posOffset>
                </wp:positionV>
                <wp:extent cx="1286510" cy="255905"/>
                <wp:effectExtent l="0" t="0" r="0" b="0"/>
                <wp:wrapNone/>
                <wp:docPr id="803704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6510"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DBD19C" w14:textId="23A3E6C6" w:rsidR="00A95D24" w:rsidRPr="00A95D24" w:rsidRDefault="00A95D24" w:rsidP="00A95D24">
                            <w:pPr>
                              <w:rPr>
                                <w:sz w:val="18"/>
                                <w:szCs w:val="18"/>
                              </w:rPr>
                            </w:pPr>
                            <w:r w:rsidRPr="00A95D24">
                              <w:rPr>
                                <w:sz w:val="18"/>
                                <w:szCs w:val="18"/>
                              </w:rPr>
                              <w:t>Fig</w:t>
                            </w:r>
                            <w:r w:rsidR="00001923">
                              <w:rPr>
                                <w:sz w:val="18"/>
                                <w:szCs w:val="18"/>
                              </w:rPr>
                              <w:t>.</w:t>
                            </w:r>
                            <w:r w:rsidRPr="00A95D24">
                              <w:rPr>
                                <w:sz w:val="18"/>
                                <w:szCs w:val="18"/>
                              </w:rPr>
                              <w:t xml:space="preserve"> </w:t>
                            </w:r>
                            <w:r>
                              <w:rPr>
                                <w:sz w:val="18"/>
                                <w:szCs w:val="18"/>
                              </w:rPr>
                              <w:t>2</w:t>
                            </w:r>
                            <w:r w:rsidR="00E5715B">
                              <w:rPr>
                                <w:sz w:val="18"/>
                                <w:szCs w:val="18"/>
                              </w:rPr>
                              <w:t xml:space="preserve"> Site Safe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F5806D" id="_x0000_s1027" type="#_x0000_t202" style="position:absolute;left:0;text-align:left;margin-left:279.85pt;margin-top:1.85pt;width:101.3pt;height:20.1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" filled="f" stroked="f">
                <v:textbox>
                  <w:txbxContent>
                    <w:p w14:paraId="48DBD19C" w14:textId="23A3E6C6" w:rsidR="00A95D24" w:rsidRPr="00A95D24" w:rsidRDefault="00A95D24" w:rsidP="00A95D24">
                      <w:pPr>
                        <w:rPr>
                          <w:sz w:val="18"/>
                          <w:szCs w:val="18"/>
                        </w:rPr>
                      </w:pPr>
                      <w:r w:rsidRPr="00A95D24">
                        <w:rPr>
                          <w:sz w:val="18"/>
                          <w:szCs w:val="18"/>
                        </w:rPr>
                        <w:t>Fig</w:t>
                      </w:r>
                      <w:r w:rsidR="00001923">
                        <w:rPr>
                          <w:sz w:val="18"/>
                          <w:szCs w:val="18"/>
                        </w:rPr>
                        <w:t>.</w:t>
                      </w:r>
                      <w:r w:rsidRPr="00A95D24">
                        <w:rPr>
                          <w:sz w:val="18"/>
                          <w:szCs w:val="18"/>
                        </w:rPr>
                        <w:t xml:space="preserve"> </w:t>
                      </w:r>
                      <w:r>
                        <w:rPr>
                          <w:sz w:val="18"/>
                          <w:szCs w:val="18"/>
                        </w:rPr>
                        <w:t>2</w:t>
                      </w:r>
                      <w:r w:rsidR="00E5715B">
                        <w:rPr>
                          <w:sz w:val="18"/>
                          <w:szCs w:val="18"/>
                        </w:rPr>
                        <w:t xml:space="preserve"> Site Safe Logo</w:t>
                      </w:r>
                    </w:p>
                  </w:txbxContent>
                </v:textbox>
              </v:shape>
            </w:pict>
          </mc:Fallback>
        </mc:AlternateContent>
      </w:r>
    </w:p>
    <w:p w14:paraId="7917676F" w14:textId="0CE87400" w:rsidR="00DB0460" w:rsidRDefault="00DB0460" w:rsidP="00E45879">
      <w:pPr>
        <w:pStyle w:val="Subtitle"/>
      </w:pPr>
    </w:p>
    <w:p w14:paraId="35A554E2" w14:textId="2C41F316" w:rsidR="00F04A6C" w:rsidRDefault="00E45879" w:rsidP="00E45879">
      <w:pPr>
        <w:pStyle w:val="Subtitle"/>
        <w:rPr>
          <w:color w:val="0070C0"/>
        </w:rPr>
      </w:pPr>
      <w:r w:rsidRPr="00C81001">
        <w:rPr>
          <w:color w:val="0070C0"/>
        </w:rPr>
        <w:lastRenderedPageBreak/>
        <w:t>Introduction</w:t>
      </w:r>
    </w:p>
    <w:p w14:paraId="136EA3D7" w14:textId="77777777" w:rsidR="00C02DB0" w:rsidRPr="00C02DB0" w:rsidRDefault="00C02DB0" w:rsidP="00C02DB0"/>
    <w:p w14:paraId="565B23E1" w14:textId="77777777" w:rsidR="00C02DB0" w:rsidRPr="00C02DB0" w:rsidRDefault="00C02DB0" w:rsidP="00C02DB0">
      <w:pPr>
        <w:rPr>
          <w:lang w:val="en-GB"/>
        </w:rPr>
      </w:pPr>
      <w:r w:rsidRPr="00C02DB0">
        <w:rPr>
          <w:lang w:val="en-GB"/>
        </w:rPr>
        <w:t>This design document provides a detailed plan for how the AI construction monitoring application will meet its outlined requirements. Building on the functional specification, this document shifts the focus toward the technical approaches and high-level design choices that will shape the implementation process.</w:t>
      </w:r>
    </w:p>
    <w:p w14:paraId="017C5146" w14:textId="73F73785" w:rsidR="00C02DB0" w:rsidRPr="00C02DB0" w:rsidRDefault="00C02DB0" w:rsidP="00C02DB0">
      <w:pPr>
        <w:rPr>
          <w:lang w:val="en-GB"/>
        </w:rPr>
      </w:pPr>
      <w:r w:rsidRPr="00C02DB0">
        <w:rPr>
          <w:lang w:val="en-GB"/>
        </w:rPr>
        <w:t>The application’s primary objective is to enhance construction site safety by detecting personal protective equipment (PPE), specifically helmets and high-visibility jackets, using machine learning.</w:t>
      </w:r>
    </w:p>
    <w:p w14:paraId="19469870" w14:textId="29BED177" w:rsidR="00C02DB0" w:rsidRPr="00C02DB0" w:rsidRDefault="00C02DB0" w:rsidP="00C02DB0">
      <w:pPr>
        <w:rPr>
          <w:lang w:val="en-GB"/>
        </w:rPr>
      </w:pPr>
      <w:r w:rsidRPr="00C02DB0">
        <w:rPr>
          <w:lang w:val="en-GB"/>
        </w:rPr>
        <w:t xml:space="preserve">Following the implementation of the core detection functionality, the application will include additional features such as real-time alerts, data logging, and reporting. These secondary functions are essential to providing actionable insights and ensuring comprehensive safety monitoring on construction sites. </w:t>
      </w:r>
      <w:r>
        <w:rPr>
          <w:lang w:val="en-GB"/>
        </w:rPr>
        <w:t xml:space="preserve">It is a way to set this project from others who just detect the safety equipment and then do nothing with it. </w:t>
      </w:r>
      <w:r w:rsidRPr="00C02DB0">
        <w:rPr>
          <w:lang w:val="en-GB"/>
        </w:rPr>
        <w:t>The design of these supplementary features will be discussed in detail.</w:t>
      </w:r>
    </w:p>
    <w:p w14:paraId="4452C865" w14:textId="77777777" w:rsidR="00C02DB0" w:rsidRPr="00C02DB0" w:rsidRDefault="00C02DB0" w:rsidP="00C02DB0">
      <w:pPr>
        <w:rPr>
          <w:lang w:val="en-GB"/>
        </w:rPr>
      </w:pPr>
      <w:r w:rsidRPr="00C02DB0">
        <w:rPr>
          <w:lang w:val="en-GB"/>
        </w:rPr>
        <w:t>Subsequent sections will outline the technological stack selected for this project, including the reasoning behind these choices and their role in the development process. Key elements such as the machine learning model architecture, front-end and back-end frameworks, and supporting tools will be described to provide a clear vision of how the application will be constructed.</w:t>
      </w:r>
    </w:p>
    <w:p w14:paraId="6DBB519E" w14:textId="68AE5C5A" w:rsidR="00E5715B" w:rsidRPr="00C02DB0" w:rsidRDefault="00C02DB0" w:rsidP="00C02DB0">
      <w:pPr>
        <w:rPr>
          <w:lang w:val="en-GB"/>
        </w:rPr>
      </w:pPr>
      <w:r w:rsidRPr="00C02DB0">
        <w:rPr>
          <w:lang w:val="en-GB"/>
        </w:rPr>
        <w:t>Finally, this document will present the interaction flow between the system’s components through sequence diagrams and provide a user interface overview. This includes a navigation flowchart and prototype screenshots to demonstrate the application’s functionality and user experience.</w:t>
      </w:r>
    </w:p>
    <w:p w14:paraId="4A99FC8D" w14:textId="77777777" w:rsidR="00E5715B" w:rsidRPr="00E5715B" w:rsidRDefault="00E5715B" w:rsidP="00C02DB0">
      <w:pPr>
        <w:rPr>
          <w:lang w:val="en-GB"/>
        </w:rPr>
      </w:pPr>
    </w:p>
    <w:p w14:paraId="25390FA2" w14:textId="77777777" w:rsidR="00FC756C" w:rsidRDefault="00FC756C" w:rsidP="00C02DB0">
      <w:pPr>
        <w:rPr>
          <w:lang w:val="en-GB"/>
        </w:rPr>
      </w:pPr>
    </w:p>
    <w:p w14:paraId="178244E8" w14:textId="77777777" w:rsidR="00C02DB0" w:rsidRDefault="00C02DB0" w:rsidP="00C02DB0">
      <w:pPr>
        <w:rPr>
          <w:lang w:val="en-GB"/>
        </w:rPr>
      </w:pPr>
    </w:p>
    <w:p w14:paraId="65903782" w14:textId="77777777" w:rsidR="00C02DB0" w:rsidRDefault="00C02DB0" w:rsidP="00C02DB0">
      <w:pPr>
        <w:rPr>
          <w:lang w:val="en-GB"/>
        </w:rPr>
      </w:pPr>
    </w:p>
    <w:p w14:paraId="6E98CD4A" w14:textId="77777777" w:rsidR="00C02DB0" w:rsidRDefault="00C02DB0" w:rsidP="00C02DB0">
      <w:pPr>
        <w:rPr>
          <w:lang w:val="en-GB"/>
        </w:rPr>
      </w:pPr>
    </w:p>
    <w:p w14:paraId="1A847C18" w14:textId="77777777" w:rsidR="00C02DB0" w:rsidRDefault="00C02DB0" w:rsidP="00C02DB0">
      <w:pPr>
        <w:rPr>
          <w:lang w:val="en-GB"/>
        </w:rPr>
      </w:pPr>
    </w:p>
    <w:p w14:paraId="0409A31D" w14:textId="77777777" w:rsidR="00C02DB0" w:rsidRDefault="00C02DB0" w:rsidP="00C02DB0">
      <w:pPr>
        <w:rPr>
          <w:lang w:val="en-GB"/>
        </w:rPr>
      </w:pPr>
    </w:p>
    <w:p w14:paraId="5AF1FE29" w14:textId="77777777" w:rsidR="00C02DB0" w:rsidRDefault="00C02DB0" w:rsidP="00C02DB0">
      <w:pPr>
        <w:rPr>
          <w:lang w:val="en-GB"/>
        </w:rPr>
      </w:pPr>
    </w:p>
    <w:p w14:paraId="58859830" w14:textId="77777777" w:rsidR="00C02DB0" w:rsidRDefault="00C02DB0" w:rsidP="00C02DB0">
      <w:pPr>
        <w:rPr>
          <w:lang w:val="en-GB"/>
        </w:rPr>
      </w:pPr>
    </w:p>
    <w:p w14:paraId="7434F6F0" w14:textId="77777777" w:rsidR="00C02DB0" w:rsidRDefault="00C02DB0" w:rsidP="00C02DB0">
      <w:pPr>
        <w:rPr>
          <w:lang w:val="en-GB"/>
        </w:rPr>
      </w:pPr>
    </w:p>
    <w:p w14:paraId="1FF9A391" w14:textId="77777777" w:rsidR="00C02DB0" w:rsidRDefault="00C02DB0" w:rsidP="00C02DB0">
      <w:pPr>
        <w:rPr>
          <w:lang w:val="en-GB"/>
        </w:rPr>
      </w:pPr>
    </w:p>
    <w:p w14:paraId="31ED66EA" w14:textId="6004631D" w:rsidR="00C02DB0" w:rsidRDefault="007478CA" w:rsidP="00C02DB0">
      <w:pPr>
        <w:pStyle w:val="Subtitle"/>
        <w:rPr>
          <w:color w:val="0070C0"/>
        </w:rPr>
      </w:pPr>
      <w:r>
        <w:rPr>
          <w:color w:val="0070C0"/>
        </w:rPr>
        <w:lastRenderedPageBreak/>
        <w:t xml:space="preserve">Personal Protective Equipment </w:t>
      </w:r>
      <w:r w:rsidR="00C02DB0">
        <w:rPr>
          <w:color w:val="0070C0"/>
        </w:rPr>
        <w:t>Detection</w:t>
      </w:r>
    </w:p>
    <w:p w14:paraId="2FCF2B97" w14:textId="77777777" w:rsidR="00C02DB0" w:rsidRDefault="00C02DB0" w:rsidP="00C02DB0"/>
    <w:p w14:paraId="7CEA270D" w14:textId="7929659F" w:rsidR="007478CA" w:rsidRDefault="007478CA" w:rsidP="007478CA">
      <w:pPr>
        <w:pStyle w:val="Heading2"/>
      </w:pPr>
      <w:r>
        <w:t>Helmet Detection</w:t>
      </w:r>
    </w:p>
    <w:p w14:paraId="068058AE" w14:textId="77777777" w:rsidR="007478CA" w:rsidRPr="007478CA" w:rsidRDefault="007478CA" w:rsidP="007478CA"/>
    <w:p w14:paraId="45F45CFA" w14:textId="77777777" w:rsidR="00C02DB0" w:rsidRPr="00C02DB0" w:rsidRDefault="00C02DB0" w:rsidP="00C02DB0">
      <w:pPr>
        <w:rPr>
          <w:lang w:val="en-GB"/>
        </w:rPr>
      </w:pPr>
      <w:r w:rsidRPr="00C02DB0">
        <w:rPr>
          <w:lang w:val="en-GB"/>
        </w:rPr>
        <w:t>Ensuring workers on construction sites wear helmets is critical for reducing the risk of head injuries caused by accidents or falling objects. The effectiveness of helmet detection using AI is one of the key features of this project, aligning with its objective of improving construction site safety. As such, selecting the most effective methodology for implementing helmet detection is a crucial design decision.</w:t>
      </w:r>
    </w:p>
    <w:p w14:paraId="4A9FC38D" w14:textId="58963483" w:rsidR="00C02DB0" w:rsidRPr="00C02DB0" w:rsidRDefault="00C02DB0" w:rsidP="00C02DB0">
      <w:pPr>
        <w:rPr>
          <w:lang w:val="en-GB"/>
        </w:rPr>
      </w:pPr>
      <w:r w:rsidRPr="00C02DB0">
        <w:rPr>
          <w:lang w:val="en-GB"/>
        </w:rPr>
        <w:t>Recent advancements in machine learning provide a strong foundation for this system’s design. Helmet detection primarily involves analysing visual input to identify key features of helmets on individuals in a live video feed. Techniques such as object detection using convolutional neural networks (CNNs) have proven effective in similar applications.</w:t>
      </w:r>
    </w:p>
    <w:p w14:paraId="6E1DE52A" w14:textId="299A7BC0" w:rsidR="00C02DB0" w:rsidRPr="00C02DB0" w:rsidRDefault="00C02DB0" w:rsidP="00C02DB0">
      <w:pPr>
        <w:rPr>
          <w:lang w:val="en-GB"/>
        </w:rPr>
      </w:pPr>
      <w:r>
        <w:rPr>
          <w:lang w:val="en-GB"/>
        </w:rPr>
        <w:t>Focusing</w:t>
      </w:r>
      <w:r w:rsidRPr="00C02DB0">
        <w:rPr>
          <w:lang w:val="en-GB"/>
        </w:rPr>
        <w:t xml:space="preserve"> on helmets allows for a more streamlined and accurate first iteration. For this reason, the initial implementation will prioritize helmet detection based on trained object detection models, such as YOLO (You Only Look Once), due to its speed and precision in real-time environments.</w:t>
      </w:r>
    </w:p>
    <w:p w14:paraId="4667042C" w14:textId="59C91736" w:rsidR="00C02DB0" w:rsidRPr="00C02DB0" w:rsidRDefault="00C02DB0" w:rsidP="00C02DB0">
      <w:pPr>
        <w:rPr>
          <w:lang w:val="en-GB"/>
        </w:rPr>
      </w:pPr>
      <w:r w:rsidRPr="00C02DB0">
        <w:rPr>
          <w:lang w:val="en-GB"/>
        </w:rPr>
        <w:t xml:space="preserve">Subsequent iterations of the system </w:t>
      </w:r>
      <w:r>
        <w:rPr>
          <w:lang w:val="en-GB"/>
        </w:rPr>
        <w:t>will</w:t>
      </w:r>
      <w:r w:rsidRPr="00C02DB0">
        <w:rPr>
          <w:lang w:val="en-GB"/>
        </w:rPr>
        <w:t xml:space="preserve"> expand to include </w:t>
      </w:r>
      <w:r>
        <w:rPr>
          <w:lang w:val="en-GB"/>
        </w:rPr>
        <w:t>high-visibility jackets</w:t>
      </w:r>
      <w:r w:rsidRPr="00C02DB0">
        <w:rPr>
          <w:lang w:val="en-GB"/>
        </w:rPr>
        <w:t xml:space="preserve"> alongside helmets. Research has shown that combining multiple safety indicators can significantly enhance the overall reliability of site safety systems. By starting with helmets as the primary focus, this project aims to deliver high accuracy and responsiveness, laying the groundwork for broader functionality in future updates.</w:t>
      </w:r>
    </w:p>
    <w:p w14:paraId="4C8E9356" w14:textId="77777777" w:rsidR="00C02DB0" w:rsidRPr="00C02DB0" w:rsidRDefault="00C02DB0" w:rsidP="00C02DB0"/>
    <w:p w14:paraId="442C7EBF" w14:textId="23D5BD3A" w:rsidR="007478CA" w:rsidRPr="00710DFC" w:rsidRDefault="007478CA" w:rsidP="007478CA">
      <w:pPr>
        <w:pStyle w:val="Heading2"/>
      </w:pPr>
      <w:r>
        <w:t>High-Visibility Jacket Detection</w:t>
      </w:r>
    </w:p>
    <w:p w14:paraId="646CEDDC" w14:textId="77777777" w:rsidR="00C02DB0" w:rsidRDefault="00C02DB0" w:rsidP="00C02DB0">
      <w:pPr>
        <w:rPr>
          <w:lang w:val="en-GB"/>
        </w:rPr>
      </w:pPr>
    </w:p>
    <w:p w14:paraId="394DFF81" w14:textId="6C43088E" w:rsidR="00C02DB0" w:rsidRPr="00C02DB0" w:rsidRDefault="00C02DB0" w:rsidP="00C02DB0">
      <w:pPr>
        <w:rPr>
          <w:lang w:val="en-GB"/>
        </w:rPr>
      </w:pPr>
      <w:r w:rsidRPr="00C02DB0">
        <w:rPr>
          <w:lang w:val="en-GB"/>
        </w:rPr>
        <w:t>The detection of high-visibility jackets is a vital component of ensuring worker compliance with safety regulations on construction sites. The chosen methodology for identifying high-visibility jackets relies on leveraging object detection models trained to recogni</w:t>
      </w:r>
      <w:r w:rsidR="007478CA">
        <w:rPr>
          <w:lang w:val="en-GB"/>
        </w:rPr>
        <w:t>s</w:t>
      </w:r>
      <w:r w:rsidRPr="00C02DB0">
        <w:rPr>
          <w:lang w:val="en-GB"/>
        </w:rPr>
        <w:t xml:space="preserve">e the unique </w:t>
      </w:r>
      <w:r w:rsidR="007478CA" w:rsidRPr="00C02DB0">
        <w:rPr>
          <w:lang w:val="en-GB"/>
        </w:rPr>
        <w:t>colour</w:t>
      </w:r>
      <w:r w:rsidR="007478CA">
        <w:rPr>
          <w:lang w:val="en-GB"/>
        </w:rPr>
        <w:t xml:space="preserve">, shape and </w:t>
      </w:r>
      <w:r w:rsidRPr="00C02DB0">
        <w:rPr>
          <w:lang w:val="en-GB"/>
        </w:rPr>
        <w:t>reflective properties of such jackets.</w:t>
      </w:r>
    </w:p>
    <w:p w14:paraId="004FBED3" w14:textId="1A4524B2" w:rsidR="00C02DB0" w:rsidRPr="00C02DB0" w:rsidRDefault="00C02DB0" w:rsidP="00C02DB0">
      <w:pPr>
        <w:rPr>
          <w:lang w:val="en-GB"/>
        </w:rPr>
      </w:pPr>
      <w:r w:rsidRPr="00C02DB0">
        <w:rPr>
          <w:lang w:val="en-GB"/>
        </w:rPr>
        <w:t xml:space="preserve">Object detection libraries and frameworks provide the foundation for this functionality. Pretrained models like YOLO (You Only Look Once) have been evaluated for their suitability in identifying </w:t>
      </w:r>
      <w:r w:rsidR="007478CA">
        <w:rPr>
          <w:lang w:val="en-GB"/>
        </w:rPr>
        <w:t>helmets, transitioning this to high-visibility jackets should be achievable.</w:t>
      </w:r>
      <w:r w:rsidRPr="00C02DB0">
        <w:rPr>
          <w:lang w:val="en-GB"/>
        </w:rPr>
        <w:t xml:space="preserve"> YOLO is particularly advantageous due to its ability to process frames in real-time, a crucial feature for live video monitoring.</w:t>
      </w:r>
    </w:p>
    <w:p w14:paraId="40DEE475" w14:textId="6C27EDA3" w:rsidR="00C02DB0" w:rsidRDefault="00C02DB0" w:rsidP="00C02DB0">
      <w:pPr>
        <w:rPr>
          <w:lang w:val="en-GB"/>
        </w:rPr>
      </w:pPr>
      <w:r w:rsidRPr="00C02DB0">
        <w:rPr>
          <w:lang w:val="en-GB"/>
        </w:rPr>
        <w:lastRenderedPageBreak/>
        <w:t xml:space="preserve">For initial implementation, YOLO will be employed for its speed and compatibility with a range of </w:t>
      </w:r>
      <w:r w:rsidR="007478CA">
        <w:rPr>
          <w:lang w:val="en-GB"/>
        </w:rPr>
        <w:t>camera sources</w:t>
      </w:r>
      <w:r w:rsidRPr="00C02DB0">
        <w:rPr>
          <w:lang w:val="en-GB"/>
        </w:rPr>
        <w:t xml:space="preserve">. The system will be trained using datasets containing diverse examples of high-visibility jackets across varying lighting and weather conditions to ensure robustness. One limitation of YOLO, however, is that its accuracy may decrease when distinguishing between jackets and similarly </w:t>
      </w:r>
      <w:r w:rsidR="007478CA" w:rsidRPr="00C02DB0">
        <w:rPr>
          <w:lang w:val="en-GB"/>
        </w:rPr>
        <w:t>coloured</w:t>
      </w:r>
      <w:r w:rsidRPr="00C02DB0">
        <w:rPr>
          <w:lang w:val="en-GB"/>
        </w:rPr>
        <w:t xml:space="preserve"> or reflective objects, which will be addressed through iterative model refinement.</w:t>
      </w:r>
    </w:p>
    <w:p w14:paraId="1417BF10" w14:textId="77777777" w:rsidR="009265D8" w:rsidRDefault="009265D8" w:rsidP="00C02DB0">
      <w:pPr>
        <w:rPr>
          <w:lang w:val="en-GB"/>
        </w:rPr>
      </w:pPr>
    </w:p>
    <w:p w14:paraId="43E64BEE" w14:textId="24B790CE" w:rsidR="009265D8" w:rsidRDefault="009265D8" w:rsidP="009265D8">
      <w:pPr>
        <w:pStyle w:val="Heading2"/>
      </w:pPr>
      <w:r>
        <w:t>Evaluation</w:t>
      </w:r>
    </w:p>
    <w:p w14:paraId="3F9DB3F8" w14:textId="77777777" w:rsidR="009265D8" w:rsidRPr="009265D8" w:rsidRDefault="009265D8" w:rsidP="009265D8"/>
    <w:p w14:paraId="59B8408F" w14:textId="77777777" w:rsidR="009265D8" w:rsidRPr="009265D8" w:rsidRDefault="009265D8" w:rsidP="009265D8">
      <w:pPr>
        <w:rPr>
          <w:lang w:val="en-GB"/>
        </w:rPr>
      </w:pPr>
      <w:r w:rsidRPr="009265D8">
        <w:rPr>
          <w:lang w:val="en-GB"/>
        </w:rPr>
        <w:t>The evaluation of detection models for helmets and high-visibility jackets will focus on key performance metrics to ensure the system meets safety monitoring standards. Metrics such as precision, recall, and the F1-score will be used to assess the balance between the model's accuracy and its ability to minimize false positives and false negatives. A confusion matrix will provide a detailed breakdown of true positives, false positives, true negatives, and false negatives, offering insights into areas of improvement for the model.</w:t>
      </w:r>
    </w:p>
    <w:p w14:paraId="0C918F83" w14:textId="7C5495E6" w:rsidR="009265D8" w:rsidRPr="009265D8" w:rsidRDefault="009265D8" w:rsidP="009265D8">
      <w:pPr>
        <w:rPr>
          <w:lang w:val="en-GB"/>
        </w:rPr>
      </w:pPr>
      <w:r w:rsidRPr="009265D8">
        <w:rPr>
          <w:lang w:val="en-GB"/>
        </w:rPr>
        <w:t>In addition to these metrics, the Precision-Recall (PR) curve will be utilized to analyse the trade-off between precision and recall across different confidence thresholds. This evaluation will help optimize the model's detection threshold for specific scenarios, such as ensuring that all workers wearing PPE are identified while minimizing false alarms. High recall will be prioritized for detecting helmets and jackets, as missed detections pose significant safety risks.</w:t>
      </w:r>
    </w:p>
    <w:p w14:paraId="473B431F" w14:textId="77777777" w:rsidR="009265D8" w:rsidRPr="009265D8" w:rsidRDefault="009265D8" w:rsidP="009265D8">
      <w:pPr>
        <w:rPr>
          <w:lang w:val="en-GB"/>
        </w:rPr>
      </w:pPr>
      <w:r w:rsidRPr="009265D8">
        <w:rPr>
          <w:lang w:val="en-GB"/>
        </w:rPr>
        <w:t>These evaluations will be conducted on a diverse test dataset to account for variations in lighting, camera angles, and occlusions, ensuring the robustness of the detection system in real-world construction site environments. By iteratively refining the models based on these evaluation metrics, the system will achieve high reliability and efficiency in monitoring safety compliance.</w:t>
      </w:r>
    </w:p>
    <w:p w14:paraId="6B5D9A1D" w14:textId="77777777" w:rsidR="009265D8" w:rsidRDefault="009265D8" w:rsidP="00C02DB0">
      <w:pPr>
        <w:rPr>
          <w:lang w:val="en-GB"/>
        </w:rPr>
      </w:pPr>
    </w:p>
    <w:p w14:paraId="7EC95F57" w14:textId="77777777" w:rsidR="009265D8" w:rsidRPr="00E5715B" w:rsidRDefault="009265D8" w:rsidP="00C02DB0">
      <w:pPr>
        <w:rPr>
          <w:lang w:val="en-GB"/>
        </w:rPr>
      </w:pPr>
    </w:p>
    <w:sectPr w:rsidR="009265D8" w:rsidRPr="00E5715B" w:rsidSect="00431C23">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110CC0" w14:textId="77777777" w:rsidR="00596BCB" w:rsidRDefault="00596BCB" w:rsidP="00255E27">
      <w:pPr>
        <w:spacing w:after="0" w:line="240" w:lineRule="auto"/>
      </w:pPr>
      <w:r>
        <w:separator/>
      </w:r>
    </w:p>
  </w:endnote>
  <w:endnote w:type="continuationSeparator" w:id="0">
    <w:p w14:paraId="355C930B" w14:textId="77777777" w:rsidR="00596BCB" w:rsidRDefault="00596BCB" w:rsidP="00255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9811B" w14:textId="5B9B34BA" w:rsidR="00E5715B" w:rsidRPr="00E5715B" w:rsidRDefault="00255E27" w:rsidP="00E5715B">
    <w:pPr>
      <w:pStyle w:val="Footer"/>
      <w:jc w:val="right"/>
      <w:rPr>
        <w:b/>
        <w:bCs/>
        <w:szCs w:val="24"/>
      </w:rPr>
    </w:pPr>
    <w:r w:rsidRPr="00255E27">
      <w:rPr>
        <w:szCs w:val="24"/>
      </w:rPr>
      <w:t xml:space="preserve">Page </w:t>
    </w:r>
    <w:r w:rsidRPr="00255E27">
      <w:rPr>
        <w:b/>
        <w:bCs/>
        <w:szCs w:val="24"/>
      </w:rPr>
      <w:fldChar w:fldCharType="begin"/>
    </w:r>
    <w:r w:rsidRPr="00255E27">
      <w:rPr>
        <w:b/>
        <w:bCs/>
        <w:szCs w:val="24"/>
      </w:rPr>
      <w:instrText xml:space="preserve"> PAGE </w:instrText>
    </w:r>
    <w:r w:rsidRPr="00255E27">
      <w:rPr>
        <w:b/>
        <w:bCs/>
        <w:szCs w:val="24"/>
      </w:rPr>
      <w:fldChar w:fldCharType="separate"/>
    </w:r>
    <w:r w:rsidR="00121F4E">
      <w:rPr>
        <w:b/>
        <w:bCs/>
        <w:noProof/>
        <w:szCs w:val="24"/>
      </w:rPr>
      <w:t>9</w:t>
    </w:r>
    <w:r w:rsidRPr="00255E27">
      <w:rPr>
        <w:b/>
        <w:bCs/>
        <w:szCs w:val="24"/>
      </w:rPr>
      <w:fldChar w:fldCharType="end"/>
    </w:r>
    <w:r w:rsidRPr="00255E27">
      <w:rPr>
        <w:szCs w:val="24"/>
      </w:rPr>
      <w:t xml:space="preserve"> of </w:t>
    </w:r>
    <w:r w:rsidR="00E5715B">
      <w:rPr>
        <w:b/>
        <w:bCs/>
        <w:szCs w:val="24"/>
      </w:rPr>
      <w:t>14</w:t>
    </w:r>
  </w:p>
  <w:p w14:paraId="6F918017" w14:textId="77777777" w:rsidR="00255E27" w:rsidRDefault="00255E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7FEA16" w14:textId="77777777" w:rsidR="00596BCB" w:rsidRDefault="00596BCB" w:rsidP="00255E27">
      <w:pPr>
        <w:spacing w:after="0" w:line="240" w:lineRule="auto"/>
      </w:pPr>
      <w:r>
        <w:separator/>
      </w:r>
    </w:p>
  </w:footnote>
  <w:footnote w:type="continuationSeparator" w:id="0">
    <w:p w14:paraId="5F0F7B30" w14:textId="77777777" w:rsidR="00596BCB" w:rsidRDefault="00596BCB" w:rsidP="00255E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66F47"/>
    <w:multiLevelType w:val="hybridMultilevel"/>
    <w:tmpl w:val="9DC073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F05541C"/>
    <w:multiLevelType w:val="hybridMultilevel"/>
    <w:tmpl w:val="0DA49D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896A6E"/>
    <w:multiLevelType w:val="multilevel"/>
    <w:tmpl w:val="80AE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753A6"/>
    <w:multiLevelType w:val="hybridMultilevel"/>
    <w:tmpl w:val="90D6C7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FDE14B9"/>
    <w:multiLevelType w:val="hybridMultilevel"/>
    <w:tmpl w:val="24B0C5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2814ACF"/>
    <w:multiLevelType w:val="multilevel"/>
    <w:tmpl w:val="5990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A7830"/>
    <w:multiLevelType w:val="hybridMultilevel"/>
    <w:tmpl w:val="311098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E812E93"/>
    <w:multiLevelType w:val="multilevel"/>
    <w:tmpl w:val="11E2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C3FC2"/>
    <w:multiLevelType w:val="hybridMultilevel"/>
    <w:tmpl w:val="51E41F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57F51A5A"/>
    <w:multiLevelType w:val="hybridMultilevel"/>
    <w:tmpl w:val="54BAC0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B866A0F"/>
    <w:multiLevelType w:val="hybridMultilevel"/>
    <w:tmpl w:val="0E08AB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65CE5086"/>
    <w:multiLevelType w:val="multilevel"/>
    <w:tmpl w:val="E8D8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8E45E6"/>
    <w:multiLevelType w:val="hybridMultilevel"/>
    <w:tmpl w:val="7CAC7A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A087783"/>
    <w:multiLevelType w:val="hybridMultilevel"/>
    <w:tmpl w:val="5FAA5B9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751627B0"/>
    <w:multiLevelType w:val="multilevel"/>
    <w:tmpl w:val="7CEE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166D91"/>
    <w:multiLevelType w:val="hybridMultilevel"/>
    <w:tmpl w:val="2CAAE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84F3E37"/>
    <w:multiLevelType w:val="multilevel"/>
    <w:tmpl w:val="142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D0682B"/>
    <w:multiLevelType w:val="multilevel"/>
    <w:tmpl w:val="230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E2CB6"/>
    <w:multiLevelType w:val="multilevel"/>
    <w:tmpl w:val="16A65C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750000">
    <w:abstractNumId w:val="15"/>
  </w:num>
  <w:num w:numId="2" w16cid:durableId="1591574094">
    <w:abstractNumId w:val="12"/>
  </w:num>
  <w:num w:numId="3" w16cid:durableId="1453592296">
    <w:abstractNumId w:val="0"/>
  </w:num>
  <w:num w:numId="4" w16cid:durableId="316156282">
    <w:abstractNumId w:val="10"/>
  </w:num>
  <w:num w:numId="5" w16cid:durableId="1733847146">
    <w:abstractNumId w:val="13"/>
  </w:num>
  <w:num w:numId="6" w16cid:durableId="2110537970">
    <w:abstractNumId w:val="6"/>
  </w:num>
  <w:num w:numId="7" w16cid:durableId="668796656">
    <w:abstractNumId w:val="8"/>
  </w:num>
  <w:num w:numId="8" w16cid:durableId="1512840075">
    <w:abstractNumId w:val="9"/>
  </w:num>
  <w:num w:numId="9" w16cid:durableId="882907025">
    <w:abstractNumId w:val="4"/>
  </w:num>
  <w:num w:numId="10" w16cid:durableId="448937979">
    <w:abstractNumId w:val="3"/>
  </w:num>
  <w:num w:numId="11" w16cid:durableId="1088038614">
    <w:abstractNumId w:val="16"/>
  </w:num>
  <w:num w:numId="12" w16cid:durableId="952831338">
    <w:abstractNumId w:val="2"/>
  </w:num>
  <w:num w:numId="13" w16cid:durableId="2052608104">
    <w:abstractNumId w:val="7"/>
  </w:num>
  <w:num w:numId="14" w16cid:durableId="1486702352">
    <w:abstractNumId w:val="11"/>
  </w:num>
  <w:num w:numId="15" w16cid:durableId="897320106">
    <w:abstractNumId w:val="18"/>
  </w:num>
  <w:num w:numId="16" w16cid:durableId="287049768">
    <w:abstractNumId w:val="5"/>
  </w:num>
  <w:num w:numId="17" w16cid:durableId="2128499613">
    <w:abstractNumId w:val="17"/>
  </w:num>
  <w:num w:numId="18" w16cid:durableId="994575290">
    <w:abstractNumId w:val="14"/>
  </w:num>
  <w:num w:numId="19" w16cid:durableId="1877698368">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84"/>
    <w:rsid w:val="00001923"/>
    <w:rsid w:val="00001F0F"/>
    <w:rsid w:val="000056E4"/>
    <w:rsid w:val="00021C1A"/>
    <w:rsid w:val="000249DE"/>
    <w:rsid w:val="000302AE"/>
    <w:rsid w:val="00032493"/>
    <w:rsid w:val="000418A4"/>
    <w:rsid w:val="00045962"/>
    <w:rsid w:val="000516B4"/>
    <w:rsid w:val="00062C63"/>
    <w:rsid w:val="00064180"/>
    <w:rsid w:val="00067ABD"/>
    <w:rsid w:val="000908C6"/>
    <w:rsid w:val="00093B58"/>
    <w:rsid w:val="00094B6A"/>
    <w:rsid w:val="00095780"/>
    <w:rsid w:val="00097644"/>
    <w:rsid w:val="000A0644"/>
    <w:rsid w:val="000A0982"/>
    <w:rsid w:val="000A0FED"/>
    <w:rsid w:val="000A3BE4"/>
    <w:rsid w:val="000B3BAC"/>
    <w:rsid w:val="000C1161"/>
    <w:rsid w:val="000C5CAF"/>
    <w:rsid w:val="000C7109"/>
    <w:rsid w:val="000C779C"/>
    <w:rsid w:val="000D1E10"/>
    <w:rsid w:val="000D7D9C"/>
    <w:rsid w:val="000E2109"/>
    <w:rsid w:val="000F1FE7"/>
    <w:rsid w:val="000F3F4C"/>
    <w:rsid w:val="00107BA8"/>
    <w:rsid w:val="00121F4E"/>
    <w:rsid w:val="00130A03"/>
    <w:rsid w:val="00134B56"/>
    <w:rsid w:val="00141C2D"/>
    <w:rsid w:val="00141DA4"/>
    <w:rsid w:val="001554D3"/>
    <w:rsid w:val="0016002B"/>
    <w:rsid w:val="00160A06"/>
    <w:rsid w:val="00161784"/>
    <w:rsid w:val="0016620A"/>
    <w:rsid w:val="001740B3"/>
    <w:rsid w:val="0017417E"/>
    <w:rsid w:val="001759F4"/>
    <w:rsid w:val="001853D9"/>
    <w:rsid w:val="001913E3"/>
    <w:rsid w:val="0019543F"/>
    <w:rsid w:val="001A6048"/>
    <w:rsid w:val="001B4C35"/>
    <w:rsid w:val="001B6E3F"/>
    <w:rsid w:val="001C34DF"/>
    <w:rsid w:val="001C6678"/>
    <w:rsid w:val="001C670D"/>
    <w:rsid w:val="001C706D"/>
    <w:rsid w:val="001D3430"/>
    <w:rsid w:val="001D4094"/>
    <w:rsid w:val="001D43EB"/>
    <w:rsid w:val="001D7AFC"/>
    <w:rsid w:val="001E0BD1"/>
    <w:rsid w:val="001E23F3"/>
    <w:rsid w:val="001E3201"/>
    <w:rsid w:val="001E5576"/>
    <w:rsid w:val="001E5B3C"/>
    <w:rsid w:val="001F028F"/>
    <w:rsid w:val="001F3109"/>
    <w:rsid w:val="001F3E4C"/>
    <w:rsid w:val="0020176F"/>
    <w:rsid w:val="00237610"/>
    <w:rsid w:val="0024275C"/>
    <w:rsid w:val="00255E27"/>
    <w:rsid w:val="00257B88"/>
    <w:rsid w:val="00271ADE"/>
    <w:rsid w:val="0027406A"/>
    <w:rsid w:val="002817C9"/>
    <w:rsid w:val="0028359C"/>
    <w:rsid w:val="002956B0"/>
    <w:rsid w:val="002B0676"/>
    <w:rsid w:val="002B6F3F"/>
    <w:rsid w:val="002C0002"/>
    <w:rsid w:val="002C0959"/>
    <w:rsid w:val="002C1C52"/>
    <w:rsid w:val="002C46AF"/>
    <w:rsid w:val="002D29EB"/>
    <w:rsid w:val="002D2FA5"/>
    <w:rsid w:val="002D5C1E"/>
    <w:rsid w:val="002E0FC7"/>
    <w:rsid w:val="002E1467"/>
    <w:rsid w:val="002F07F0"/>
    <w:rsid w:val="002F0DCD"/>
    <w:rsid w:val="002F1C15"/>
    <w:rsid w:val="002F3D91"/>
    <w:rsid w:val="002F58BB"/>
    <w:rsid w:val="00302DDC"/>
    <w:rsid w:val="0031312A"/>
    <w:rsid w:val="003164EC"/>
    <w:rsid w:val="00317837"/>
    <w:rsid w:val="003229DD"/>
    <w:rsid w:val="0032645F"/>
    <w:rsid w:val="0033335B"/>
    <w:rsid w:val="00335C18"/>
    <w:rsid w:val="00342933"/>
    <w:rsid w:val="00344A59"/>
    <w:rsid w:val="003455D8"/>
    <w:rsid w:val="00353E29"/>
    <w:rsid w:val="00355B7D"/>
    <w:rsid w:val="00356F01"/>
    <w:rsid w:val="003616C8"/>
    <w:rsid w:val="0036353F"/>
    <w:rsid w:val="00371921"/>
    <w:rsid w:val="003A3056"/>
    <w:rsid w:val="003B0BD2"/>
    <w:rsid w:val="003B26B3"/>
    <w:rsid w:val="003C0721"/>
    <w:rsid w:val="003C13F4"/>
    <w:rsid w:val="003C1C99"/>
    <w:rsid w:val="003C6150"/>
    <w:rsid w:val="003C772E"/>
    <w:rsid w:val="003E106E"/>
    <w:rsid w:val="003E36F2"/>
    <w:rsid w:val="003E39F9"/>
    <w:rsid w:val="003E548E"/>
    <w:rsid w:val="00402A28"/>
    <w:rsid w:val="00402D92"/>
    <w:rsid w:val="00406ADB"/>
    <w:rsid w:val="00406BA7"/>
    <w:rsid w:val="00406FDA"/>
    <w:rsid w:val="00410EFF"/>
    <w:rsid w:val="00422D13"/>
    <w:rsid w:val="0043126A"/>
    <w:rsid w:val="00431C23"/>
    <w:rsid w:val="004453F9"/>
    <w:rsid w:val="00451826"/>
    <w:rsid w:val="004576CA"/>
    <w:rsid w:val="00460BA6"/>
    <w:rsid w:val="00472C27"/>
    <w:rsid w:val="0047480F"/>
    <w:rsid w:val="00483565"/>
    <w:rsid w:val="004909A9"/>
    <w:rsid w:val="004A5C29"/>
    <w:rsid w:val="004B1BB4"/>
    <w:rsid w:val="004B5EBE"/>
    <w:rsid w:val="004C124A"/>
    <w:rsid w:val="004C1D17"/>
    <w:rsid w:val="004C2414"/>
    <w:rsid w:val="004C3669"/>
    <w:rsid w:val="004C5CDB"/>
    <w:rsid w:val="004D7E1C"/>
    <w:rsid w:val="004F7E23"/>
    <w:rsid w:val="00500142"/>
    <w:rsid w:val="00503D62"/>
    <w:rsid w:val="00505924"/>
    <w:rsid w:val="0050745F"/>
    <w:rsid w:val="005105CE"/>
    <w:rsid w:val="00510D6A"/>
    <w:rsid w:val="00523B25"/>
    <w:rsid w:val="005276CB"/>
    <w:rsid w:val="00547602"/>
    <w:rsid w:val="00564B9B"/>
    <w:rsid w:val="00566215"/>
    <w:rsid w:val="00570AAF"/>
    <w:rsid w:val="005760AC"/>
    <w:rsid w:val="005836E7"/>
    <w:rsid w:val="00584897"/>
    <w:rsid w:val="00593566"/>
    <w:rsid w:val="00596BCB"/>
    <w:rsid w:val="005A2053"/>
    <w:rsid w:val="005B1F35"/>
    <w:rsid w:val="005B491B"/>
    <w:rsid w:val="005C2A3E"/>
    <w:rsid w:val="005D70D8"/>
    <w:rsid w:val="005D7DB5"/>
    <w:rsid w:val="005E311D"/>
    <w:rsid w:val="005F2732"/>
    <w:rsid w:val="005F67FB"/>
    <w:rsid w:val="006017B0"/>
    <w:rsid w:val="006018F2"/>
    <w:rsid w:val="00604DEC"/>
    <w:rsid w:val="0060767F"/>
    <w:rsid w:val="00615D73"/>
    <w:rsid w:val="00616915"/>
    <w:rsid w:val="00617A28"/>
    <w:rsid w:val="00623448"/>
    <w:rsid w:val="00636AE9"/>
    <w:rsid w:val="00640A3C"/>
    <w:rsid w:val="006418F0"/>
    <w:rsid w:val="00650520"/>
    <w:rsid w:val="00654F74"/>
    <w:rsid w:val="00656610"/>
    <w:rsid w:val="00660F73"/>
    <w:rsid w:val="0066268E"/>
    <w:rsid w:val="00663590"/>
    <w:rsid w:val="0068200E"/>
    <w:rsid w:val="006932FA"/>
    <w:rsid w:val="006B2131"/>
    <w:rsid w:val="006B5B4B"/>
    <w:rsid w:val="006B631F"/>
    <w:rsid w:val="006C2704"/>
    <w:rsid w:val="006E28EB"/>
    <w:rsid w:val="006F339D"/>
    <w:rsid w:val="006F4169"/>
    <w:rsid w:val="006F55BD"/>
    <w:rsid w:val="007059F9"/>
    <w:rsid w:val="00715845"/>
    <w:rsid w:val="00717E54"/>
    <w:rsid w:val="0073461F"/>
    <w:rsid w:val="00734DB3"/>
    <w:rsid w:val="00737037"/>
    <w:rsid w:val="007478CA"/>
    <w:rsid w:val="00752E0F"/>
    <w:rsid w:val="00757984"/>
    <w:rsid w:val="00762F33"/>
    <w:rsid w:val="00766E08"/>
    <w:rsid w:val="007712AC"/>
    <w:rsid w:val="0077772F"/>
    <w:rsid w:val="0078363B"/>
    <w:rsid w:val="00793E8F"/>
    <w:rsid w:val="00793FF9"/>
    <w:rsid w:val="00795318"/>
    <w:rsid w:val="007A5C04"/>
    <w:rsid w:val="007A6E07"/>
    <w:rsid w:val="007B6081"/>
    <w:rsid w:val="007C109D"/>
    <w:rsid w:val="007D7736"/>
    <w:rsid w:val="007F1BA8"/>
    <w:rsid w:val="007F2844"/>
    <w:rsid w:val="008054A5"/>
    <w:rsid w:val="008071BF"/>
    <w:rsid w:val="008153EF"/>
    <w:rsid w:val="00816CFB"/>
    <w:rsid w:val="00817008"/>
    <w:rsid w:val="008172CA"/>
    <w:rsid w:val="00826294"/>
    <w:rsid w:val="00827B56"/>
    <w:rsid w:val="00834BB5"/>
    <w:rsid w:val="0083641A"/>
    <w:rsid w:val="008438A4"/>
    <w:rsid w:val="008455E1"/>
    <w:rsid w:val="008458DD"/>
    <w:rsid w:val="008464C4"/>
    <w:rsid w:val="0085374E"/>
    <w:rsid w:val="00855E3A"/>
    <w:rsid w:val="00864793"/>
    <w:rsid w:val="0087401E"/>
    <w:rsid w:val="00877495"/>
    <w:rsid w:val="00885B9E"/>
    <w:rsid w:val="00892151"/>
    <w:rsid w:val="008A032A"/>
    <w:rsid w:val="008A2810"/>
    <w:rsid w:val="008A300C"/>
    <w:rsid w:val="008A45C6"/>
    <w:rsid w:val="008A4F65"/>
    <w:rsid w:val="008B7D1D"/>
    <w:rsid w:val="008C0227"/>
    <w:rsid w:val="008C5A88"/>
    <w:rsid w:val="008D41A8"/>
    <w:rsid w:val="008D7209"/>
    <w:rsid w:val="008D784B"/>
    <w:rsid w:val="008E1FA0"/>
    <w:rsid w:val="008E20C3"/>
    <w:rsid w:val="008E5B10"/>
    <w:rsid w:val="008E6933"/>
    <w:rsid w:val="008F08E6"/>
    <w:rsid w:val="008F4328"/>
    <w:rsid w:val="00911CB0"/>
    <w:rsid w:val="0091459E"/>
    <w:rsid w:val="00916337"/>
    <w:rsid w:val="009265D8"/>
    <w:rsid w:val="009339CD"/>
    <w:rsid w:val="009436D9"/>
    <w:rsid w:val="00943C2A"/>
    <w:rsid w:val="00957524"/>
    <w:rsid w:val="00962FA2"/>
    <w:rsid w:val="00967B3E"/>
    <w:rsid w:val="00967CD4"/>
    <w:rsid w:val="00975421"/>
    <w:rsid w:val="00980BDD"/>
    <w:rsid w:val="00981CFF"/>
    <w:rsid w:val="0098381E"/>
    <w:rsid w:val="0098441C"/>
    <w:rsid w:val="009867DF"/>
    <w:rsid w:val="00990407"/>
    <w:rsid w:val="00991AFB"/>
    <w:rsid w:val="00995308"/>
    <w:rsid w:val="009A1506"/>
    <w:rsid w:val="009B6AA7"/>
    <w:rsid w:val="009C7393"/>
    <w:rsid w:val="009D1885"/>
    <w:rsid w:val="009D5B33"/>
    <w:rsid w:val="009D5E00"/>
    <w:rsid w:val="009E386B"/>
    <w:rsid w:val="009E3F42"/>
    <w:rsid w:val="009E5D08"/>
    <w:rsid w:val="009E6A70"/>
    <w:rsid w:val="009E75B6"/>
    <w:rsid w:val="009F0A41"/>
    <w:rsid w:val="00A02265"/>
    <w:rsid w:val="00A05DB8"/>
    <w:rsid w:val="00A1176F"/>
    <w:rsid w:val="00A14EFD"/>
    <w:rsid w:val="00A2168A"/>
    <w:rsid w:val="00A218F0"/>
    <w:rsid w:val="00A27FD8"/>
    <w:rsid w:val="00A358F3"/>
    <w:rsid w:val="00A4056C"/>
    <w:rsid w:val="00A44FEF"/>
    <w:rsid w:val="00A45DCA"/>
    <w:rsid w:val="00A4656B"/>
    <w:rsid w:val="00A604A4"/>
    <w:rsid w:val="00A73628"/>
    <w:rsid w:val="00A85406"/>
    <w:rsid w:val="00A92098"/>
    <w:rsid w:val="00A95D24"/>
    <w:rsid w:val="00AA351D"/>
    <w:rsid w:val="00AB2667"/>
    <w:rsid w:val="00AB3EC9"/>
    <w:rsid w:val="00AC7969"/>
    <w:rsid w:val="00AE0EDB"/>
    <w:rsid w:val="00AE1937"/>
    <w:rsid w:val="00AE5EF6"/>
    <w:rsid w:val="00AF385E"/>
    <w:rsid w:val="00AF73AA"/>
    <w:rsid w:val="00B014EC"/>
    <w:rsid w:val="00B16391"/>
    <w:rsid w:val="00B16E5A"/>
    <w:rsid w:val="00B278F0"/>
    <w:rsid w:val="00B31D61"/>
    <w:rsid w:val="00B340AD"/>
    <w:rsid w:val="00B370BD"/>
    <w:rsid w:val="00B400BF"/>
    <w:rsid w:val="00B46089"/>
    <w:rsid w:val="00B64FAE"/>
    <w:rsid w:val="00B7789B"/>
    <w:rsid w:val="00B77AF0"/>
    <w:rsid w:val="00B9196A"/>
    <w:rsid w:val="00BA25FA"/>
    <w:rsid w:val="00BC2D1F"/>
    <w:rsid w:val="00BD2C2A"/>
    <w:rsid w:val="00BD4880"/>
    <w:rsid w:val="00BD5B5B"/>
    <w:rsid w:val="00BE0BCB"/>
    <w:rsid w:val="00BE4134"/>
    <w:rsid w:val="00BF41F9"/>
    <w:rsid w:val="00BF5843"/>
    <w:rsid w:val="00C00382"/>
    <w:rsid w:val="00C02DB0"/>
    <w:rsid w:val="00C078BC"/>
    <w:rsid w:val="00C1030D"/>
    <w:rsid w:val="00C13153"/>
    <w:rsid w:val="00C152C3"/>
    <w:rsid w:val="00C225FC"/>
    <w:rsid w:val="00C27EE1"/>
    <w:rsid w:val="00C31885"/>
    <w:rsid w:val="00C36C27"/>
    <w:rsid w:val="00C51865"/>
    <w:rsid w:val="00C52824"/>
    <w:rsid w:val="00C65F63"/>
    <w:rsid w:val="00C66851"/>
    <w:rsid w:val="00C7192A"/>
    <w:rsid w:val="00C77B94"/>
    <w:rsid w:val="00C81001"/>
    <w:rsid w:val="00C82055"/>
    <w:rsid w:val="00CA5D91"/>
    <w:rsid w:val="00CB3D40"/>
    <w:rsid w:val="00CD6E82"/>
    <w:rsid w:val="00CE6A08"/>
    <w:rsid w:val="00CF54EA"/>
    <w:rsid w:val="00CF6868"/>
    <w:rsid w:val="00CF710B"/>
    <w:rsid w:val="00CF79A5"/>
    <w:rsid w:val="00D01C16"/>
    <w:rsid w:val="00D130CB"/>
    <w:rsid w:val="00D15F42"/>
    <w:rsid w:val="00D24C21"/>
    <w:rsid w:val="00D26C84"/>
    <w:rsid w:val="00D308F9"/>
    <w:rsid w:val="00D353F1"/>
    <w:rsid w:val="00D45F13"/>
    <w:rsid w:val="00D546D5"/>
    <w:rsid w:val="00D67E67"/>
    <w:rsid w:val="00D71D65"/>
    <w:rsid w:val="00D7322D"/>
    <w:rsid w:val="00D7592B"/>
    <w:rsid w:val="00D83BE7"/>
    <w:rsid w:val="00D9641D"/>
    <w:rsid w:val="00DA171E"/>
    <w:rsid w:val="00DA3710"/>
    <w:rsid w:val="00DA5FF7"/>
    <w:rsid w:val="00DA6E0D"/>
    <w:rsid w:val="00DB0460"/>
    <w:rsid w:val="00DB5A18"/>
    <w:rsid w:val="00DC24B0"/>
    <w:rsid w:val="00DD04A4"/>
    <w:rsid w:val="00DD18F4"/>
    <w:rsid w:val="00DD7D20"/>
    <w:rsid w:val="00DE173A"/>
    <w:rsid w:val="00DE44DB"/>
    <w:rsid w:val="00DF37C8"/>
    <w:rsid w:val="00DF39BE"/>
    <w:rsid w:val="00E00847"/>
    <w:rsid w:val="00E055F3"/>
    <w:rsid w:val="00E06A05"/>
    <w:rsid w:val="00E156B1"/>
    <w:rsid w:val="00E247BC"/>
    <w:rsid w:val="00E45879"/>
    <w:rsid w:val="00E5715B"/>
    <w:rsid w:val="00E70304"/>
    <w:rsid w:val="00E853EC"/>
    <w:rsid w:val="00E9622E"/>
    <w:rsid w:val="00EA3322"/>
    <w:rsid w:val="00EA6FD3"/>
    <w:rsid w:val="00EB1111"/>
    <w:rsid w:val="00EB49CF"/>
    <w:rsid w:val="00EB54A8"/>
    <w:rsid w:val="00EC222A"/>
    <w:rsid w:val="00ED00B8"/>
    <w:rsid w:val="00ED30B6"/>
    <w:rsid w:val="00ED7A2F"/>
    <w:rsid w:val="00EE2CBF"/>
    <w:rsid w:val="00EF1807"/>
    <w:rsid w:val="00EF29F0"/>
    <w:rsid w:val="00EF482A"/>
    <w:rsid w:val="00F02456"/>
    <w:rsid w:val="00F033DC"/>
    <w:rsid w:val="00F04A6C"/>
    <w:rsid w:val="00F1009A"/>
    <w:rsid w:val="00F11505"/>
    <w:rsid w:val="00F130BC"/>
    <w:rsid w:val="00F160B9"/>
    <w:rsid w:val="00F24028"/>
    <w:rsid w:val="00F37A56"/>
    <w:rsid w:val="00F432CE"/>
    <w:rsid w:val="00F452DC"/>
    <w:rsid w:val="00F474B1"/>
    <w:rsid w:val="00F57020"/>
    <w:rsid w:val="00F84299"/>
    <w:rsid w:val="00F91128"/>
    <w:rsid w:val="00F93A6F"/>
    <w:rsid w:val="00FA010C"/>
    <w:rsid w:val="00FA1AAC"/>
    <w:rsid w:val="00FA5E86"/>
    <w:rsid w:val="00FA667A"/>
    <w:rsid w:val="00FA7DAF"/>
    <w:rsid w:val="00FB585C"/>
    <w:rsid w:val="00FB6FAB"/>
    <w:rsid w:val="00FB7435"/>
    <w:rsid w:val="00FC756C"/>
    <w:rsid w:val="00FD06C8"/>
    <w:rsid w:val="00FD1E4E"/>
    <w:rsid w:val="00FD4162"/>
    <w:rsid w:val="00FD4BF4"/>
    <w:rsid w:val="00FD728E"/>
    <w:rsid w:val="00FE1116"/>
    <w:rsid w:val="00FE68F5"/>
    <w:rsid w:val="00FF1196"/>
    <w:rsid w:val="00FF45D4"/>
    <w:rsid w:val="00FF5077"/>
    <w:rsid w:val="025967BE"/>
    <w:rsid w:val="025DE735"/>
    <w:rsid w:val="059587F7"/>
    <w:rsid w:val="2C15880C"/>
    <w:rsid w:val="327C1E70"/>
    <w:rsid w:val="560C64DD"/>
    <w:rsid w:val="5944059F"/>
    <w:rsid w:val="5CBC70E0"/>
    <w:rsid w:val="632EAFE4"/>
    <w:rsid w:val="6ABA6D3D"/>
    <w:rsid w:val="72EFD0D8"/>
    <w:rsid w:val="73DBA645"/>
    <w:rsid w:val="7B1D689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9F667"/>
  <w15:chartTrackingRefBased/>
  <w15:docId w15:val="{DA223A6D-4FE6-4F01-BFBE-5A4735B1B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406"/>
    <w:pPr>
      <w:spacing w:after="160" w:line="259" w:lineRule="auto"/>
    </w:pPr>
    <w:rPr>
      <w:sz w:val="24"/>
      <w:szCs w:val="22"/>
      <w:lang w:eastAsia="en-US"/>
    </w:rPr>
  </w:style>
  <w:style w:type="paragraph" w:styleId="Heading1">
    <w:name w:val="heading 1"/>
    <w:basedOn w:val="Normal"/>
    <w:next w:val="Normal"/>
    <w:link w:val="Heading1Char"/>
    <w:uiPriority w:val="9"/>
    <w:qFormat/>
    <w:rsid w:val="002D2FA5"/>
    <w:pPr>
      <w:keepNext/>
      <w:spacing w:before="240" w:after="60"/>
      <w:outlineLvl w:val="0"/>
    </w:pPr>
    <w:rPr>
      <w:rFonts w:eastAsia="Times New Roman"/>
      <w:b/>
      <w:bCs/>
      <w:kern w:val="32"/>
      <w:sz w:val="32"/>
      <w:szCs w:val="32"/>
    </w:rPr>
  </w:style>
  <w:style w:type="paragraph" w:styleId="Heading2">
    <w:name w:val="heading 2"/>
    <w:basedOn w:val="Normal"/>
    <w:next w:val="Normal"/>
    <w:link w:val="Heading2Char"/>
    <w:uiPriority w:val="9"/>
    <w:unhideWhenUsed/>
    <w:qFormat/>
    <w:rsid w:val="000C1161"/>
    <w:pPr>
      <w:keepNext/>
      <w:spacing w:before="240" w:after="60"/>
      <w:outlineLvl w:val="1"/>
    </w:pPr>
    <w:rPr>
      <w:rFonts w:eastAsia="Times New Roman"/>
      <w:b/>
      <w:bCs/>
      <w:iCs/>
      <w:sz w:val="28"/>
      <w:szCs w:val="28"/>
    </w:rPr>
  </w:style>
  <w:style w:type="paragraph" w:styleId="Heading3">
    <w:name w:val="heading 3"/>
    <w:basedOn w:val="Normal"/>
    <w:next w:val="Normal"/>
    <w:link w:val="Heading3Char"/>
    <w:uiPriority w:val="9"/>
    <w:semiHidden/>
    <w:unhideWhenUsed/>
    <w:qFormat/>
    <w:rsid w:val="004C5CDB"/>
    <w:pPr>
      <w:keepNext/>
      <w:keepLines/>
      <w:spacing w:before="40" w:after="0"/>
      <w:outlineLvl w:val="2"/>
    </w:pPr>
    <w:rPr>
      <w:rFonts w:asciiTheme="majorHAnsi" w:eastAsiaTheme="majorEastAsia" w:hAnsiTheme="majorHAnsi" w:cstheme="majorBidi"/>
      <w:color w:val="570A09"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6C84"/>
    <w:pPr>
      <w:spacing w:after="0" w:line="240" w:lineRule="auto"/>
      <w:contextualSpacing/>
    </w:pPr>
    <w:rPr>
      <w:rFonts w:eastAsia="Times New Roman"/>
      <w:spacing w:val="-10"/>
      <w:kern w:val="28"/>
      <w:sz w:val="56"/>
      <w:szCs w:val="56"/>
    </w:rPr>
  </w:style>
  <w:style w:type="character" w:customStyle="1" w:styleId="TitleChar">
    <w:name w:val="Title Char"/>
    <w:link w:val="Title"/>
    <w:uiPriority w:val="10"/>
    <w:rsid w:val="00D26C84"/>
    <w:rPr>
      <w:rFonts w:ascii="Times New Roman" w:eastAsia="Times New Roman" w:hAnsi="Times New Roman" w:cs="Times New Roman"/>
      <w:spacing w:val="-10"/>
      <w:kern w:val="28"/>
      <w:sz w:val="56"/>
      <w:szCs w:val="56"/>
    </w:rPr>
  </w:style>
  <w:style w:type="paragraph" w:styleId="NoSpacing">
    <w:name w:val="No Spacing"/>
    <w:link w:val="NoSpacingChar"/>
    <w:uiPriority w:val="1"/>
    <w:qFormat/>
    <w:rsid w:val="002D2FA5"/>
    <w:rPr>
      <w:rFonts w:ascii="Times New Roman" w:eastAsia="Times New Roman" w:hAnsi="Times New Roman"/>
      <w:sz w:val="22"/>
      <w:szCs w:val="22"/>
      <w:lang w:val="en-US" w:eastAsia="en-US"/>
    </w:rPr>
  </w:style>
  <w:style w:type="character" w:customStyle="1" w:styleId="NoSpacingChar">
    <w:name w:val="No Spacing Char"/>
    <w:link w:val="NoSpacing"/>
    <w:uiPriority w:val="1"/>
    <w:rsid w:val="002D2FA5"/>
    <w:rPr>
      <w:rFonts w:ascii="Times New Roman" w:eastAsia="Times New Roman" w:hAnsi="Times New Roman"/>
      <w:sz w:val="22"/>
      <w:szCs w:val="22"/>
      <w:lang w:val="en-US" w:eastAsia="en-US"/>
    </w:rPr>
  </w:style>
  <w:style w:type="paragraph" w:styleId="Header">
    <w:name w:val="header"/>
    <w:basedOn w:val="Normal"/>
    <w:link w:val="HeaderChar"/>
    <w:uiPriority w:val="99"/>
    <w:unhideWhenUsed/>
    <w:rsid w:val="00255E27"/>
    <w:pPr>
      <w:tabs>
        <w:tab w:val="center" w:pos="4513"/>
        <w:tab w:val="right" w:pos="9026"/>
      </w:tabs>
    </w:pPr>
  </w:style>
  <w:style w:type="character" w:customStyle="1" w:styleId="HeaderChar">
    <w:name w:val="Header Char"/>
    <w:link w:val="Header"/>
    <w:uiPriority w:val="99"/>
    <w:rsid w:val="00255E27"/>
    <w:rPr>
      <w:sz w:val="22"/>
      <w:szCs w:val="22"/>
      <w:lang w:eastAsia="en-US"/>
    </w:rPr>
  </w:style>
  <w:style w:type="paragraph" w:styleId="Footer">
    <w:name w:val="footer"/>
    <w:basedOn w:val="Normal"/>
    <w:link w:val="FooterChar"/>
    <w:uiPriority w:val="99"/>
    <w:unhideWhenUsed/>
    <w:rsid w:val="00255E27"/>
    <w:pPr>
      <w:tabs>
        <w:tab w:val="center" w:pos="4513"/>
        <w:tab w:val="right" w:pos="9026"/>
      </w:tabs>
    </w:pPr>
  </w:style>
  <w:style w:type="character" w:customStyle="1" w:styleId="FooterChar">
    <w:name w:val="Footer Char"/>
    <w:link w:val="Footer"/>
    <w:uiPriority w:val="99"/>
    <w:rsid w:val="00255E27"/>
    <w:rPr>
      <w:sz w:val="22"/>
      <w:szCs w:val="22"/>
      <w:lang w:eastAsia="en-US"/>
    </w:rPr>
  </w:style>
  <w:style w:type="character" w:customStyle="1" w:styleId="Heading1Char">
    <w:name w:val="Heading 1 Char"/>
    <w:link w:val="Heading1"/>
    <w:uiPriority w:val="9"/>
    <w:rsid w:val="002D2FA5"/>
    <w:rPr>
      <w:rFonts w:ascii="Times New Roman" w:eastAsia="Times New Roman" w:hAnsi="Times New Roman"/>
      <w:b/>
      <w:bCs/>
      <w:kern w:val="32"/>
      <w:sz w:val="32"/>
      <w:szCs w:val="32"/>
      <w:lang w:eastAsia="en-US"/>
    </w:rPr>
  </w:style>
  <w:style w:type="paragraph" w:customStyle="1" w:styleId="ReportGuidelines">
    <w:name w:val="Report Guidelines"/>
    <w:basedOn w:val="Normal"/>
    <w:link w:val="ReportGuidelinesChar"/>
    <w:qFormat/>
    <w:rsid w:val="00255E27"/>
  </w:style>
  <w:style w:type="character" w:customStyle="1" w:styleId="Heading2Char">
    <w:name w:val="Heading 2 Char"/>
    <w:link w:val="Heading2"/>
    <w:uiPriority w:val="9"/>
    <w:rsid w:val="000C1161"/>
    <w:rPr>
      <w:rFonts w:eastAsia="Times New Roman"/>
      <w:b/>
      <w:bCs/>
      <w:iCs/>
      <w:sz w:val="28"/>
      <w:szCs w:val="28"/>
      <w:lang w:eastAsia="en-US"/>
    </w:rPr>
  </w:style>
  <w:style w:type="character" w:customStyle="1" w:styleId="ReportGuidelinesChar">
    <w:name w:val="Report Guidelines Char"/>
    <w:link w:val="ReportGuidelines"/>
    <w:rsid w:val="00255E27"/>
    <w:rPr>
      <w:rFonts w:ascii="Times New Roman" w:hAnsi="Times New Roman"/>
      <w:sz w:val="24"/>
      <w:szCs w:val="22"/>
      <w:lang w:eastAsia="en-US"/>
    </w:rPr>
  </w:style>
  <w:style w:type="paragraph" w:styleId="Subtitle">
    <w:name w:val="Subtitle"/>
    <w:basedOn w:val="Normal"/>
    <w:next w:val="Normal"/>
    <w:link w:val="SubtitleChar"/>
    <w:uiPriority w:val="11"/>
    <w:qFormat/>
    <w:rsid w:val="00E45879"/>
    <w:pPr>
      <w:spacing w:after="60"/>
      <w:jc w:val="center"/>
      <w:outlineLvl w:val="1"/>
    </w:pPr>
    <w:rPr>
      <w:rFonts w:eastAsia="Times New Roman"/>
      <w:sz w:val="52"/>
      <w:szCs w:val="24"/>
    </w:rPr>
  </w:style>
  <w:style w:type="character" w:customStyle="1" w:styleId="SubtitleChar">
    <w:name w:val="Subtitle Char"/>
    <w:link w:val="Subtitle"/>
    <w:uiPriority w:val="11"/>
    <w:rsid w:val="00E45879"/>
    <w:rPr>
      <w:rFonts w:eastAsia="Times New Roman"/>
      <w:sz w:val="52"/>
      <w:szCs w:val="24"/>
      <w:lang w:eastAsia="en-US"/>
    </w:rPr>
  </w:style>
  <w:style w:type="character" w:styleId="Emphasis">
    <w:name w:val="Emphasis"/>
    <w:uiPriority w:val="20"/>
    <w:qFormat/>
    <w:rsid w:val="002D2FA5"/>
    <w:rPr>
      <w:i/>
      <w:iCs/>
    </w:rPr>
  </w:style>
  <w:style w:type="paragraph" w:styleId="TOCHeading">
    <w:name w:val="TOC Heading"/>
    <w:basedOn w:val="Heading1"/>
    <w:next w:val="Normal"/>
    <w:uiPriority w:val="39"/>
    <w:unhideWhenUsed/>
    <w:qFormat/>
    <w:rsid w:val="00916337"/>
    <w:pPr>
      <w:keepLines/>
      <w:spacing w:after="0"/>
      <w:outlineLvl w:val="9"/>
    </w:pPr>
    <w:rPr>
      <w:b w:val="0"/>
      <w:bCs w:val="0"/>
      <w:kern w:val="0"/>
      <w:lang w:val="en-US"/>
    </w:rPr>
  </w:style>
  <w:style w:type="paragraph" w:styleId="TOC1">
    <w:name w:val="toc 1"/>
    <w:basedOn w:val="Normal"/>
    <w:next w:val="Normal"/>
    <w:autoRedefine/>
    <w:uiPriority w:val="39"/>
    <w:unhideWhenUsed/>
    <w:rsid w:val="00916337"/>
  </w:style>
  <w:style w:type="character" w:styleId="Hyperlink">
    <w:name w:val="Hyperlink"/>
    <w:uiPriority w:val="99"/>
    <w:unhideWhenUsed/>
    <w:rsid w:val="00916337"/>
    <w:rPr>
      <w:color w:val="0563C1"/>
      <w:u w:val="single"/>
    </w:rPr>
  </w:style>
  <w:style w:type="paragraph" w:styleId="TOC2">
    <w:name w:val="toc 2"/>
    <w:basedOn w:val="Normal"/>
    <w:next w:val="Normal"/>
    <w:autoRedefine/>
    <w:uiPriority w:val="39"/>
    <w:unhideWhenUsed/>
    <w:rsid w:val="00E247BC"/>
    <w:pPr>
      <w:ind w:left="240"/>
    </w:pPr>
  </w:style>
  <w:style w:type="paragraph" w:customStyle="1" w:styleId="paragraph">
    <w:name w:val="paragraph"/>
    <w:basedOn w:val="Normal"/>
    <w:rsid w:val="008054A5"/>
    <w:pPr>
      <w:spacing w:before="100" w:beforeAutospacing="1" w:after="100" w:afterAutospacing="1" w:line="240" w:lineRule="auto"/>
    </w:pPr>
    <w:rPr>
      <w:rFonts w:eastAsia="Times New Roman"/>
      <w:szCs w:val="24"/>
      <w:lang w:eastAsia="en-IE"/>
    </w:rPr>
  </w:style>
  <w:style w:type="character" w:customStyle="1" w:styleId="normaltextrun">
    <w:name w:val="normaltextrun"/>
    <w:basedOn w:val="DefaultParagraphFont"/>
    <w:rsid w:val="008054A5"/>
  </w:style>
  <w:style w:type="character" w:customStyle="1" w:styleId="eop">
    <w:name w:val="eop"/>
    <w:basedOn w:val="DefaultParagraphFont"/>
    <w:rsid w:val="008054A5"/>
  </w:style>
  <w:style w:type="character" w:customStyle="1" w:styleId="tabchar">
    <w:name w:val="tabchar"/>
    <w:basedOn w:val="DefaultParagraphFont"/>
    <w:rsid w:val="005E311D"/>
  </w:style>
  <w:style w:type="character" w:customStyle="1" w:styleId="Heading3Char">
    <w:name w:val="Heading 3 Char"/>
    <w:basedOn w:val="DefaultParagraphFont"/>
    <w:link w:val="Heading3"/>
    <w:uiPriority w:val="9"/>
    <w:rsid w:val="004C5CDB"/>
    <w:rPr>
      <w:rFonts w:asciiTheme="majorHAnsi" w:eastAsiaTheme="majorEastAsia" w:hAnsiTheme="majorHAnsi" w:cstheme="majorBidi"/>
      <w:color w:val="570A09" w:themeColor="accent1" w:themeShade="7F"/>
      <w:sz w:val="24"/>
      <w:szCs w:val="24"/>
      <w:lang w:eastAsia="en-US"/>
    </w:rPr>
  </w:style>
  <w:style w:type="character" w:styleId="Strong">
    <w:name w:val="Strong"/>
    <w:basedOn w:val="DefaultParagraphFont"/>
    <w:uiPriority w:val="22"/>
    <w:qFormat/>
    <w:rsid w:val="004C5CDB"/>
    <w:rPr>
      <w:b/>
      <w:bCs/>
    </w:rPr>
  </w:style>
  <w:style w:type="paragraph" w:styleId="TOC3">
    <w:name w:val="toc 3"/>
    <w:basedOn w:val="Normal"/>
    <w:next w:val="Normal"/>
    <w:autoRedefine/>
    <w:uiPriority w:val="39"/>
    <w:unhideWhenUsed/>
    <w:rsid w:val="00406FDA"/>
    <w:pPr>
      <w:spacing w:after="100"/>
      <w:ind w:left="480"/>
    </w:pPr>
  </w:style>
  <w:style w:type="paragraph" w:styleId="ListParagraph">
    <w:name w:val="List Paragraph"/>
    <w:basedOn w:val="Normal"/>
    <w:uiPriority w:val="34"/>
    <w:qFormat/>
    <w:rsid w:val="007F1BA8"/>
    <w:pPr>
      <w:ind w:left="720"/>
      <w:contextualSpacing/>
    </w:pPr>
  </w:style>
  <w:style w:type="table" w:styleId="TableGrid">
    <w:name w:val="Table Grid"/>
    <w:basedOn w:val="TableNormal"/>
    <w:uiPriority w:val="39"/>
    <w:rsid w:val="00041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F7E23"/>
    <w:rPr>
      <w:color w:val="605E5C"/>
      <w:shd w:val="clear" w:color="auto" w:fill="E1DFDD"/>
    </w:rPr>
  </w:style>
  <w:style w:type="character" w:styleId="FollowedHyperlink">
    <w:name w:val="FollowedHyperlink"/>
    <w:basedOn w:val="DefaultParagraphFont"/>
    <w:uiPriority w:val="99"/>
    <w:semiHidden/>
    <w:unhideWhenUsed/>
    <w:rsid w:val="00E5715B"/>
    <w:rPr>
      <w:color w:val="9DFFC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131875">
      <w:bodyDiv w:val="1"/>
      <w:marLeft w:val="0"/>
      <w:marRight w:val="0"/>
      <w:marTop w:val="0"/>
      <w:marBottom w:val="0"/>
      <w:divBdr>
        <w:top w:val="none" w:sz="0" w:space="0" w:color="auto"/>
        <w:left w:val="none" w:sz="0" w:space="0" w:color="auto"/>
        <w:bottom w:val="none" w:sz="0" w:space="0" w:color="auto"/>
        <w:right w:val="none" w:sz="0" w:space="0" w:color="auto"/>
      </w:divBdr>
    </w:div>
    <w:div w:id="91241101">
      <w:bodyDiv w:val="1"/>
      <w:marLeft w:val="0"/>
      <w:marRight w:val="0"/>
      <w:marTop w:val="0"/>
      <w:marBottom w:val="0"/>
      <w:divBdr>
        <w:top w:val="none" w:sz="0" w:space="0" w:color="auto"/>
        <w:left w:val="none" w:sz="0" w:space="0" w:color="auto"/>
        <w:bottom w:val="none" w:sz="0" w:space="0" w:color="auto"/>
        <w:right w:val="none" w:sz="0" w:space="0" w:color="auto"/>
      </w:divBdr>
    </w:div>
    <w:div w:id="211695402">
      <w:bodyDiv w:val="1"/>
      <w:marLeft w:val="0"/>
      <w:marRight w:val="0"/>
      <w:marTop w:val="0"/>
      <w:marBottom w:val="0"/>
      <w:divBdr>
        <w:top w:val="none" w:sz="0" w:space="0" w:color="auto"/>
        <w:left w:val="none" w:sz="0" w:space="0" w:color="auto"/>
        <w:bottom w:val="none" w:sz="0" w:space="0" w:color="auto"/>
        <w:right w:val="none" w:sz="0" w:space="0" w:color="auto"/>
      </w:divBdr>
    </w:div>
    <w:div w:id="226696234">
      <w:bodyDiv w:val="1"/>
      <w:marLeft w:val="0"/>
      <w:marRight w:val="0"/>
      <w:marTop w:val="0"/>
      <w:marBottom w:val="0"/>
      <w:divBdr>
        <w:top w:val="none" w:sz="0" w:space="0" w:color="auto"/>
        <w:left w:val="none" w:sz="0" w:space="0" w:color="auto"/>
        <w:bottom w:val="none" w:sz="0" w:space="0" w:color="auto"/>
        <w:right w:val="none" w:sz="0" w:space="0" w:color="auto"/>
      </w:divBdr>
    </w:div>
    <w:div w:id="239564662">
      <w:bodyDiv w:val="1"/>
      <w:marLeft w:val="0"/>
      <w:marRight w:val="0"/>
      <w:marTop w:val="0"/>
      <w:marBottom w:val="0"/>
      <w:divBdr>
        <w:top w:val="none" w:sz="0" w:space="0" w:color="auto"/>
        <w:left w:val="none" w:sz="0" w:space="0" w:color="auto"/>
        <w:bottom w:val="none" w:sz="0" w:space="0" w:color="auto"/>
        <w:right w:val="none" w:sz="0" w:space="0" w:color="auto"/>
      </w:divBdr>
    </w:div>
    <w:div w:id="336353047">
      <w:bodyDiv w:val="1"/>
      <w:marLeft w:val="0"/>
      <w:marRight w:val="0"/>
      <w:marTop w:val="0"/>
      <w:marBottom w:val="0"/>
      <w:divBdr>
        <w:top w:val="none" w:sz="0" w:space="0" w:color="auto"/>
        <w:left w:val="none" w:sz="0" w:space="0" w:color="auto"/>
        <w:bottom w:val="none" w:sz="0" w:space="0" w:color="auto"/>
        <w:right w:val="none" w:sz="0" w:space="0" w:color="auto"/>
      </w:divBdr>
    </w:div>
    <w:div w:id="516967825">
      <w:bodyDiv w:val="1"/>
      <w:marLeft w:val="0"/>
      <w:marRight w:val="0"/>
      <w:marTop w:val="0"/>
      <w:marBottom w:val="0"/>
      <w:divBdr>
        <w:top w:val="none" w:sz="0" w:space="0" w:color="auto"/>
        <w:left w:val="none" w:sz="0" w:space="0" w:color="auto"/>
        <w:bottom w:val="none" w:sz="0" w:space="0" w:color="auto"/>
        <w:right w:val="none" w:sz="0" w:space="0" w:color="auto"/>
      </w:divBdr>
    </w:div>
    <w:div w:id="531186404">
      <w:bodyDiv w:val="1"/>
      <w:marLeft w:val="0"/>
      <w:marRight w:val="0"/>
      <w:marTop w:val="0"/>
      <w:marBottom w:val="0"/>
      <w:divBdr>
        <w:top w:val="none" w:sz="0" w:space="0" w:color="auto"/>
        <w:left w:val="none" w:sz="0" w:space="0" w:color="auto"/>
        <w:bottom w:val="none" w:sz="0" w:space="0" w:color="auto"/>
        <w:right w:val="none" w:sz="0" w:space="0" w:color="auto"/>
      </w:divBdr>
      <w:divsChild>
        <w:div w:id="996029865">
          <w:marLeft w:val="0"/>
          <w:marRight w:val="0"/>
          <w:marTop w:val="0"/>
          <w:marBottom w:val="0"/>
          <w:divBdr>
            <w:top w:val="none" w:sz="0" w:space="0" w:color="auto"/>
            <w:left w:val="none" w:sz="0" w:space="0" w:color="auto"/>
            <w:bottom w:val="none" w:sz="0" w:space="0" w:color="auto"/>
            <w:right w:val="none" w:sz="0" w:space="0" w:color="auto"/>
          </w:divBdr>
          <w:divsChild>
            <w:div w:id="1949265639">
              <w:marLeft w:val="0"/>
              <w:marRight w:val="0"/>
              <w:marTop w:val="0"/>
              <w:marBottom w:val="0"/>
              <w:divBdr>
                <w:top w:val="none" w:sz="0" w:space="0" w:color="auto"/>
                <w:left w:val="none" w:sz="0" w:space="0" w:color="auto"/>
                <w:bottom w:val="none" w:sz="0" w:space="0" w:color="auto"/>
                <w:right w:val="none" w:sz="0" w:space="0" w:color="auto"/>
              </w:divBdr>
              <w:divsChild>
                <w:div w:id="1028218916">
                  <w:marLeft w:val="0"/>
                  <w:marRight w:val="0"/>
                  <w:marTop w:val="0"/>
                  <w:marBottom w:val="0"/>
                  <w:divBdr>
                    <w:top w:val="none" w:sz="0" w:space="0" w:color="auto"/>
                    <w:left w:val="none" w:sz="0" w:space="0" w:color="auto"/>
                    <w:bottom w:val="none" w:sz="0" w:space="0" w:color="auto"/>
                    <w:right w:val="none" w:sz="0" w:space="0" w:color="auto"/>
                  </w:divBdr>
                  <w:divsChild>
                    <w:div w:id="1102997486">
                      <w:marLeft w:val="0"/>
                      <w:marRight w:val="0"/>
                      <w:marTop w:val="0"/>
                      <w:marBottom w:val="0"/>
                      <w:divBdr>
                        <w:top w:val="none" w:sz="0" w:space="0" w:color="auto"/>
                        <w:left w:val="none" w:sz="0" w:space="0" w:color="auto"/>
                        <w:bottom w:val="none" w:sz="0" w:space="0" w:color="auto"/>
                        <w:right w:val="none" w:sz="0" w:space="0" w:color="auto"/>
                      </w:divBdr>
                      <w:divsChild>
                        <w:div w:id="819880949">
                          <w:marLeft w:val="0"/>
                          <w:marRight w:val="0"/>
                          <w:marTop w:val="0"/>
                          <w:marBottom w:val="0"/>
                          <w:divBdr>
                            <w:top w:val="none" w:sz="0" w:space="0" w:color="auto"/>
                            <w:left w:val="none" w:sz="0" w:space="0" w:color="auto"/>
                            <w:bottom w:val="none" w:sz="0" w:space="0" w:color="auto"/>
                            <w:right w:val="none" w:sz="0" w:space="0" w:color="auto"/>
                          </w:divBdr>
                          <w:divsChild>
                            <w:div w:id="124514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432007">
      <w:bodyDiv w:val="1"/>
      <w:marLeft w:val="0"/>
      <w:marRight w:val="0"/>
      <w:marTop w:val="0"/>
      <w:marBottom w:val="0"/>
      <w:divBdr>
        <w:top w:val="none" w:sz="0" w:space="0" w:color="auto"/>
        <w:left w:val="none" w:sz="0" w:space="0" w:color="auto"/>
        <w:bottom w:val="none" w:sz="0" w:space="0" w:color="auto"/>
        <w:right w:val="none" w:sz="0" w:space="0" w:color="auto"/>
      </w:divBdr>
    </w:div>
    <w:div w:id="625545581">
      <w:bodyDiv w:val="1"/>
      <w:marLeft w:val="0"/>
      <w:marRight w:val="0"/>
      <w:marTop w:val="0"/>
      <w:marBottom w:val="0"/>
      <w:divBdr>
        <w:top w:val="none" w:sz="0" w:space="0" w:color="auto"/>
        <w:left w:val="none" w:sz="0" w:space="0" w:color="auto"/>
        <w:bottom w:val="none" w:sz="0" w:space="0" w:color="auto"/>
        <w:right w:val="none" w:sz="0" w:space="0" w:color="auto"/>
      </w:divBdr>
    </w:div>
    <w:div w:id="658384963">
      <w:bodyDiv w:val="1"/>
      <w:marLeft w:val="0"/>
      <w:marRight w:val="0"/>
      <w:marTop w:val="0"/>
      <w:marBottom w:val="0"/>
      <w:divBdr>
        <w:top w:val="none" w:sz="0" w:space="0" w:color="auto"/>
        <w:left w:val="none" w:sz="0" w:space="0" w:color="auto"/>
        <w:bottom w:val="none" w:sz="0" w:space="0" w:color="auto"/>
        <w:right w:val="none" w:sz="0" w:space="0" w:color="auto"/>
      </w:divBdr>
    </w:div>
    <w:div w:id="676346492">
      <w:bodyDiv w:val="1"/>
      <w:marLeft w:val="0"/>
      <w:marRight w:val="0"/>
      <w:marTop w:val="0"/>
      <w:marBottom w:val="0"/>
      <w:divBdr>
        <w:top w:val="none" w:sz="0" w:space="0" w:color="auto"/>
        <w:left w:val="none" w:sz="0" w:space="0" w:color="auto"/>
        <w:bottom w:val="none" w:sz="0" w:space="0" w:color="auto"/>
        <w:right w:val="none" w:sz="0" w:space="0" w:color="auto"/>
      </w:divBdr>
    </w:div>
    <w:div w:id="681124556">
      <w:bodyDiv w:val="1"/>
      <w:marLeft w:val="0"/>
      <w:marRight w:val="0"/>
      <w:marTop w:val="0"/>
      <w:marBottom w:val="0"/>
      <w:divBdr>
        <w:top w:val="none" w:sz="0" w:space="0" w:color="auto"/>
        <w:left w:val="none" w:sz="0" w:space="0" w:color="auto"/>
        <w:bottom w:val="none" w:sz="0" w:space="0" w:color="auto"/>
        <w:right w:val="none" w:sz="0" w:space="0" w:color="auto"/>
      </w:divBdr>
    </w:div>
    <w:div w:id="771709138">
      <w:bodyDiv w:val="1"/>
      <w:marLeft w:val="0"/>
      <w:marRight w:val="0"/>
      <w:marTop w:val="0"/>
      <w:marBottom w:val="0"/>
      <w:divBdr>
        <w:top w:val="none" w:sz="0" w:space="0" w:color="auto"/>
        <w:left w:val="none" w:sz="0" w:space="0" w:color="auto"/>
        <w:bottom w:val="none" w:sz="0" w:space="0" w:color="auto"/>
        <w:right w:val="none" w:sz="0" w:space="0" w:color="auto"/>
      </w:divBdr>
    </w:div>
    <w:div w:id="791434655">
      <w:bodyDiv w:val="1"/>
      <w:marLeft w:val="0"/>
      <w:marRight w:val="0"/>
      <w:marTop w:val="0"/>
      <w:marBottom w:val="0"/>
      <w:divBdr>
        <w:top w:val="none" w:sz="0" w:space="0" w:color="auto"/>
        <w:left w:val="none" w:sz="0" w:space="0" w:color="auto"/>
        <w:bottom w:val="none" w:sz="0" w:space="0" w:color="auto"/>
        <w:right w:val="none" w:sz="0" w:space="0" w:color="auto"/>
      </w:divBdr>
    </w:div>
    <w:div w:id="808405086">
      <w:bodyDiv w:val="1"/>
      <w:marLeft w:val="0"/>
      <w:marRight w:val="0"/>
      <w:marTop w:val="0"/>
      <w:marBottom w:val="0"/>
      <w:divBdr>
        <w:top w:val="none" w:sz="0" w:space="0" w:color="auto"/>
        <w:left w:val="none" w:sz="0" w:space="0" w:color="auto"/>
        <w:bottom w:val="none" w:sz="0" w:space="0" w:color="auto"/>
        <w:right w:val="none" w:sz="0" w:space="0" w:color="auto"/>
      </w:divBdr>
    </w:div>
    <w:div w:id="822547252">
      <w:bodyDiv w:val="1"/>
      <w:marLeft w:val="0"/>
      <w:marRight w:val="0"/>
      <w:marTop w:val="0"/>
      <w:marBottom w:val="0"/>
      <w:divBdr>
        <w:top w:val="none" w:sz="0" w:space="0" w:color="auto"/>
        <w:left w:val="none" w:sz="0" w:space="0" w:color="auto"/>
        <w:bottom w:val="none" w:sz="0" w:space="0" w:color="auto"/>
        <w:right w:val="none" w:sz="0" w:space="0" w:color="auto"/>
      </w:divBdr>
    </w:div>
    <w:div w:id="832069347">
      <w:bodyDiv w:val="1"/>
      <w:marLeft w:val="0"/>
      <w:marRight w:val="0"/>
      <w:marTop w:val="0"/>
      <w:marBottom w:val="0"/>
      <w:divBdr>
        <w:top w:val="none" w:sz="0" w:space="0" w:color="auto"/>
        <w:left w:val="none" w:sz="0" w:space="0" w:color="auto"/>
        <w:bottom w:val="none" w:sz="0" w:space="0" w:color="auto"/>
        <w:right w:val="none" w:sz="0" w:space="0" w:color="auto"/>
      </w:divBdr>
    </w:div>
    <w:div w:id="855778264">
      <w:bodyDiv w:val="1"/>
      <w:marLeft w:val="0"/>
      <w:marRight w:val="0"/>
      <w:marTop w:val="0"/>
      <w:marBottom w:val="0"/>
      <w:divBdr>
        <w:top w:val="none" w:sz="0" w:space="0" w:color="auto"/>
        <w:left w:val="none" w:sz="0" w:space="0" w:color="auto"/>
        <w:bottom w:val="none" w:sz="0" w:space="0" w:color="auto"/>
        <w:right w:val="none" w:sz="0" w:space="0" w:color="auto"/>
      </w:divBdr>
    </w:div>
    <w:div w:id="913664187">
      <w:bodyDiv w:val="1"/>
      <w:marLeft w:val="0"/>
      <w:marRight w:val="0"/>
      <w:marTop w:val="0"/>
      <w:marBottom w:val="0"/>
      <w:divBdr>
        <w:top w:val="none" w:sz="0" w:space="0" w:color="auto"/>
        <w:left w:val="none" w:sz="0" w:space="0" w:color="auto"/>
        <w:bottom w:val="none" w:sz="0" w:space="0" w:color="auto"/>
        <w:right w:val="none" w:sz="0" w:space="0" w:color="auto"/>
      </w:divBdr>
    </w:div>
    <w:div w:id="1013411634">
      <w:bodyDiv w:val="1"/>
      <w:marLeft w:val="0"/>
      <w:marRight w:val="0"/>
      <w:marTop w:val="0"/>
      <w:marBottom w:val="0"/>
      <w:divBdr>
        <w:top w:val="none" w:sz="0" w:space="0" w:color="auto"/>
        <w:left w:val="none" w:sz="0" w:space="0" w:color="auto"/>
        <w:bottom w:val="none" w:sz="0" w:space="0" w:color="auto"/>
        <w:right w:val="none" w:sz="0" w:space="0" w:color="auto"/>
      </w:divBdr>
    </w:div>
    <w:div w:id="1038242184">
      <w:bodyDiv w:val="1"/>
      <w:marLeft w:val="0"/>
      <w:marRight w:val="0"/>
      <w:marTop w:val="0"/>
      <w:marBottom w:val="0"/>
      <w:divBdr>
        <w:top w:val="none" w:sz="0" w:space="0" w:color="auto"/>
        <w:left w:val="none" w:sz="0" w:space="0" w:color="auto"/>
        <w:bottom w:val="none" w:sz="0" w:space="0" w:color="auto"/>
        <w:right w:val="none" w:sz="0" w:space="0" w:color="auto"/>
      </w:divBdr>
    </w:div>
    <w:div w:id="1053116169">
      <w:bodyDiv w:val="1"/>
      <w:marLeft w:val="0"/>
      <w:marRight w:val="0"/>
      <w:marTop w:val="0"/>
      <w:marBottom w:val="0"/>
      <w:divBdr>
        <w:top w:val="none" w:sz="0" w:space="0" w:color="auto"/>
        <w:left w:val="none" w:sz="0" w:space="0" w:color="auto"/>
        <w:bottom w:val="none" w:sz="0" w:space="0" w:color="auto"/>
        <w:right w:val="none" w:sz="0" w:space="0" w:color="auto"/>
      </w:divBdr>
    </w:div>
    <w:div w:id="1064061275">
      <w:bodyDiv w:val="1"/>
      <w:marLeft w:val="0"/>
      <w:marRight w:val="0"/>
      <w:marTop w:val="0"/>
      <w:marBottom w:val="0"/>
      <w:divBdr>
        <w:top w:val="none" w:sz="0" w:space="0" w:color="auto"/>
        <w:left w:val="none" w:sz="0" w:space="0" w:color="auto"/>
        <w:bottom w:val="none" w:sz="0" w:space="0" w:color="auto"/>
        <w:right w:val="none" w:sz="0" w:space="0" w:color="auto"/>
      </w:divBdr>
    </w:div>
    <w:div w:id="1317339878">
      <w:bodyDiv w:val="1"/>
      <w:marLeft w:val="0"/>
      <w:marRight w:val="0"/>
      <w:marTop w:val="0"/>
      <w:marBottom w:val="0"/>
      <w:divBdr>
        <w:top w:val="none" w:sz="0" w:space="0" w:color="auto"/>
        <w:left w:val="none" w:sz="0" w:space="0" w:color="auto"/>
        <w:bottom w:val="none" w:sz="0" w:space="0" w:color="auto"/>
        <w:right w:val="none" w:sz="0" w:space="0" w:color="auto"/>
      </w:divBdr>
    </w:div>
    <w:div w:id="1435786510">
      <w:bodyDiv w:val="1"/>
      <w:marLeft w:val="0"/>
      <w:marRight w:val="0"/>
      <w:marTop w:val="0"/>
      <w:marBottom w:val="0"/>
      <w:divBdr>
        <w:top w:val="none" w:sz="0" w:space="0" w:color="auto"/>
        <w:left w:val="none" w:sz="0" w:space="0" w:color="auto"/>
        <w:bottom w:val="none" w:sz="0" w:space="0" w:color="auto"/>
        <w:right w:val="none" w:sz="0" w:space="0" w:color="auto"/>
      </w:divBdr>
      <w:divsChild>
        <w:div w:id="229581321">
          <w:marLeft w:val="0"/>
          <w:marRight w:val="0"/>
          <w:marTop w:val="0"/>
          <w:marBottom w:val="0"/>
          <w:divBdr>
            <w:top w:val="none" w:sz="0" w:space="0" w:color="auto"/>
            <w:left w:val="none" w:sz="0" w:space="0" w:color="auto"/>
            <w:bottom w:val="none" w:sz="0" w:space="0" w:color="auto"/>
            <w:right w:val="none" w:sz="0" w:space="0" w:color="auto"/>
          </w:divBdr>
          <w:divsChild>
            <w:div w:id="1316883190">
              <w:marLeft w:val="0"/>
              <w:marRight w:val="0"/>
              <w:marTop w:val="0"/>
              <w:marBottom w:val="0"/>
              <w:divBdr>
                <w:top w:val="none" w:sz="0" w:space="0" w:color="auto"/>
                <w:left w:val="none" w:sz="0" w:space="0" w:color="auto"/>
                <w:bottom w:val="none" w:sz="0" w:space="0" w:color="auto"/>
                <w:right w:val="none" w:sz="0" w:space="0" w:color="auto"/>
              </w:divBdr>
              <w:divsChild>
                <w:div w:id="226107563">
                  <w:marLeft w:val="0"/>
                  <w:marRight w:val="0"/>
                  <w:marTop w:val="0"/>
                  <w:marBottom w:val="0"/>
                  <w:divBdr>
                    <w:top w:val="none" w:sz="0" w:space="0" w:color="auto"/>
                    <w:left w:val="none" w:sz="0" w:space="0" w:color="auto"/>
                    <w:bottom w:val="none" w:sz="0" w:space="0" w:color="auto"/>
                    <w:right w:val="none" w:sz="0" w:space="0" w:color="auto"/>
                  </w:divBdr>
                  <w:divsChild>
                    <w:div w:id="1793936743">
                      <w:marLeft w:val="0"/>
                      <w:marRight w:val="0"/>
                      <w:marTop w:val="0"/>
                      <w:marBottom w:val="0"/>
                      <w:divBdr>
                        <w:top w:val="none" w:sz="0" w:space="0" w:color="auto"/>
                        <w:left w:val="none" w:sz="0" w:space="0" w:color="auto"/>
                        <w:bottom w:val="none" w:sz="0" w:space="0" w:color="auto"/>
                        <w:right w:val="none" w:sz="0" w:space="0" w:color="auto"/>
                      </w:divBdr>
                      <w:divsChild>
                        <w:div w:id="400830870">
                          <w:marLeft w:val="0"/>
                          <w:marRight w:val="0"/>
                          <w:marTop w:val="0"/>
                          <w:marBottom w:val="0"/>
                          <w:divBdr>
                            <w:top w:val="none" w:sz="0" w:space="0" w:color="auto"/>
                            <w:left w:val="none" w:sz="0" w:space="0" w:color="auto"/>
                            <w:bottom w:val="none" w:sz="0" w:space="0" w:color="auto"/>
                            <w:right w:val="none" w:sz="0" w:space="0" w:color="auto"/>
                          </w:divBdr>
                          <w:divsChild>
                            <w:div w:id="25841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946567">
      <w:bodyDiv w:val="1"/>
      <w:marLeft w:val="0"/>
      <w:marRight w:val="0"/>
      <w:marTop w:val="0"/>
      <w:marBottom w:val="0"/>
      <w:divBdr>
        <w:top w:val="none" w:sz="0" w:space="0" w:color="auto"/>
        <w:left w:val="none" w:sz="0" w:space="0" w:color="auto"/>
        <w:bottom w:val="none" w:sz="0" w:space="0" w:color="auto"/>
        <w:right w:val="none" w:sz="0" w:space="0" w:color="auto"/>
      </w:divBdr>
    </w:div>
    <w:div w:id="1616912368">
      <w:bodyDiv w:val="1"/>
      <w:marLeft w:val="0"/>
      <w:marRight w:val="0"/>
      <w:marTop w:val="0"/>
      <w:marBottom w:val="0"/>
      <w:divBdr>
        <w:top w:val="none" w:sz="0" w:space="0" w:color="auto"/>
        <w:left w:val="none" w:sz="0" w:space="0" w:color="auto"/>
        <w:bottom w:val="none" w:sz="0" w:space="0" w:color="auto"/>
        <w:right w:val="none" w:sz="0" w:space="0" w:color="auto"/>
      </w:divBdr>
    </w:div>
    <w:div w:id="1659309987">
      <w:bodyDiv w:val="1"/>
      <w:marLeft w:val="0"/>
      <w:marRight w:val="0"/>
      <w:marTop w:val="0"/>
      <w:marBottom w:val="0"/>
      <w:divBdr>
        <w:top w:val="none" w:sz="0" w:space="0" w:color="auto"/>
        <w:left w:val="none" w:sz="0" w:space="0" w:color="auto"/>
        <w:bottom w:val="none" w:sz="0" w:space="0" w:color="auto"/>
        <w:right w:val="none" w:sz="0" w:space="0" w:color="auto"/>
      </w:divBdr>
    </w:div>
    <w:div w:id="1727558168">
      <w:bodyDiv w:val="1"/>
      <w:marLeft w:val="0"/>
      <w:marRight w:val="0"/>
      <w:marTop w:val="0"/>
      <w:marBottom w:val="0"/>
      <w:divBdr>
        <w:top w:val="none" w:sz="0" w:space="0" w:color="auto"/>
        <w:left w:val="none" w:sz="0" w:space="0" w:color="auto"/>
        <w:bottom w:val="none" w:sz="0" w:space="0" w:color="auto"/>
        <w:right w:val="none" w:sz="0" w:space="0" w:color="auto"/>
      </w:divBdr>
    </w:div>
    <w:div w:id="1807626700">
      <w:bodyDiv w:val="1"/>
      <w:marLeft w:val="0"/>
      <w:marRight w:val="0"/>
      <w:marTop w:val="0"/>
      <w:marBottom w:val="0"/>
      <w:divBdr>
        <w:top w:val="none" w:sz="0" w:space="0" w:color="auto"/>
        <w:left w:val="none" w:sz="0" w:space="0" w:color="auto"/>
        <w:bottom w:val="none" w:sz="0" w:space="0" w:color="auto"/>
        <w:right w:val="none" w:sz="0" w:space="0" w:color="auto"/>
      </w:divBdr>
    </w:div>
    <w:div w:id="1814250379">
      <w:bodyDiv w:val="1"/>
      <w:marLeft w:val="0"/>
      <w:marRight w:val="0"/>
      <w:marTop w:val="0"/>
      <w:marBottom w:val="0"/>
      <w:divBdr>
        <w:top w:val="none" w:sz="0" w:space="0" w:color="auto"/>
        <w:left w:val="none" w:sz="0" w:space="0" w:color="auto"/>
        <w:bottom w:val="none" w:sz="0" w:space="0" w:color="auto"/>
        <w:right w:val="none" w:sz="0" w:space="0" w:color="auto"/>
      </w:divBdr>
    </w:div>
    <w:div w:id="1990355279">
      <w:bodyDiv w:val="1"/>
      <w:marLeft w:val="0"/>
      <w:marRight w:val="0"/>
      <w:marTop w:val="0"/>
      <w:marBottom w:val="0"/>
      <w:divBdr>
        <w:top w:val="none" w:sz="0" w:space="0" w:color="auto"/>
        <w:left w:val="none" w:sz="0" w:space="0" w:color="auto"/>
        <w:bottom w:val="none" w:sz="0" w:space="0" w:color="auto"/>
        <w:right w:val="none" w:sz="0" w:space="0" w:color="auto"/>
      </w:divBdr>
    </w:div>
    <w:div w:id="2055888186">
      <w:bodyDiv w:val="1"/>
      <w:marLeft w:val="0"/>
      <w:marRight w:val="0"/>
      <w:marTop w:val="0"/>
      <w:marBottom w:val="0"/>
      <w:divBdr>
        <w:top w:val="none" w:sz="0" w:space="0" w:color="auto"/>
        <w:left w:val="none" w:sz="0" w:space="0" w:color="auto"/>
        <w:bottom w:val="none" w:sz="0" w:space="0" w:color="auto"/>
        <w:right w:val="none" w:sz="0" w:space="0" w:color="auto"/>
      </w:divBdr>
    </w:div>
    <w:div w:id="2085755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d71ff2ac-62c7-44d6-abd7-1383af8796a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908F051F1A7FA40B6E0D78DFA896E6F" ma:contentTypeVersion="15" ma:contentTypeDescription="Create a new document." ma:contentTypeScope="" ma:versionID="16bd8ccdb24192f5a23e1f50082beb91">
  <xsd:schema xmlns:xsd="http://www.w3.org/2001/XMLSchema" xmlns:xs="http://www.w3.org/2001/XMLSchema" xmlns:p="http://schemas.microsoft.com/office/2006/metadata/properties" xmlns:ns3="d71ff2ac-62c7-44d6-abd7-1383af8796a8" xmlns:ns4="19621f95-9056-4b81-ab21-41233ae0d36d" targetNamespace="http://schemas.microsoft.com/office/2006/metadata/properties" ma:root="true" ma:fieldsID="4a6057a7fc35ca9381604f182b6a209d" ns3:_="" ns4:_="">
    <xsd:import namespace="d71ff2ac-62c7-44d6-abd7-1383af8796a8"/>
    <xsd:import namespace="19621f95-9056-4b81-ab21-41233ae0d36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Location"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1ff2ac-62c7-44d6-abd7-1383af8796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621f95-9056-4b81-ab21-41233ae0d36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0AA85C-6BEF-45D1-AD66-44E6B9A5378D}">
  <ds:schemaRefs>
    <ds:schemaRef ds:uri="http://schemas.openxmlformats.org/officeDocument/2006/bibliography"/>
  </ds:schemaRefs>
</ds:datastoreItem>
</file>

<file path=customXml/itemProps2.xml><?xml version="1.0" encoding="utf-8"?>
<ds:datastoreItem xmlns:ds="http://schemas.openxmlformats.org/officeDocument/2006/customXml" ds:itemID="{3F2AE3CF-AF0A-42C7-BC75-AAA91D189F19}">
  <ds:schemaRefs>
    <ds:schemaRef ds:uri="http://schemas.microsoft.com/office/2006/metadata/properties"/>
    <ds:schemaRef ds:uri="http://schemas.microsoft.com/office/infopath/2007/PartnerControls"/>
    <ds:schemaRef ds:uri="d71ff2ac-62c7-44d6-abd7-1383af8796a8"/>
  </ds:schemaRefs>
</ds:datastoreItem>
</file>

<file path=customXml/itemProps3.xml><?xml version="1.0" encoding="utf-8"?>
<ds:datastoreItem xmlns:ds="http://schemas.openxmlformats.org/officeDocument/2006/customXml" ds:itemID="{DBC131DF-4F18-448B-B46F-936BB86E1BD6}">
  <ds:schemaRefs>
    <ds:schemaRef ds:uri="http://schemas.microsoft.com/sharepoint/v3/contenttype/forms"/>
  </ds:schemaRefs>
</ds:datastoreItem>
</file>

<file path=customXml/itemProps4.xml><?xml version="1.0" encoding="utf-8"?>
<ds:datastoreItem xmlns:ds="http://schemas.openxmlformats.org/officeDocument/2006/customXml" ds:itemID="{9E4FD10E-ECE4-47FC-B486-A980A4B50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1ff2ac-62c7-44d6-abd7-1383af8796a8"/>
    <ds:schemaRef ds:uri="19621f95-9056-4b81-ab21-41233ae0d3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5245</TotalTime>
  <Pages>4</Pages>
  <Words>907</Words>
  <Characters>5173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Aine Byrne</dc:creator>
  <cp:keywords/>
  <dc:description/>
  <cp:lastModifiedBy>(Student  C00276177) Tomas Smitas</cp:lastModifiedBy>
  <cp:revision>352</cp:revision>
  <cp:lastPrinted>2024-10-25T11:57:00Z</cp:lastPrinted>
  <dcterms:created xsi:type="dcterms:W3CDTF">2023-12-13T18:44:00Z</dcterms:created>
  <dcterms:modified xsi:type="dcterms:W3CDTF">2024-11-20T10:22:00Z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0x0101009908F051F1A7FA40B6E0D78DFA896E6F</vt:lpwstr>
  </property>
</Properties>
</file>