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B576" w14:textId="1F705B67" w:rsidR="00D932BB" w:rsidRDefault="008137E4">
      <w:pPr>
        <w:rPr>
          <w:b/>
          <w:bCs/>
        </w:rPr>
      </w:pPr>
      <w:r w:rsidRPr="008137E4">
        <w:rPr>
          <w:b/>
          <w:bCs/>
        </w:rPr>
        <w:t>Data Visualization with Reports and Dashboards</w:t>
      </w:r>
      <w:r>
        <w:rPr>
          <w:b/>
          <w:bCs/>
        </w:rPr>
        <w:t>:</w:t>
      </w:r>
    </w:p>
    <w:p w14:paraId="2D26DE55" w14:textId="639F5A80" w:rsidR="008137E4" w:rsidRDefault="008137E4" w:rsidP="008137E4">
      <w:pPr>
        <w:pStyle w:val="ListParagraph"/>
        <w:numPr>
          <w:ilvl w:val="0"/>
          <w:numId w:val="1"/>
        </w:numPr>
      </w:pPr>
      <w:r w:rsidRPr="00C16DAD">
        <w:rPr>
          <w:b/>
          <w:bCs/>
        </w:rPr>
        <w:t>Control</w:t>
      </w:r>
      <w:r w:rsidR="00C16DAD" w:rsidRPr="00C16DAD">
        <w:rPr>
          <w:b/>
          <w:bCs/>
        </w:rPr>
        <w:t xml:space="preserve"> </w:t>
      </w:r>
      <w:r w:rsidR="00C16DAD">
        <w:t xml:space="preserve">- </w:t>
      </w:r>
      <w:r w:rsidR="00C16DAD" w:rsidRPr="00C16DAD">
        <w:t xml:space="preserve">how you focus the attention of your </w:t>
      </w:r>
      <w:proofErr w:type="gramStart"/>
      <w:r w:rsidR="00C16DAD" w:rsidRPr="00C16DAD">
        <w:t>audience</w:t>
      </w:r>
      <w:proofErr w:type="gramEnd"/>
    </w:p>
    <w:p w14:paraId="3B56E373" w14:textId="77777777" w:rsidR="00C16DAD" w:rsidRDefault="00C16DAD" w:rsidP="00C16DAD">
      <w:pPr>
        <w:pStyle w:val="ListParagraph"/>
      </w:pPr>
    </w:p>
    <w:p w14:paraId="7DAE8639" w14:textId="6CAFBF3F" w:rsidR="00C16DAD" w:rsidRDefault="008137E4" w:rsidP="00C16DAD">
      <w:pPr>
        <w:pStyle w:val="ListParagraph"/>
        <w:numPr>
          <w:ilvl w:val="0"/>
          <w:numId w:val="1"/>
        </w:numPr>
      </w:pPr>
      <w:r w:rsidRPr="00C16DAD">
        <w:rPr>
          <w:b/>
          <w:bCs/>
        </w:rPr>
        <w:t>Correctness</w:t>
      </w:r>
      <w:r w:rsidR="00C16DAD">
        <w:t xml:space="preserve"> - </w:t>
      </w:r>
      <w:r w:rsidR="00C16DAD" w:rsidRPr="00C16DAD">
        <w:t xml:space="preserve">makes sure that your information is accurate and that there </w:t>
      </w:r>
      <w:proofErr w:type="gramStart"/>
      <w:r w:rsidR="00C16DAD" w:rsidRPr="00C16DAD">
        <w:t>are</w:t>
      </w:r>
      <w:proofErr w:type="gramEnd"/>
      <w:r w:rsidR="00C16DAD" w:rsidRPr="00C16DAD">
        <w:t xml:space="preserve"> no spelling mistakes</w:t>
      </w:r>
    </w:p>
    <w:p w14:paraId="21098247" w14:textId="78C94AF9" w:rsidR="008137E4" w:rsidRDefault="008137E4" w:rsidP="008137E4">
      <w:pPr>
        <w:pStyle w:val="ListParagraph"/>
        <w:numPr>
          <w:ilvl w:val="0"/>
          <w:numId w:val="1"/>
        </w:numPr>
      </w:pPr>
      <w:r w:rsidRPr="00C16DAD">
        <w:rPr>
          <w:b/>
          <w:bCs/>
        </w:rPr>
        <w:t>Clarity</w:t>
      </w:r>
      <w:r w:rsidR="00C16DAD">
        <w:t xml:space="preserve"> - </w:t>
      </w:r>
      <w:r w:rsidR="00C16DAD" w:rsidRPr="00C16DAD">
        <w:t>selecting the right visualization tool for communicating your message, making sure the visualization is easy to interpret and visually crisp, and using fonts and sizes that are easy to read.</w:t>
      </w:r>
    </w:p>
    <w:p w14:paraId="5E538439" w14:textId="77777777" w:rsidR="00C16DAD" w:rsidRDefault="00C16DAD" w:rsidP="00C16DAD">
      <w:pPr>
        <w:pStyle w:val="ListParagraph"/>
      </w:pPr>
    </w:p>
    <w:p w14:paraId="52782806" w14:textId="57E50BBD" w:rsidR="00C16DAD" w:rsidRDefault="008137E4" w:rsidP="00C16DAD">
      <w:pPr>
        <w:pStyle w:val="ListParagraph"/>
        <w:numPr>
          <w:ilvl w:val="0"/>
          <w:numId w:val="1"/>
        </w:numPr>
      </w:pPr>
      <w:r w:rsidRPr="00C8220C">
        <w:rPr>
          <w:b/>
          <w:bCs/>
        </w:rPr>
        <w:t>Consistency</w:t>
      </w:r>
      <w:r w:rsidR="00C8220C">
        <w:t xml:space="preserve"> - </w:t>
      </w:r>
      <w:r w:rsidR="00C8220C" w:rsidRPr="00C8220C">
        <w:t>using the same design and documentation elements throughout your report or dashboard to give your visualization a cohesive and complete feel.</w:t>
      </w:r>
    </w:p>
    <w:p w14:paraId="444253C5" w14:textId="77777777" w:rsidR="00C16DAD" w:rsidRDefault="00C16DAD" w:rsidP="00C16DAD">
      <w:pPr>
        <w:pStyle w:val="ListParagraph"/>
      </w:pPr>
    </w:p>
    <w:p w14:paraId="67A872A0" w14:textId="77777777" w:rsidR="00C16DAD" w:rsidRDefault="00C16DAD" w:rsidP="00C16DAD">
      <w:pPr>
        <w:pStyle w:val="ListParagraph"/>
      </w:pPr>
    </w:p>
    <w:p w14:paraId="020B64B2" w14:textId="543E3536" w:rsidR="008137E4" w:rsidRDefault="008137E4" w:rsidP="008137E4">
      <w:pPr>
        <w:pStyle w:val="ListParagraph"/>
        <w:numPr>
          <w:ilvl w:val="0"/>
          <w:numId w:val="1"/>
        </w:numPr>
      </w:pPr>
      <w:r w:rsidRPr="00C16DAD">
        <w:rPr>
          <w:b/>
          <w:bCs/>
        </w:rPr>
        <w:t>Concentration</w:t>
      </w:r>
      <w:r w:rsidR="00C16DAD">
        <w:t xml:space="preserve"> - </w:t>
      </w:r>
      <w:r w:rsidR="00C16DAD" w:rsidRPr="00C16DAD">
        <w:t>using visuals to focus your audience's attention on the most relevant information without overwhelming them with details.</w:t>
      </w:r>
    </w:p>
    <w:p w14:paraId="53BAC5D2" w14:textId="77777777" w:rsidR="00C16DAD" w:rsidRDefault="00C16DAD" w:rsidP="008137E4"/>
    <w:p w14:paraId="1298B5D0" w14:textId="41D2EC29" w:rsidR="008137E4" w:rsidRDefault="00C8220C" w:rsidP="008137E4">
      <w:r>
        <w:t>Data Type Considerations</w:t>
      </w:r>
    </w:p>
    <w:p w14:paraId="3B5B7FA4" w14:textId="69333529" w:rsidR="00C8220C" w:rsidRDefault="00C8220C" w:rsidP="008137E4">
      <w:r>
        <w:t>Delivery considerations</w:t>
      </w:r>
    </w:p>
    <w:p w14:paraId="364F5301" w14:textId="455E604C" w:rsidR="00C8220C" w:rsidRDefault="00C8220C" w:rsidP="008137E4">
      <w:r>
        <w:t>Operational considerations – Access permissions</w:t>
      </w:r>
    </w:p>
    <w:p w14:paraId="1973AE3A" w14:textId="77777777" w:rsidR="00C8220C" w:rsidRDefault="00C8220C" w:rsidP="008137E4"/>
    <w:p w14:paraId="5426EBA8" w14:textId="338FA781" w:rsidR="008137E4" w:rsidRDefault="00C16DAD" w:rsidP="008137E4">
      <w:pPr>
        <w:rPr>
          <w:b/>
          <w:bCs/>
        </w:rPr>
      </w:pPr>
      <w:r w:rsidRPr="00C16DAD">
        <w:rPr>
          <w:b/>
          <w:bCs/>
        </w:rPr>
        <w:t>Exploring Visualization Types</w:t>
      </w:r>
    </w:p>
    <w:p w14:paraId="5F03E899" w14:textId="2C70D477" w:rsidR="00C16DAD" w:rsidRDefault="00C16DAD" w:rsidP="00C16DAD">
      <w:pPr>
        <w:pStyle w:val="ListParagraph"/>
        <w:numPr>
          <w:ilvl w:val="0"/>
          <w:numId w:val="2"/>
        </w:numPr>
      </w:pPr>
      <w:r>
        <w:t>Charts</w:t>
      </w:r>
    </w:p>
    <w:p w14:paraId="600A4E0E" w14:textId="5ADBF1BF" w:rsidR="00C16DAD" w:rsidRDefault="00C16DAD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 xml:space="preserve">Line </w:t>
      </w:r>
      <w:r w:rsidR="00D014B6" w:rsidRPr="00D014B6">
        <w:rPr>
          <w:b/>
          <w:bCs/>
          <w:color w:val="FF0000"/>
        </w:rPr>
        <w:t>chart</w:t>
      </w:r>
      <w:r w:rsidRPr="00D014B6">
        <w:rPr>
          <w:color w:val="FF0000"/>
        </w:rPr>
        <w:t xml:space="preserve"> </w:t>
      </w:r>
      <w:r>
        <w:t xml:space="preserve">– Relationship between time and </w:t>
      </w:r>
      <w:proofErr w:type="gramStart"/>
      <w:r>
        <w:t>variable</w:t>
      </w:r>
      <w:proofErr w:type="gramEnd"/>
    </w:p>
    <w:p w14:paraId="2D104BAF" w14:textId="074C7200" w:rsidR="00C16DAD" w:rsidRDefault="00C16DAD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 xml:space="preserve">Pie </w:t>
      </w:r>
      <w:r w:rsidR="00D014B6" w:rsidRPr="00D014B6">
        <w:rPr>
          <w:b/>
          <w:bCs/>
          <w:color w:val="FF0000"/>
        </w:rPr>
        <w:t>Chart</w:t>
      </w:r>
      <w:r w:rsidRPr="00D014B6">
        <w:rPr>
          <w:color w:val="FF0000"/>
        </w:rPr>
        <w:t xml:space="preserve"> </w:t>
      </w:r>
      <w:r>
        <w:t xml:space="preserve">- </w:t>
      </w:r>
      <w:r w:rsidRPr="00C16DAD">
        <w:t xml:space="preserve">presents categorical, or discrete, data as individual slices of the pie. When using a pie chart, ensure that you label each pie slice </w:t>
      </w:r>
      <w:proofErr w:type="gramStart"/>
      <w:r w:rsidRPr="00C16DAD">
        <w:t>appropriately</w:t>
      </w:r>
      <w:proofErr w:type="gramEnd"/>
    </w:p>
    <w:p w14:paraId="4F34D5EF" w14:textId="2C784C8F" w:rsidR="00C16DAD" w:rsidRDefault="00C16DAD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 xml:space="preserve">Bar </w:t>
      </w:r>
      <w:r w:rsidR="00D014B6" w:rsidRPr="00D014B6">
        <w:rPr>
          <w:b/>
          <w:bCs/>
          <w:color w:val="FF0000"/>
        </w:rPr>
        <w:t>chart</w:t>
      </w:r>
      <w:r w:rsidRPr="00D014B6">
        <w:rPr>
          <w:color w:val="FF0000"/>
        </w:rPr>
        <w:t xml:space="preserve"> </w:t>
      </w:r>
      <w:r>
        <w:t xml:space="preserve">- </w:t>
      </w:r>
      <w:proofErr w:type="gramStart"/>
      <w:r w:rsidRPr="00C16DAD">
        <w:t>Similar to</w:t>
      </w:r>
      <w:proofErr w:type="gramEnd"/>
      <w:r w:rsidRPr="00C16DAD">
        <w:t xml:space="preserve"> a pie chart</w:t>
      </w:r>
    </w:p>
    <w:p w14:paraId="32D7B422" w14:textId="567BC6D4" w:rsidR="00C16DAD" w:rsidRDefault="00D014B6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>Stacked chart</w:t>
      </w:r>
      <w:r w:rsidRPr="00D014B6">
        <w:rPr>
          <w:color w:val="FF0000"/>
        </w:rPr>
        <w:t xml:space="preserve"> </w:t>
      </w:r>
      <w:r>
        <w:t xml:space="preserve">- </w:t>
      </w:r>
      <w:r w:rsidRPr="00D014B6">
        <w:t>starts with a bar chart and extends it by incorporating proportional segments on each bar for categorical data.</w:t>
      </w:r>
    </w:p>
    <w:p w14:paraId="68F82991" w14:textId="58393C94" w:rsidR="00D014B6" w:rsidRDefault="00D014B6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>Scatter chart</w:t>
      </w:r>
      <w:r w:rsidRPr="00D014B6">
        <w:rPr>
          <w:color w:val="FF0000"/>
        </w:rPr>
        <w:t xml:space="preserve"> </w:t>
      </w:r>
      <w:r>
        <w:t xml:space="preserve">- </w:t>
      </w:r>
      <w:r w:rsidRPr="00D014B6">
        <w:t>uses a dot for each observation in a data set to show the relationship between two numeric variables.</w:t>
      </w:r>
    </w:p>
    <w:p w14:paraId="5D21B01A" w14:textId="66C07284" w:rsidR="00D014B6" w:rsidRDefault="00D014B6" w:rsidP="00C16DAD">
      <w:pPr>
        <w:pStyle w:val="ListParagraph"/>
        <w:numPr>
          <w:ilvl w:val="0"/>
          <w:numId w:val="3"/>
        </w:numPr>
      </w:pPr>
      <w:r w:rsidRPr="00D014B6">
        <w:rPr>
          <w:b/>
          <w:bCs/>
          <w:color w:val="FF0000"/>
        </w:rPr>
        <w:t>Bubble chart</w:t>
      </w:r>
      <w:r w:rsidRPr="00D014B6">
        <w:rPr>
          <w:color w:val="FF0000"/>
        </w:rPr>
        <w:t xml:space="preserve"> </w:t>
      </w:r>
      <w:r>
        <w:t xml:space="preserve">- </w:t>
      </w:r>
      <w:r w:rsidRPr="00D014B6">
        <w:t xml:space="preserve">scatterplot where the size of each dot is dependent on a third numeric </w:t>
      </w:r>
      <w:proofErr w:type="gramStart"/>
      <w:r w:rsidRPr="00D014B6">
        <w:t>variable</w:t>
      </w:r>
      <w:proofErr w:type="gramEnd"/>
    </w:p>
    <w:p w14:paraId="766D12A1" w14:textId="6C860EB7" w:rsidR="00D014B6" w:rsidRDefault="009D42B2" w:rsidP="009D42B2">
      <w:pPr>
        <w:pStyle w:val="ListParagraph"/>
        <w:numPr>
          <w:ilvl w:val="0"/>
          <w:numId w:val="2"/>
        </w:numPr>
      </w:pPr>
      <w:r w:rsidRPr="00431CB3">
        <w:rPr>
          <w:b/>
          <w:bCs/>
        </w:rPr>
        <w:t>Histogram</w:t>
      </w:r>
      <w:r>
        <w:t xml:space="preserve"> - </w:t>
      </w:r>
      <w:r w:rsidRPr="009D42B2">
        <w:t xml:space="preserve">chart that shows a frequency distribution for numeric </w:t>
      </w:r>
      <w:proofErr w:type="gramStart"/>
      <w:r w:rsidRPr="009D42B2">
        <w:t>data</w:t>
      </w:r>
      <w:proofErr w:type="gramEnd"/>
    </w:p>
    <w:p w14:paraId="71CBE2E4" w14:textId="77777777" w:rsidR="009D42B2" w:rsidRDefault="009D42B2" w:rsidP="009D42B2">
      <w:pPr>
        <w:pStyle w:val="ListParagraph"/>
        <w:numPr>
          <w:ilvl w:val="0"/>
          <w:numId w:val="2"/>
        </w:numPr>
      </w:pPr>
      <w:r w:rsidRPr="00431CB3">
        <w:rPr>
          <w:b/>
          <w:bCs/>
        </w:rPr>
        <w:t xml:space="preserve">Maps </w:t>
      </w:r>
      <w:r>
        <w:t>-</w:t>
      </w:r>
      <w:r w:rsidRPr="009D42B2">
        <w:t xml:space="preserve"> </w:t>
      </w:r>
      <w:r w:rsidRPr="009D42B2">
        <w:t xml:space="preserve">People frequently use maps to convey the location of a country, town, or individual </w:t>
      </w:r>
      <w:proofErr w:type="gramStart"/>
      <w:r w:rsidRPr="009D42B2">
        <w:t>address</w:t>
      </w:r>
      <w:proofErr w:type="gramEnd"/>
    </w:p>
    <w:p w14:paraId="17E86BBC" w14:textId="3680B120" w:rsidR="009D42B2" w:rsidRDefault="009D42B2" w:rsidP="009D42B2">
      <w:pPr>
        <w:pStyle w:val="ListParagraph"/>
        <w:numPr>
          <w:ilvl w:val="0"/>
          <w:numId w:val="4"/>
        </w:numPr>
      </w:pPr>
      <w:r w:rsidRPr="00431CB3">
        <w:rPr>
          <w:b/>
          <w:bCs/>
          <w:color w:val="FF0000"/>
        </w:rPr>
        <w:t>Geographic maps</w:t>
      </w:r>
      <w:r w:rsidR="00431CB3" w:rsidRPr="00431CB3">
        <w:rPr>
          <w:color w:val="FF0000"/>
        </w:rPr>
        <w:t xml:space="preserve"> </w:t>
      </w:r>
      <w:r w:rsidR="00431CB3">
        <w:t xml:space="preserve">- </w:t>
      </w:r>
      <w:r w:rsidR="00431CB3" w:rsidRPr="00431CB3">
        <w:t>location-related data</w:t>
      </w:r>
    </w:p>
    <w:p w14:paraId="376820A6" w14:textId="3CD54BDD" w:rsidR="009D42B2" w:rsidRDefault="009D42B2" w:rsidP="009D42B2">
      <w:pPr>
        <w:pStyle w:val="ListParagraph"/>
        <w:numPr>
          <w:ilvl w:val="0"/>
          <w:numId w:val="4"/>
        </w:numPr>
      </w:pPr>
      <w:r w:rsidRPr="00431CB3">
        <w:rPr>
          <w:b/>
          <w:bCs/>
          <w:color w:val="FF0000"/>
        </w:rPr>
        <w:t>Heat maps</w:t>
      </w:r>
      <w:r w:rsidR="00431CB3" w:rsidRPr="00431CB3">
        <w:rPr>
          <w:color w:val="FF0000"/>
        </w:rPr>
        <w:t xml:space="preserve"> </w:t>
      </w:r>
      <w:r w:rsidR="00431CB3">
        <w:t xml:space="preserve">- </w:t>
      </w:r>
      <w:r w:rsidR="00431CB3" w:rsidRPr="00431CB3">
        <w:t xml:space="preserve">visualization that uses </w:t>
      </w:r>
      <w:proofErr w:type="spellStart"/>
      <w:r w:rsidR="00431CB3" w:rsidRPr="00431CB3">
        <w:t>color</w:t>
      </w:r>
      <w:proofErr w:type="spellEnd"/>
      <w:r w:rsidR="00431CB3" w:rsidRPr="00431CB3">
        <w:t xml:space="preserve"> and location to illustrate significance.</w:t>
      </w:r>
    </w:p>
    <w:p w14:paraId="5075C515" w14:textId="18C7DE1B" w:rsidR="00431CB3" w:rsidRDefault="009D42B2" w:rsidP="00431CB3">
      <w:pPr>
        <w:pStyle w:val="ListParagraph"/>
        <w:numPr>
          <w:ilvl w:val="0"/>
          <w:numId w:val="4"/>
        </w:numPr>
      </w:pPr>
      <w:r w:rsidRPr="00431CB3">
        <w:rPr>
          <w:b/>
          <w:bCs/>
          <w:color w:val="FF0000"/>
        </w:rPr>
        <w:t>Tree maps</w:t>
      </w:r>
      <w:r w:rsidR="00431CB3" w:rsidRPr="00431CB3">
        <w:rPr>
          <w:color w:val="FF0000"/>
        </w:rPr>
        <w:t xml:space="preserve"> </w:t>
      </w:r>
      <w:r w:rsidR="00431CB3">
        <w:t xml:space="preserve">- </w:t>
      </w:r>
      <w:r w:rsidR="00431CB3" w:rsidRPr="00431CB3">
        <w:t xml:space="preserve">uses rectangles whose area depicts a proportional representation of hierarchical data. Tree maps are effective at showing the distribution at levels within the </w:t>
      </w:r>
      <w:proofErr w:type="gramStart"/>
      <w:r w:rsidR="00431CB3" w:rsidRPr="00431CB3">
        <w:t>hierarchy</w:t>
      </w:r>
      <w:proofErr w:type="gramEnd"/>
    </w:p>
    <w:p w14:paraId="12ED0C99" w14:textId="273FE3D5" w:rsidR="00431CB3" w:rsidRDefault="00431CB3" w:rsidP="00431CB3">
      <w:pPr>
        <w:pStyle w:val="ListParagraph"/>
        <w:numPr>
          <w:ilvl w:val="0"/>
          <w:numId w:val="2"/>
        </w:numPr>
      </w:pPr>
      <w:proofErr w:type="gramStart"/>
      <w:r w:rsidRPr="00431CB3">
        <w:rPr>
          <w:b/>
          <w:bCs/>
        </w:rPr>
        <w:lastRenderedPageBreak/>
        <w:t>Waterfall</w:t>
      </w:r>
      <w:r>
        <w:t xml:space="preserve">  -</w:t>
      </w:r>
      <w:proofErr w:type="gramEnd"/>
      <w:r>
        <w:t xml:space="preserve"> </w:t>
      </w:r>
      <w:r w:rsidRPr="00431CB3">
        <w:t>displays the cumulative effect of numeric values over time. Waterfall charts facilitate an understanding of how a series of events impact an initial value.</w:t>
      </w:r>
    </w:p>
    <w:p w14:paraId="716CCE00" w14:textId="6E186A74" w:rsidR="00431CB3" w:rsidRDefault="00431CB3" w:rsidP="00431CB3">
      <w:pPr>
        <w:pStyle w:val="ListParagraph"/>
        <w:numPr>
          <w:ilvl w:val="0"/>
          <w:numId w:val="2"/>
        </w:numPr>
      </w:pPr>
      <w:r>
        <w:t xml:space="preserve">Infographic - </w:t>
      </w:r>
      <w:r w:rsidRPr="00431CB3">
        <w:t xml:space="preserve">minimize text in </w:t>
      </w:r>
      <w:proofErr w:type="spellStart"/>
      <w:r w:rsidRPr="00431CB3">
        <w:t>favor</w:t>
      </w:r>
      <w:proofErr w:type="spellEnd"/>
      <w:r w:rsidRPr="00431CB3">
        <w:t xml:space="preserve"> of visual elements to represent a topic in a format that is easy to </w:t>
      </w:r>
      <w:proofErr w:type="gramStart"/>
      <w:r w:rsidRPr="00431CB3">
        <w:t>understand</w:t>
      </w:r>
      <w:proofErr w:type="gramEnd"/>
    </w:p>
    <w:p w14:paraId="02A19260" w14:textId="44BABA80" w:rsidR="00431CB3" w:rsidRDefault="002F5753" w:rsidP="00431CB3">
      <w:pPr>
        <w:pStyle w:val="ListParagraph"/>
        <w:numPr>
          <w:ilvl w:val="0"/>
          <w:numId w:val="2"/>
        </w:numPr>
      </w:pPr>
      <w:r>
        <w:t>Word cloud -</w:t>
      </w:r>
      <w:r w:rsidRPr="002F5753">
        <w:t xml:space="preserve"> visualization that uses shape, font size, and </w:t>
      </w:r>
      <w:proofErr w:type="spellStart"/>
      <w:r w:rsidRPr="002F5753">
        <w:t>color</w:t>
      </w:r>
      <w:proofErr w:type="spellEnd"/>
      <w:r w:rsidRPr="002F5753">
        <w:t xml:space="preserve"> to signify the relative importance of words. Word clouds are effective at visualizing free-form text responses.</w:t>
      </w:r>
    </w:p>
    <w:p w14:paraId="51674FEB" w14:textId="0EDEE002" w:rsidR="002F5753" w:rsidRDefault="002F5753" w:rsidP="002F5753">
      <w:pPr>
        <w:rPr>
          <w:b/>
          <w:bCs/>
          <w:sz w:val="24"/>
          <w:szCs w:val="24"/>
        </w:rPr>
      </w:pPr>
      <w:r w:rsidRPr="002F5753">
        <w:rPr>
          <w:b/>
          <w:bCs/>
          <w:sz w:val="24"/>
          <w:szCs w:val="24"/>
        </w:rPr>
        <w:t xml:space="preserve">Comparing </w:t>
      </w:r>
      <w:proofErr w:type="gramStart"/>
      <w:r w:rsidRPr="002F5753">
        <w:rPr>
          <w:b/>
          <w:bCs/>
          <w:sz w:val="24"/>
          <w:szCs w:val="24"/>
        </w:rPr>
        <w:t>Report  Types</w:t>
      </w:r>
      <w:proofErr w:type="gramEnd"/>
      <w:r>
        <w:rPr>
          <w:b/>
          <w:bCs/>
          <w:sz w:val="24"/>
          <w:szCs w:val="24"/>
        </w:rPr>
        <w:t>;</w:t>
      </w:r>
    </w:p>
    <w:p w14:paraId="025DB67D" w14:textId="0D2BDFC3" w:rsidR="002F5753" w:rsidRDefault="002F5753" w:rsidP="002F5753">
      <w:pPr>
        <w:pStyle w:val="ListParagraph"/>
        <w:numPr>
          <w:ilvl w:val="0"/>
          <w:numId w:val="5"/>
        </w:numPr>
      </w:pPr>
      <w:r>
        <w:t>Dynamic and static</w:t>
      </w:r>
    </w:p>
    <w:p w14:paraId="35EC13E6" w14:textId="7D0D4D5C" w:rsidR="002F5753" w:rsidRDefault="002F5753" w:rsidP="002F5753">
      <w:pPr>
        <w:pStyle w:val="ListParagraph"/>
        <w:numPr>
          <w:ilvl w:val="1"/>
          <w:numId w:val="5"/>
        </w:numPr>
      </w:pPr>
      <w:r w:rsidRPr="002F5753">
        <w:rPr>
          <w:b/>
          <w:bCs/>
          <w:color w:val="FF0000"/>
        </w:rPr>
        <w:t>Static</w:t>
      </w:r>
      <w:r>
        <w:t xml:space="preserve"> - </w:t>
      </w:r>
      <w:r w:rsidRPr="002F5753">
        <w:t xml:space="preserve">pull data from various data sources to reflect data at a specific point in </w:t>
      </w:r>
      <w:proofErr w:type="gramStart"/>
      <w:r w:rsidRPr="002F5753">
        <w:t>time</w:t>
      </w:r>
      <w:proofErr w:type="gramEnd"/>
    </w:p>
    <w:p w14:paraId="2A932394" w14:textId="3D3002A2" w:rsidR="002F5753" w:rsidRDefault="002F5753" w:rsidP="002F5753">
      <w:pPr>
        <w:pStyle w:val="ListParagraph"/>
        <w:numPr>
          <w:ilvl w:val="1"/>
          <w:numId w:val="5"/>
        </w:numPr>
      </w:pPr>
      <w:r w:rsidRPr="002F5753">
        <w:rPr>
          <w:b/>
          <w:bCs/>
          <w:color w:val="FF0000"/>
        </w:rPr>
        <w:t>Dynamic</w:t>
      </w:r>
      <w:r>
        <w:t xml:space="preserve"> - </w:t>
      </w:r>
      <w:r w:rsidRPr="002F5753">
        <w:t>real-time access to information</w:t>
      </w:r>
    </w:p>
    <w:p w14:paraId="7383A1E3" w14:textId="3128137E" w:rsidR="002F5753" w:rsidRDefault="002F5753" w:rsidP="002F5753">
      <w:pPr>
        <w:pStyle w:val="ListParagraph"/>
        <w:numPr>
          <w:ilvl w:val="0"/>
          <w:numId w:val="5"/>
        </w:numPr>
      </w:pPr>
      <w:r w:rsidRPr="002F5753">
        <w:rPr>
          <w:b/>
          <w:bCs/>
        </w:rPr>
        <w:t>Ad Hoc -</w:t>
      </w:r>
      <w:r>
        <w:t xml:space="preserve"> </w:t>
      </w:r>
      <w:r w:rsidRPr="002F5753">
        <w:t xml:space="preserve">one-time reports, use existing data to meet a unique need at a specific point in </w:t>
      </w:r>
      <w:proofErr w:type="gramStart"/>
      <w:r w:rsidRPr="002F5753">
        <w:t>time</w:t>
      </w:r>
      <w:proofErr w:type="gramEnd"/>
    </w:p>
    <w:p w14:paraId="064A39F4" w14:textId="2156982B" w:rsidR="002F5753" w:rsidRDefault="002F5753" w:rsidP="002F5753">
      <w:pPr>
        <w:pStyle w:val="ListParagraph"/>
        <w:numPr>
          <w:ilvl w:val="0"/>
          <w:numId w:val="5"/>
        </w:numPr>
      </w:pPr>
      <w:r w:rsidRPr="002F5753">
        <w:rPr>
          <w:b/>
          <w:bCs/>
        </w:rPr>
        <w:t>Self-Service (On-Demand)</w:t>
      </w:r>
      <w:r>
        <w:t xml:space="preserve"> - </w:t>
      </w:r>
      <w:r w:rsidRPr="002F5753">
        <w:t xml:space="preserve">allow individuals to answer questions that are unique to them at a time of their choosing. Instead of having data pushed to them, an attribute of self-service reporting is that individuals can pull a report at the time of their </w:t>
      </w:r>
      <w:proofErr w:type="gramStart"/>
      <w:r w:rsidRPr="002F5753">
        <w:t>choosing</w:t>
      </w:r>
      <w:proofErr w:type="gramEnd"/>
    </w:p>
    <w:p w14:paraId="4960A758" w14:textId="77777777" w:rsidR="00BF3680" w:rsidRDefault="002F5753" w:rsidP="002F5753">
      <w:pPr>
        <w:pStyle w:val="ListParagraph"/>
        <w:numPr>
          <w:ilvl w:val="0"/>
          <w:numId w:val="5"/>
        </w:numPr>
      </w:pPr>
      <w:r w:rsidRPr="002F5753">
        <w:rPr>
          <w:b/>
          <w:bCs/>
        </w:rPr>
        <w:t>Recurring Reports</w:t>
      </w:r>
      <w:r>
        <w:t xml:space="preserve"> -</w:t>
      </w:r>
      <w:r w:rsidR="00BF3680" w:rsidRPr="00BF3680">
        <w:t xml:space="preserve"> </w:t>
      </w:r>
      <w:r w:rsidR="00BF3680" w:rsidRPr="00BF3680">
        <w:t xml:space="preserve">provide summary information on a regularly scheduled basis. Typically, recurring reports get delivered to their audience immediately after creation. For example, a company's sales leader will want monthly, quarterly, and annual sales numbers available </w:t>
      </w:r>
      <w:proofErr w:type="gramStart"/>
      <w:r w:rsidR="00BF3680" w:rsidRPr="00BF3680">
        <w:t>regularly</w:t>
      </w:r>
      <w:proofErr w:type="gramEnd"/>
    </w:p>
    <w:p w14:paraId="4DDD610D" w14:textId="213211D1" w:rsidR="002F5753" w:rsidRDefault="002F5753" w:rsidP="002F5753">
      <w:pPr>
        <w:pStyle w:val="ListParagraph"/>
        <w:numPr>
          <w:ilvl w:val="0"/>
          <w:numId w:val="5"/>
        </w:numPr>
      </w:pPr>
      <w:r>
        <w:t xml:space="preserve"> </w:t>
      </w:r>
      <w:r w:rsidR="00BF3680" w:rsidRPr="00BF3680">
        <w:t>Tactical and Research</w:t>
      </w:r>
    </w:p>
    <w:p w14:paraId="3C018512" w14:textId="72600F45" w:rsidR="00BF3680" w:rsidRDefault="00BF3680" w:rsidP="00BF3680">
      <w:pPr>
        <w:pStyle w:val="ListParagraph"/>
        <w:numPr>
          <w:ilvl w:val="1"/>
          <w:numId w:val="5"/>
        </w:numPr>
      </w:pPr>
      <w:r w:rsidRPr="00BF3680">
        <w:rPr>
          <w:b/>
          <w:bCs/>
          <w:color w:val="FF0000"/>
        </w:rPr>
        <w:t>Tactical reports</w:t>
      </w:r>
      <w:r w:rsidRPr="00BF3680">
        <w:rPr>
          <w:color w:val="FF0000"/>
        </w:rPr>
        <w:t xml:space="preserve"> </w:t>
      </w:r>
      <w:r>
        <w:t xml:space="preserve">- </w:t>
      </w:r>
      <w:r w:rsidRPr="00BF3680">
        <w:t xml:space="preserve">provide information to inform an organization's short-term decisions. Tactical information helps organizations accomplish initiatives like constructing a building, opening a manufacturing plant, or shipping products from one location to </w:t>
      </w:r>
      <w:proofErr w:type="gramStart"/>
      <w:r w:rsidRPr="00BF3680">
        <w:t>another</w:t>
      </w:r>
      <w:proofErr w:type="gramEnd"/>
    </w:p>
    <w:p w14:paraId="53734561" w14:textId="5BD321E8" w:rsidR="00BF3680" w:rsidRDefault="00BF3680" w:rsidP="00BF3680">
      <w:pPr>
        <w:pStyle w:val="ListParagraph"/>
        <w:numPr>
          <w:ilvl w:val="1"/>
          <w:numId w:val="5"/>
        </w:numPr>
      </w:pPr>
      <w:r w:rsidRPr="00BF3680">
        <w:rPr>
          <w:b/>
          <w:bCs/>
          <w:color w:val="FF0000"/>
        </w:rPr>
        <w:t>A research report</w:t>
      </w:r>
      <w:r w:rsidRPr="00BF3680">
        <w:rPr>
          <w:color w:val="FF0000"/>
        </w:rPr>
        <w:t xml:space="preserve"> </w:t>
      </w:r>
      <w:r w:rsidRPr="00BF3680">
        <w:t>helps an organization make strategic decisions. To achieve strategic objectives, an organization executes multiple tactical initiatives. Where a tactical report informs a decision with a finite scope and duration, research reports inform the development of an overarching strategy.</w:t>
      </w:r>
    </w:p>
    <w:p w14:paraId="271E6177" w14:textId="77777777" w:rsidR="00BF3680" w:rsidRPr="002F5753" w:rsidRDefault="00BF3680" w:rsidP="00BF3680"/>
    <w:sectPr w:rsidR="00BF3680" w:rsidRPr="002F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32A"/>
    <w:multiLevelType w:val="hybridMultilevel"/>
    <w:tmpl w:val="CF86D3AC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2EE67BE"/>
    <w:multiLevelType w:val="hybridMultilevel"/>
    <w:tmpl w:val="455C4A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1A02"/>
    <w:multiLevelType w:val="hybridMultilevel"/>
    <w:tmpl w:val="F0267A7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F07094"/>
    <w:multiLevelType w:val="hybridMultilevel"/>
    <w:tmpl w:val="5E7AC6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50732"/>
    <w:multiLevelType w:val="hybridMultilevel"/>
    <w:tmpl w:val="953820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01983">
    <w:abstractNumId w:val="3"/>
  </w:num>
  <w:num w:numId="2" w16cid:durableId="1343121444">
    <w:abstractNumId w:val="4"/>
  </w:num>
  <w:num w:numId="3" w16cid:durableId="1867406582">
    <w:abstractNumId w:val="2"/>
  </w:num>
  <w:num w:numId="4" w16cid:durableId="527137029">
    <w:abstractNumId w:val="0"/>
  </w:num>
  <w:num w:numId="5" w16cid:durableId="113954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19"/>
    <w:rsid w:val="002F5753"/>
    <w:rsid w:val="00382B19"/>
    <w:rsid w:val="00431CB3"/>
    <w:rsid w:val="005E7AF2"/>
    <w:rsid w:val="008137E4"/>
    <w:rsid w:val="009D42B2"/>
    <w:rsid w:val="00BF3680"/>
    <w:rsid w:val="00C16DAD"/>
    <w:rsid w:val="00C8220C"/>
    <w:rsid w:val="00D014B6"/>
    <w:rsid w:val="00D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52DAA"/>
  <w15:chartTrackingRefBased/>
  <w15:docId w15:val="{0AE82734-1E4B-4B9D-B60D-356C2EB3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2024-04-30T08:19:00Z</dcterms:created>
  <dcterms:modified xsi:type="dcterms:W3CDTF">2024-04-30T09:47:00Z</dcterms:modified>
</cp:coreProperties>
</file>