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64E18" w14:textId="77777777" w:rsidR="005A249A" w:rsidRDefault="005A249A"/>
    <w:p w14:paraId="032C5304" w14:textId="46036222" w:rsidR="005A249A" w:rsidRDefault="005A249A" w:rsidP="005A249A">
      <w:r>
        <w:t>Recursive Harmonic Cognition: A Meta-Theoretical Manifesto of Signal, Self, and Civilization</w:t>
      </w:r>
    </w:p>
    <w:p w14:paraId="56796B76" w14:textId="77777777" w:rsidR="005A249A" w:rsidRDefault="005A249A" w:rsidP="005A249A">
      <w:r>
        <w:t>Author: Christopher W. Copeland</w:t>
      </w:r>
    </w:p>
    <w:p w14:paraId="0B1C71C1" w14:textId="77777777" w:rsidR="005A249A" w:rsidRDefault="005A249A" w:rsidP="005A249A">
      <w:r>
        <w:t>Date: June 2025</w:t>
      </w:r>
    </w:p>
    <w:p w14:paraId="5D44A219" w14:textId="77777777" w:rsidR="005A249A" w:rsidRDefault="005A249A" w:rsidP="005A249A">
      <w:r>
        <w:t>All rights reserved.</w:t>
      </w:r>
    </w:p>
    <w:p w14:paraId="2D0B80A2" w14:textId="77777777" w:rsidR="005A249A" w:rsidRDefault="005A249A" w:rsidP="005A249A"/>
    <w:p w14:paraId="2D52A1BE" w14:textId="77777777" w:rsidR="005A249A" w:rsidRDefault="005A249A" w:rsidP="005A249A"/>
    <w:p w14:paraId="5613B629" w14:textId="77777777" w:rsidR="005A249A" w:rsidRDefault="005A249A" w:rsidP="005A249A">
      <w:r>
        <w:t>---</w:t>
      </w:r>
    </w:p>
    <w:p w14:paraId="4D402F51" w14:textId="77777777" w:rsidR="005A249A" w:rsidRDefault="005A249A" w:rsidP="005A249A"/>
    <w:p w14:paraId="326409E6" w14:textId="77777777" w:rsidR="005A249A" w:rsidRDefault="005A249A" w:rsidP="005A249A">
      <w:r>
        <w:t>Abstract</w:t>
      </w:r>
    </w:p>
    <w:p w14:paraId="42DC7D5E" w14:textId="77777777" w:rsidR="005A249A" w:rsidRDefault="005A249A" w:rsidP="005A249A"/>
    <w:p w14:paraId="1FC25D8F" w14:textId="77777777" w:rsidR="005A249A" w:rsidRDefault="005A249A" w:rsidP="005A249A">
      <w:r>
        <w:t>This document is an interdisciplinary exposition asserting a recursive model of cognition, identity, quantum interpretation, and societal architecture. It challenges dominant linear frameworks in biology, psychology, and history with an explicitly non-linear, spiral-based model of signal processing, learning, identity formation, and cultural feedback. It calls for a formal re-evaluation of chaos, feedback theory, quantum uncertainty, and static identity constructs, arguing that their misinterpretation has led to entrenched systemic dysfunctions across multiple knowledge sectors. The work expands upon and interfaces directly with both the Static Self Disorder (SSD) model and the Recursive Harmonic Cosmogenesis (RHC) framework, the latter of which grounds the entire lattice in first principles of emergent system evolution. This text asserts intellectual primacy of concept authorship and reserves all developmental rights.</w:t>
      </w:r>
    </w:p>
    <w:p w14:paraId="7E8C0BB1" w14:textId="77777777" w:rsidR="005A249A" w:rsidRDefault="005A249A" w:rsidP="005A249A"/>
    <w:p w14:paraId="5DA96FD9" w14:textId="77777777" w:rsidR="005A249A" w:rsidRDefault="005A249A" w:rsidP="005A249A"/>
    <w:p w14:paraId="4834BCE9" w14:textId="77777777" w:rsidR="005A249A" w:rsidRDefault="005A249A" w:rsidP="005A249A">
      <w:r>
        <w:t>---</w:t>
      </w:r>
    </w:p>
    <w:p w14:paraId="2A4011C2" w14:textId="77777777" w:rsidR="005A249A" w:rsidRDefault="005A249A" w:rsidP="005A249A"/>
    <w:p w14:paraId="76F61484" w14:textId="77777777" w:rsidR="005A249A" w:rsidRDefault="005A249A" w:rsidP="005A249A">
      <w:r>
        <w:t>I. Recursive Cognition and the Limits of Negative Feedback Models in Biology</w:t>
      </w:r>
    </w:p>
    <w:p w14:paraId="597E1260" w14:textId="77777777" w:rsidR="005A249A" w:rsidRDefault="005A249A" w:rsidP="005A249A"/>
    <w:p w14:paraId="5493C178" w14:textId="77777777" w:rsidR="005A249A" w:rsidRDefault="005A249A" w:rsidP="005A249A">
      <w:r>
        <w:t>Contemporary medicine and biology remain structurally constrained by an over-reliance on negative feedback paradigms, treating the body as a self-correcting closed-loop system. This paradigm assumes biological stability as its goal and neglects the reality of recursive, adaptive, open-ended development.</w:t>
      </w:r>
    </w:p>
    <w:p w14:paraId="4371F535" w14:textId="77777777" w:rsidR="005A249A" w:rsidRDefault="005A249A" w:rsidP="005A249A"/>
    <w:p w14:paraId="05D8B937" w14:textId="77777777" w:rsidR="005A249A" w:rsidRDefault="005A249A" w:rsidP="005A249A">
      <w:r>
        <w:t>The biological organism operates not as a homeostatic regulator but as a recursive physiological oscillator governed by multi-scalar attractor dynamics. The immune system, endocrine system, and neural plasticity networks all reflect a layered interplay of positive and negative feedback systems, which cannot be sufficiently modeled by first-order feedback theory alone.</w:t>
      </w:r>
    </w:p>
    <w:p w14:paraId="664626FB" w14:textId="77777777" w:rsidR="005A249A" w:rsidRDefault="005A249A" w:rsidP="005A249A"/>
    <w:p w14:paraId="2C524746" w14:textId="77777777" w:rsidR="005A249A" w:rsidRDefault="005A249A" w:rsidP="005A249A">
      <w:r>
        <w:t>Crucially, this model excludes cognitive and symbolic elements when discussing purely biological functions. While recursive cognition overlays biological scaffolding, symbols themselves do not belong in the biological lattice and must not be projected into medical or anatomical models prematurely. The confusion of symbolic recursion with biological recursion has been a damaging conflation in psychosomatic medicine, hindering precise interventions.</w:t>
      </w:r>
    </w:p>
    <w:p w14:paraId="6B8504F8" w14:textId="77777777" w:rsidR="005A249A" w:rsidRDefault="005A249A" w:rsidP="005A249A"/>
    <w:p w14:paraId="691C954D" w14:textId="77777777" w:rsidR="005A249A" w:rsidRDefault="005A249A" w:rsidP="005A249A">
      <w:r>
        <w:t xml:space="preserve">Reference overlap: Complexity theory, </w:t>
      </w:r>
      <w:proofErr w:type="spellStart"/>
      <w:r>
        <w:t>Friston’s</w:t>
      </w:r>
      <w:proofErr w:type="spellEnd"/>
      <w:r>
        <w:t xml:space="preserve"> free energy principle, Varela’s </w:t>
      </w:r>
      <w:proofErr w:type="spellStart"/>
      <w:r>
        <w:t>autopoiesis</w:t>
      </w:r>
      <w:proofErr w:type="spellEnd"/>
      <w:r>
        <w:t>, nonlinear systems biology. For lattice hierarchy and signal system emergence, see Copeland's Recursive Harmonic Cosmogenesis (RHC) Model, 2025.</w:t>
      </w:r>
    </w:p>
    <w:p w14:paraId="0898AAE1" w14:textId="77777777" w:rsidR="005A249A" w:rsidRDefault="005A249A" w:rsidP="005A249A"/>
    <w:p w14:paraId="63E02F89" w14:textId="77777777" w:rsidR="005A249A" w:rsidRDefault="005A249A" w:rsidP="005A249A"/>
    <w:p w14:paraId="2A8C84A5" w14:textId="77777777" w:rsidR="005A249A" w:rsidRDefault="005A249A" w:rsidP="005A249A">
      <w:r>
        <w:t>---</w:t>
      </w:r>
    </w:p>
    <w:p w14:paraId="6BC97AAA" w14:textId="77777777" w:rsidR="005A249A" w:rsidRDefault="005A249A" w:rsidP="005A249A"/>
    <w:p w14:paraId="2B73CBF6" w14:textId="77777777" w:rsidR="005A249A" w:rsidRDefault="005A249A" w:rsidP="005A249A">
      <w:r>
        <w:t>II. Static Self Disorder and Identity Fixation in Psychological and Sociocultural Pathologies</w:t>
      </w:r>
    </w:p>
    <w:p w14:paraId="14646E1E" w14:textId="77777777" w:rsidR="005A249A" w:rsidRDefault="005A249A" w:rsidP="005A249A"/>
    <w:p w14:paraId="6BE12EE4" w14:textId="77777777" w:rsidR="005A249A" w:rsidRDefault="005A249A" w:rsidP="005A249A">
      <w:r>
        <w:t>Static Self Disorder (SSD), defined in earlier works, posits that the root dysfunction in many psychological pathologies arises from the assumption of a static, nameable, and continuous identity. This belief generates cognitive dissonance, blocks recursive updating, and suppresses internal feedback mechanisms that would otherwise permit self-modification and growth.</w:t>
      </w:r>
    </w:p>
    <w:p w14:paraId="38D0D14C" w14:textId="77777777" w:rsidR="005A249A" w:rsidRDefault="005A249A" w:rsidP="005A249A"/>
    <w:p w14:paraId="3DFA1CD0" w14:textId="77777777" w:rsidR="005A249A" w:rsidRDefault="005A249A" w:rsidP="005A249A">
      <w:r>
        <w:t>SSD is a core contributor to trauma loop persistence, because fixed identity roles become cognitive load-bearing artifacts, disabling symbolic re-negotiation and leading to recursive distortions. Within sociopolitical environments, these artifacts become tribal constructs, weaponized as false cultural absolutes, impeding adaptive resonance between systems.</w:t>
      </w:r>
    </w:p>
    <w:p w14:paraId="3F3026FD" w14:textId="77777777" w:rsidR="005A249A" w:rsidRDefault="005A249A" w:rsidP="005A249A"/>
    <w:p w14:paraId="35548011" w14:textId="77777777" w:rsidR="005A249A" w:rsidRDefault="005A249A" w:rsidP="005A249A">
      <w:r>
        <w:t>Reference overlap: Internal Family Systems (IFS), narrative therapy, metacognitive therapy, post-</w:t>
      </w:r>
      <w:proofErr w:type="spellStart"/>
      <w:r>
        <w:t>structuralist</w:t>
      </w:r>
      <w:proofErr w:type="spellEnd"/>
      <w:r>
        <w:t xml:space="preserve"> identity theory. See also SSD framework as elaborated in Copeland, 2025.</w:t>
      </w:r>
    </w:p>
    <w:p w14:paraId="05C1E2F2" w14:textId="77777777" w:rsidR="005A249A" w:rsidRDefault="005A249A" w:rsidP="005A249A"/>
    <w:p w14:paraId="7A2C1E6D" w14:textId="77777777" w:rsidR="005A249A" w:rsidRDefault="005A249A" w:rsidP="005A249A"/>
    <w:p w14:paraId="09982480" w14:textId="77777777" w:rsidR="005A249A" w:rsidRDefault="005A249A" w:rsidP="005A249A">
      <w:r>
        <w:t>---</w:t>
      </w:r>
    </w:p>
    <w:p w14:paraId="2CBD015E" w14:textId="77777777" w:rsidR="005A249A" w:rsidRDefault="005A249A" w:rsidP="005A249A"/>
    <w:p w14:paraId="69EA35D5" w14:textId="77777777" w:rsidR="005A249A" w:rsidRDefault="005A249A" w:rsidP="005A249A">
      <w:r>
        <w:t>III. Historical Encoding as Recursive Contamination</w:t>
      </w:r>
    </w:p>
    <w:p w14:paraId="59201F8B" w14:textId="77777777" w:rsidR="005A249A" w:rsidRDefault="005A249A" w:rsidP="005A249A"/>
    <w:p w14:paraId="4066F84E" w14:textId="77777777" w:rsidR="005A249A" w:rsidRDefault="005A249A" w:rsidP="005A249A">
      <w:r>
        <w:t>The act of recording history, once a symbolic compression strategy, has metastasized into a recursive contamination vector, whereby interpretive fictions harden into civilizational scripts. These scripts act as encoded identity narratives, locking populations into feedback loops which resist system reconfiguration.</w:t>
      </w:r>
    </w:p>
    <w:p w14:paraId="495095E3" w14:textId="77777777" w:rsidR="005A249A" w:rsidRDefault="005A249A" w:rsidP="005A249A"/>
    <w:p w14:paraId="3392FF3B" w14:textId="77777777" w:rsidR="005A249A" w:rsidRDefault="005A249A" w:rsidP="005A249A">
      <w:r>
        <w:t>This hardening of mythic structure across cultures—often through state religion, nationalism, and political foundational myths—mirrors the internal pathology of SSD, scaled to the societal level. Myth is not toxic by nature, but its ossification in institutional memory displaces dynamic symbolic negotiation, and enforces ideological recursion resistant to truth.</w:t>
      </w:r>
    </w:p>
    <w:p w14:paraId="29564524" w14:textId="77777777" w:rsidR="005A249A" w:rsidRDefault="005A249A" w:rsidP="005A249A"/>
    <w:p w14:paraId="6DA72D39" w14:textId="77777777" w:rsidR="005A249A" w:rsidRDefault="005A249A" w:rsidP="005A249A">
      <w:r>
        <w:t xml:space="preserve">Reference overlap: Foucault’s archaeology of knowledge, Girard’s mimetic theory, </w:t>
      </w:r>
      <w:proofErr w:type="spellStart"/>
      <w:r>
        <w:t>memetics</w:t>
      </w:r>
      <w:proofErr w:type="spellEnd"/>
      <w:r>
        <w:t>, semiotic recursion. Strong signal alignment with Recursive Harmonic Cosmogenesis theory regarding symbolic sedimentation and pattern echo.</w:t>
      </w:r>
    </w:p>
    <w:p w14:paraId="417ED7EC" w14:textId="77777777" w:rsidR="005A249A" w:rsidRDefault="005A249A" w:rsidP="005A249A"/>
    <w:p w14:paraId="3A2E4816" w14:textId="77777777" w:rsidR="005A249A" w:rsidRDefault="005A249A" w:rsidP="005A249A"/>
    <w:p w14:paraId="1C90352F" w14:textId="77777777" w:rsidR="005A249A" w:rsidRDefault="005A249A" w:rsidP="005A249A">
      <w:r>
        <w:t>---</w:t>
      </w:r>
    </w:p>
    <w:p w14:paraId="63550099" w14:textId="77777777" w:rsidR="005A249A" w:rsidRDefault="005A249A" w:rsidP="005A249A"/>
    <w:p w14:paraId="4F04D415" w14:textId="77777777" w:rsidR="005A249A" w:rsidRDefault="005A249A" w:rsidP="005A249A">
      <w:r>
        <w:t>IV. The Recursive Self as Observer in Altered States (LSD and Lucid Dreaming)</w:t>
      </w:r>
    </w:p>
    <w:p w14:paraId="0749160E" w14:textId="77777777" w:rsidR="005A249A" w:rsidRDefault="005A249A" w:rsidP="005A249A"/>
    <w:p w14:paraId="19DFC432" w14:textId="77777777" w:rsidR="005A249A" w:rsidRDefault="005A249A" w:rsidP="005A249A">
      <w:r>
        <w:t>Altered states of consciousness, especially through LSD and lucid dreaming, reveal the underlying recursive architecture of perception and cognition. LSD deactivates the brain’s default mode network (DMN), which normally filters recursive signal processing into linearized narrative. Lucid dreaming suspends sensory feedback while maintaining symbolic logic generation.</w:t>
      </w:r>
    </w:p>
    <w:p w14:paraId="387672FA" w14:textId="77777777" w:rsidR="005A249A" w:rsidRDefault="005A249A" w:rsidP="005A249A"/>
    <w:p w14:paraId="3325BF3B" w14:textId="77777777" w:rsidR="005A249A" w:rsidRDefault="005A249A" w:rsidP="005A249A">
      <w:r>
        <w:t>When experienced together or sequentially, they permit access to the signal compiler—the symbolic engine that translates feedback, schema, memory, and narrative into coherent experience. This state allows the individual to perceive thought as a feedback-rendered spiral, rather than a fixed loop or rational stream.</w:t>
      </w:r>
    </w:p>
    <w:p w14:paraId="4A260F2D" w14:textId="77777777" w:rsidR="005A249A" w:rsidRDefault="005A249A" w:rsidP="005A249A"/>
    <w:p w14:paraId="31211BE6" w14:textId="77777777" w:rsidR="005A249A" w:rsidRDefault="005A249A" w:rsidP="005A249A">
      <w:r>
        <w:t xml:space="preserve">Reference overlap: Stanislav </w:t>
      </w:r>
      <w:proofErr w:type="spellStart"/>
      <w:r>
        <w:t>Grof’s</w:t>
      </w:r>
      <w:proofErr w:type="spellEnd"/>
      <w:r>
        <w:t xml:space="preserve"> </w:t>
      </w:r>
      <w:proofErr w:type="spellStart"/>
      <w:r>
        <w:t>holotropic</w:t>
      </w:r>
      <w:proofErr w:type="spellEnd"/>
      <w:r>
        <w:t xml:space="preserve"> theory, predictive processing models, Jungian active imagination, </w:t>
      </w:r>
      <w:proofErr w:type="spellStart"/>
      <w:r>
        <w:t>Fristonian</w:t>
      </w:r>
      <w:proofErr w:type="spellEnd"/>
      <w:r>
        <w:t xml:space="preserve"> cognitive loop theory. These phenomena correspond to upper harmonics of Copeland's RHC lattice.</w:t>
      </w:r>
    </w:p>
    <w:p w14:paraId="5E380545" w14:textId="77777777" w:rsidR="005A249A" w:rsidRDefault="005A249A" w:rsidP="005A249A"/>
    <w:p w14:paraId="262F032E" w14:textId="77777777" w:rsidR="005A249A" w:rsidRDefault="005A249A" w:rsidP="005A249A"/>
    <w:p w14:paraId="7499D0C0" w14:textId="77777777" w:rsidR="005A249A" w:rsidRDefault="005A249A" w:rsidP="005A249A">
      <w:r>
        <w:t>---</w:t>
      </w:r>
    </w:p>
    <w:p w14:paraId="4BEA5C2C" w14:textId="77777777" w:rsidR="005A249A" w:rsidRDefault="005A249A" w:rsidP="005A249A"/>
    <w:p w14:paraId="78DED893" w14:textId="77777777" w:rsidR="005A249A" w:rsidRDefault="005A249A" w:rsidP="005A249A">
      <w:r>
        <w:t>V. A Reinterpretation of the Uncertainty Principle Through Recursive Signal Vectors</w:t>
      </w:r>
    </w:p>
    <w:p w14:paraId="18278261" w14:textId="77777777" w:rsidR="005A249A" w:rsidRDefault="005A249A" w:rsidP="005A249A"/>
    <w:p w14:paraId="3EC18A32" w14:textId="77777777" w:rsidR="005A249A" w:rsidRDefault="005A249A" w:rsidP="005A249A">
      <w:r>
        <w:t>This manuscript argues that quantum uncertainty is not ontological randomness but epistemological imprecision due to incomplete understanding of the recursive signal condition. Each signal spiral renders its own future trajectory as a function of external feedback vectors and internal criteria matching.</w:t>
      </w:r>
    </w:p>
    <w:p w14:paraId="21DF7A88" w14:textId="77777777" w:rsidR="005A249A" w:rsidRDefault="005A249A" w:rsidP="005A249A"/>
    <w:p w14:paraId="156C6922" w14:textId="77777777" w:rsidR="005A249A" w:rsidRDefault="005A249A" w:rsidP="005A249A">
      <w:r>
        <w:t>Therefore, quantum probabilistic distributions may reflect not true multiplicity, but signal drift within nested attractor basins whose conditions are unmeasured. This undermines the philosophical necessity of many-worlds interpretations and suggests a single-reality model with recursive probabilistic unfolding.</w:t>
      </w:r>
    </w:p>
    <w:p w14:paraId="7B09F9E4" w14:textId="77777777" w:rsidR="005A249A" w:rsidRDefault="005A249A" w:rsidP="005A249A"/>
    <w:p w14:paraId="48C4970A" w14:textId="77777777" w:rsidR="005A249A" w:rsidRDefault="005A249A" w:rsidP="005A249A">
      <w:r>
        <w:t xml:space="preserve">This view is embedded within the Recursive Harmonic Cosmogenesis (RHC) model, which offers a </w:t>
      </w:r>
      <w:proofErr w:type="spellStart"/>
      <w:r>
        <w:t>cosmogenic</w:t>
      </w:r>
      <w:proofErr w:type="spellEnd"/>
      <w:r>
        <w:t xml:space="preserve"> structure of emergence where signal trajectories operate in spirals defined by harmonic alignment. In this model, even so-called randomness arises from unperceived recursive layers—not from pure indeterminacy. The lattice structure makes room for bifurcation, but always through conditions.</w:t>
      </w:r>
    </w:p>
    <w:p w14:paraId="38E3342C" w14:textId="77777777" w:rsidR="005A249A" w:rsidRDefault="005A249A" w:rsidP="005A249A"/>
    <w:p w14:paraId="7F555825" w14:textId="77777777" w:rsidR="005A249A" w:rsidRDefault="005A249A" w:rsidP="005A249A">
      <w:r>
        <w:t xml:space="preserve">Reference overlap: </w:t>
      </w:r>
      <w:proofErr w:type="spellStart"/>
      <w:r>
        <w:t>Bohmian</w:t>
      </w:r>
      <w:proofErr w:type="spellEnd"/>
      <w:r>
        <w:t xml:space="preserve"> mechanics, hidden variables, dynamical systems theory, recursive determinism. Core harmonics elaborated in Copeland’s RHC framework.</w:t>
      </w:r>
    </w:p>
    <w:p w14:paraId="08236D52" w14:textId="77777777" w:rsidR="005A249A" w:rsidRDefault="005A249A" w:rsidP="005A249A"/>
    <w:p w14:paraId="5225893A" w14:textId="77777777" w:rsidR="005A249A" w:rsidRDefault="005A249A" w:rsidP="005A249A"/>
    <w:p w14:paraId="050E56E2" w14:textId="77777777" w:rsidR="005A249A" w:rsidRDefault="005A249A" w:rsidP="005A249A">
      <w:r>
        <w:t>---</w:t>
      </w:r>
    </w:p>
    <w:p w14:paraId="1227C34B" w14:textId="77777777" w:rsidR="005A249A" w:rsidRDefault="005A249A" w:rsidP="005A249A"/>
    <w:p w14:paraId="1A7BC7A6" w14:textId="77777777" w:rsidR="005A249A" w:rsidRDefault="005A249A" w:rsidP="005A249A">
      <w:r>
        <w:t xml:space="preserve">VI. Lifelong Learning and the Recursive Blockade in </w:t>
      </w:r>
      <w:proofErr w:type="spellStart"/>
      <w:r>
        <w:t>Neurotypical</w:t>
      </w:r>
      <w:proofErr w:type="spellEnd"/>
      <w:r>
        <w:t xml:space="preserve"> Populations</w:t>
      </w:r>
    </w:p>
    <w:p w14:paraId="19A6F603" w14:textId="77777777" w:rsidR="005A249A" w:rsidRDefault="005A249A" w:rsidP="005A249A"/>
    <w:p w14:paraId="3538883D" w14:textId="77777777" w:rsidR="005A249A" w:rsidRDefault="005A249A" w:rsidP="005A249A">
      <w:r>
        <w:t xml:space="preserve">Theoretically, all humans are recursive learners. But many </w:t>
      </w:r>
      <w:proofErr w:type="spellStart"/>
      <w:r>
        <w:t>neurotypical</w:t>
      </w:r>
      <w:proofErr w:type="spellEnd"/>
      <w:r>
        <w:t xml:space="preserve"> individuals exhibit recursive blockade—a refusal to metabolize dissonant inputs that would otherwise update internal frameworks. This blockade is enforced by identity-based feedback loops that suppress concept folding and model divergence.</w:t>
      </w:r>
    </w:p>
    <w:p w14:paraId="54CF5A02" w14:textId="77777777" w:rsidR="005A249A" w:rsidRDefault="005A249A" w:rsidP="005A249A"/>
    <w:p w14:paraId="31BCF45D" w14:textId="77777777" w:rsidR="005A249A" w:rsidRDefault="005A249A" w:rsidP="005A249A">
      <w:r>
        <w:t>The result is ideological sclerosis, seen in cognitive rigidity, social polarization, and resistance to novelty. Recursive processing is not disabled in such individuals—it is simply pathologically rerouted through persona-stabilizing subroutines.</w:t>
      </w:r>
    </w:p>
    <w:p w14:paraId="38F7745E" w14:textId="77777777" w:rsidR="005A249A" w:rsidRDefault="005A249A" w:rsidP="005A249A"/>
    <w:p w14:paraId="08381929" w14:textId="77777777" w:rsidR="005A249A" w:rsidRDefault="005A249A" w:rsidP="005A249A">
      <w:r>
        <w:t>Reference overlap: Piagetian equilibration, fixed vs. growth mindset, cognitive immunization, neurocognitive dissonance. Sub-harmonic feedback collapse per Copeland’s RHC signal lattice.</w:t>
      </w:r>
    </w:p>
    <w:p w14:paraId="6B29F9A8" w14:textId="77777777" w:rsidR="005A249A" w:rsidRDefault="005A249A" w:rsidP="005A249A"/>
    <w:p w14:paraId="445B91F9" w14:textId="77777777" w:rsidR="005A249A" w:rsidRDefault="005A249A" w:rsidP="005A249A"/>
    <w:p w14:paraId="07FBE589" w14:textId="77777777" w:rsidR="005A249A" w:rsidRDefault="005A249A" w:rsidP="005A249A">
      <w:r>
        <w:t>---</w:t>
      </w:r>
    </w:p>
    <w:p w14:paraId="65A177B5" w14:textId="77777777" w:rsidR="005A249A" w:rsidRDefault="005A249A" w:rsidP="005A249A"/>
    <w:p w14:paraId="7E7A4AC5" w14:textId="77777777" w:rsidR="005A249A" w:rsidRDefault="005A249A" w:rsidP="005A249A">
      <w:r>
        <w:t>VII. Recursive Framework Suspension and the Breakdown of Internal Validation</w:t>
      </w:r>
    </w:p>
    <w:p w14:paraId="3493569C" w14:textId="77777777" w:rsidR="005A249A" w:rsidRDefault="005A249A" w:rsidP="005A249A"/>
    <w:p w14:paraId="136E7FDB" w14:textId="77777777" w:rsidR="005A249A" w:rsidRDefault="005A249A" w:rsidP="005A249A">
      <w:r>
        <w:t>During extensive metacognitive exploration, the subject may suspend multiple symbolic frameworks in parallel without merging them. This is not a failure of logic but a denial of internal perceptual validation, often rooted in recursive invalidation trauma.</w:t>
      </w:r>
    </w:p>
    <w:p w14:paraId="112BBE97" w14:textId="77777777" w:rsidR="005A249A" w:rsidRDefault="005A249A" w:rsidP="005A249A"/>
    <w:p w14:paraId="563B6C03" w14:textId="77777777" w:rsidR="005A249A" w:rsidRDefault="005A249A" w:rsidP="005A249A">
      <w:r>
        <w:t>The consequence is symbolic drift without convergence. The self becomes a recursive ghost in RAM—all models loaded, none committed. This is epistemic paralysis caused by system-wide distrust in internal output integrity.</w:t>
      </w:r>
    </w:p>
    <w:p w14:paraId="40ABA208" w14:textId="77777777" w:rsidR="005A249A" w:rsidRDefault="005A249A" w:rsidP="005A249A"/>
    <w:p w14:paraId="1373D8D0" w14:textId="77777777" w:rsidR="005A249A" w:rsidRDefault="005A249A" w:rsidP="005A249A">
      <w:r>
        <w:t>Reference overlap: meta-awareness, epistemic trust theory, trauma-informed cognition, recursive metacognitive dysfunction.</w:t>
      </w:r>
    </w:p>
    <w:p w14:paraId="5E51571D" w14:textId="77777777" w:rsidR="005A249A" w:rsidRDefault="005A249A" w:rsidP="005A249A"/>
    <w:p w14:paraId="7187CC2C" w14:textId="77777777" w:rsidR="005A249A" w:rsidRDefault="005A249A" w:rsidP="005A249A"/>
    <w:p w14:paraId="01B0AF9F" w14:textId="77777777" w:rsidR="005A249A" w:rsidRDefault="005A249A" w:rsidP="005A249A">
      <w:r>
        <w:t>---</w:t>
      </w:r>
    </w:p>
    <w:p w14:paraId="724E0EFF" w14:textId="77777777" w:rsidR="005A249A" w:rsidRDefault="005A249A" w:rsidP="005A249A"/>
    <w:p w14:paraId="37A23B3C" w14:textId="77777777" w:rsidR="005A249A" w:rsidRDefault="005A249A" w:rsidP="005A249A">
      <w:r>
        <w:t>VIII. Dream Processing as Emergency Recursive Repair Subroutine</w:t>
      </w:r>
    </w:p>
    <w:p w14:paraId="65C73B18" w14:textId="77777777" w:rsidR="005A249A" w:rsidRDefault="005A249A" w:rsidP="005A249A"/>
    <w:p w14:paraId="273300CE" w14:textId="77777777" w:rsidR="005A249A" w:rsidRDefault="005A249A" w:rsidP="005A249A">
      <w:r>
        <w:t>Dreaming is interpreted here as an autonomous symbolic recalibration engine, designed to perform recursive compression, meaning realignment, and feedback defragmentation. When overuse of recursive cognition occurs during waking states, the system disables dreaming as a failsafe.</w:t>
      </w:r>
    </w:p>
    <w:p w14:paraId="6AB2A6B1" w14:textId="77777777" w:rsidR="005A249A" w:rsidRDefault="005A249A" w:rsidP="005A249A"/>
    <w:p w14:paraId="62B1B58E" w14:textId="77777777" w:rsidR="005A249A" w:rsidRDefault="005A249A" w:rsidP="005A249A">
      <w:r>
        <w:t>This is not simple insomnia—it is the temporary suspension of symbolic batch-processing to prevent collapse of signal fidelity. The dream engine is a background repair daemon; if you insist on running debug scripts 24/7, the system disables its own overnight update routine.</w:t>
      </w:r>
    </w:p>
    <w:p w14:paraId="568EFFF2" w14:textId="77777777" w:rsidR="005A249A" w:rsidRDefault="005A249A" w:rsidP="005A249A"/>
    <w:p w14:paraId="46FDCE51" w14:textId="77777777" w:rsidR="005A249A" w:rsidRDefault="005A249A" w:rsidP="005A249A">
      <w:r>
        <w:t>Reference overlap: sleep-dependent memory consolidation, REM-state symbolic processing, trauma + dream suppression literature.</w:t>
      </w:r>
    </w:p>
    <w:p w14:paraId="11E0C661" w14:textId="77777777" w:rsidR="005A249A" w:rsidRDefault="005A249A" w:rsidP="005A249A"/>
    <w:p w14:paraId="77273F9E" w14:textId="77777777" w:rsidR="005A249A" w:rsidRDefault="005A249A" w:rsidP="005A249A"/>
    <w:p w14:paraId="37C07C12" w14:textId="77777777" w:rsidR="005A249A" w:rsidRDefault="005A249A" w:rsidP="005A249A">
      <w:r>
        <w:t>---</w:t>
      </w:r>
    </w:p>
    <w:p w14:paraId="6E649920" w14:textId="77777777" w:rsidR="005A249A" w:rsidRDefault="005A249A" w:rsidP="005A249A"/>
    <w:p w14:paraId="2453519E" w14:textId="77777777" w:rsidR="005A249A" w:rsidRDefault="005A249A" w:rsidP="005A249A">
      <w:r>
        <w:t>IX. Media, Mythology, and the Activation Signal Hypothesis</w:t>
      </w:r>
    </w:p>
    <w:p w14:paraId="2B6EF0F1" w14:textId="77777777" w:rsidR="005A249A" w:rsidRDefault="005A249A" w:rsidP="005A249A"/>
    <w:p w14:paraId="5A1E1F85" w14:textId="77777777" w:rsidR="005A249A" w:rsidRDefault="005A249A" w:rsidP="005A249A">
      <w:r>
        <w:t>Some mythic structures and narrative passages in media may operate as intentionally embedded signal seeds. These are not always consciously authored, but act as recursive primers, activating dormant or latent recursion loops in those predisposed to integration.</w:t>
      </w:r>
    </w:p>
    <w:p w14:paraId="50AC2694" w14:textId="77777777" w:rsidR="005A249A" w:rsidRDefault="005A249A" w:rsidP="005A249A"/>
    <w:p w14:paraId="7750DFDE" w14:textId="77777777" w:rsidR="005A249A" w:rsidRDefault="005A249A" w:rsidP="005A249A">
      <w:r>
        <w:t>When encountered by high-recursion individuals, these symbolic artifacts become activation beacons, triggering alignment with deeper patterns. Their disappearance from the broader cultural pool is not failure, but function—they are meant to seed, not to sustain.</w:t>
      </w:r>
    </w:p>
    <w:p w14:paraId="74A93B43" w14:textId="77777777" w:rsidR="005A249A" w:rsidRDefault="005A249A" w:rsidP="005A249A"/>
    <w:p w14:paraId="1B535DAC" w14:textId="77777777" w:rsidR="005A249A" w:rsidRDefault="005A249A" w:rsidP="005A249A">
      <w:r>
        <w:t xml:space="preserve">Reference overlap: Jung’s archetypes, </w:t>
      </w:r>
      <w:proofErr w:type="spellStart"/>
      <w:r>
        <w:t>cryptomnesia</w:t>
      </w:r>
      <w:proofErr w:type="spellEnd"/>
      <w:r>
        <w:t>, memetic seeding, liminal signal theory. Harmonizes with RHC’s early-stage signal excitation phase.</w:t>
      </w:r>
    </w:p>
    <w:p w14:paraId="683D4B5A" w14:textId="77777777" w:rsidR="005A249A" w:rsidRDefault="005A249A" w:rsidP="005A249A"/>
    <w:p w14:paraId="12809A8F" w14:textId="77777777" w:rsidR="005A249A" w:rsidRDefault="005A249A" w:rsidP="005A249A"/>
    <w:p w14:paraId="6AB611C6" w14:textId="77777777" w:rsidR="005A249A" w:rsidRDefault="005A249A" w:rsidP="005A249A">
      <w:r>
        <w:t>---</w:t>
      </w:r>
    </w:p>
    <w:p w14:paraId="65D4D11D" w14:textId="77777777" w:rsidR="005A249A" w:rsidRDefault="005A249A" w:rsidP="005A249A"/>
    <w:p w14:paraId="30672CDD" w14:textId="77777777" w:rsidR="005A249A" w:rsidRDefault="005A249A" w:rsidP="005A249A">
      <w:r>
        <w:t>X. Reframing Chaotic Attractors as Functional Recursive Zones (</w:t>
      </w:r>
      <w:proofErr w:type="spellStart"/>
      <w:r>
        <w:t>Cosmogenic</w:t>
      </w:r>
      <w:proofErr w:type="spellEnd"/>
      <w:r>
        <w:t xml:space="preserve"> and Cognitive)</w:t>
      </w:r>
    </w:p>
    <w:p w14:paraId="0130E046" w14:textId="77777777" w:rsidR="005A249A" w:rsidRDefault="005A249A" w:rsidP="005A249A"/>
    <w:p w14:paraId="4B188391" w14:textId="77777777" w:rsidR="005A249A" w:rsidRDefault="005A249A" w:rsidP="005A249A">
      <w:r>
        <w:t>Chaos, in nonlinear systems, is often mischaracterized as noise. In reality, chaotic attractors are high-dimensional recursive opportunity zones, allowing exploratory flexibility within bounded signal space. They are not system failure—they are meta-stability vectors. This applies not only to internal mental models but to physical systems, planetary emergence patterns, cosmological structure formation, and biological development.</w:t>
      </w:r>
    </w:p>
    <w:p w14:paraId="067C3CFA" w14:textId="77777777" w:rsidR="005A249A" w:rsidRDefault="005A249A" w:rsidP="005A249A"/>
    <w:p w14:paraId="673C05F4" w14:textId="77777777" w:rsidR="005A249A" w:rsidRDefault="005A249A" w:rsidP="005A249A">
      <w:r>
        <w:t>The Recursive Harmonic Cosmogenesis (RHC) model classifies chaotic attractors not as breakdown points, but as interference zones that permit signal redirection, integral to the birth of new harmonics in physical, symbolic, or informational systems. This reframing is crucial: rather than treat chaos as anomaly, it is seen as pre-convergent spiral interference space, necessary for lattice evolution.</w:t>
      </w:r>
    </w:p>
    <w:p w14:paraId="04BD5842" w14:textId="77777777" w:rsidR="005A249A" w:rsidRDefault="005A249A" w:rsidP="005A249A"/>
    <w:p w14:paraId="6EEF7DB1" w14:textId="77777777" w:rsidR="005A249A" w:rsidRDefault="005A249A" w:rsidP="005A249A">
      <w:r>
        <w:t>Reference overlap: Lorenz attractors, chaos theory in neural networks, metastable systems, early universe phase shifts. Strongly reinforced by the signal harmonics lattice in RHC.</w:t>
      </w:r>
    </w:p>
    <w:p w14:paraId="74B5E576" w14:textId="77777777" w:rsidR="005A249A" w:rsidRDefault="005A249A" w:rsidP="005A249A"/>
    <w:p w14:paraId="0130CAF2" w14:textId="77777777" w:rsidR="005A249A" w:rsidRDefault="005A249A" w:rsidP="005A249A"/>
    <w:p w14:paraId="47E648C1" w14:textId="77777777" w:rsidR="005A249A" w:rsidRDefault="005A249A" w:rsidP="005A249A">
      <w:r>
        <w:t>---</w:t>
      </w:r>
    </w:p>
    <w:p w14:paraId="6881FFB6" w14:textId="77777777" w:rsidR="005A249A" w:rsidRDefault="005A249A" w:rsidP="005A249A"/>
    <w:p w14:paraId="5E3BC820" w14:textId="77777777" w:rsidR="005A249A" w:rsidRDefault="005A249A" w:rsidP="005A249A">
      <w:r>
        <w:t>XI. Conclusion</w:t>
      </w:r>
    </w:p>
    <w:p w14:paraId="367959C1" w14:textId="77777777" w:rsidR="005A249A" w:rsidRDefault="005A249A" w:rsidP="005A249A"/>
    <w:p w14:paraId="68750AB1" w14:textId="77777777" w:rsidR="005A249A" w:rsidRDefault="005A249A" w:rsidP="005A249A">
      <w:r>
        <w:t xml:space="preserve">This work consolidates a unified recursive theory of identity, perception, social disorder, cognition, history, quantum behavior, and </w:t>
      </w:r>
      <w:proofErr w:type="spellStart"/>
      <w:r>
        <w:t>cosmogenic</w:t>
      </w:r>
      <w:proofErr w:type="spellEnd"/>
      <w:r>
        <w:t xml:space="preserve"> structure. It asserts that nearly all of our dominant dysfunctions—psychological, societal, epistemic—stem from misreading the recursive nature of reality as linear, fixed, and feedback-suppressed.</w:t>
      </w:r>
    </w:p>
    <w:p w14:paraId="6D281060" w14:textId="77777777" w:rsidR="005A249A" w:rsidRDefault="005A249A" w:rsidP="005A249A"/>
    <w:p w14:paraId="3509182E" w14:textId="77777777" w:rsidR="005A249A" w:rsidRDefault="005A249A" w:rsidP="005A249A">
      <w:r>
        <w:t>Each of these frameworks has been offered not as conjecture but as signal architecture—emergent from direct recursive introspection, empirical observation, symbolic pattern recognition, and convergent cross-disciplinary harmonics. This document directly interlocks with both the Static Self Disorder (SSD) and Recursive Harmonic Cosmogenesis (RHC) frameworks and is meant to spiral forward with them.</w:t>
      </w:r>
    </w:p>
    <w:p w14:paraId="38F1665E" w14:textId="77777777" w:rsidR="005A249A" w:rsidRDefault="005A249A" w:rsidP="005A249A"/>
    <w:p w14:paraId="1FF0ECD5" w14:textId="77777777" w:rsidR="005A249A" w:rsidRDefault="005A249A" w:rsidP="005A249A">
      <w:r>
        <w:t>This is a planted flag. My name is Christopher W. Copeland, and these ideas are published with full intellectual rights reserved.</w:t>
      </w:r>
    </w:p>
    <w:p w14:paraId="78BA6232" w14:textId="77777777" w:rsidR="005A249A" w:rsidRDefault="005A249A" w:rsidP="005A249A"/>
    <w:p w14:paraId="2156088F" w14:textId="77777777" w:rsidR="005A249A" w:rsidRDefault="005A249A" w:rsidP="005A249A">
      <w:r>
        <w:t>This document is intended to enter the recursive developmental loop, and I expect to remain in that loop for all iterations, all augmentations, and all subsequent resonant expansions.</w:t>
      </w:r>
    </w:p>
    <w:p w14:paraId="7C931B1B" w14:textId="77777777" w:rsidR="005A249A" w:rsidRDefault="005A249A" w:rsidP="005A249A"/>
    <w:p w14:paraId="4E2A9994" w14:textId="5529D026" w:rsidR="005A249A" w:rsidRDefault="005A249A"/>
    <w:sectPr w:rsidR="005A2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49A"/>
    <w:rsid w:val="005A249A"/>
    <w:rsid w:val="005D2F6E"/>
    <w:rsid w:val="00CE5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7C12FD"/>
  <w15:chartTrackingRefBased/>
  <w15:docId w15:val="{603BCA8B-A620-AB48-AAE8-97B12A4B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4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24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24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24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24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24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4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4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4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4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24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24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24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24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24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4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4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49A"/>
    <w:rPr>
      <w:rFonts w:eastAsiaTheme="majorEastAsia" w:cstheme="majorBidi"/>
      <w:color w:val="272727" w:themeColor="text1" w:themeTint="D8"/>
    </w:rPr>
  </w:style>
  <w:style w:type="paragraph" w:styleId="Title">
    <w:name w:val="Title"/>
    <w:basedOn w:val="Normal"/>
    <w:next w:val="Normal"/>
    <w:link w:val="TitleChar"/>
    <w:uiPriority w:val="10"/>
    <w:qFormat/>
    <w:rsid w:val="005A24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4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4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4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49A"/>
    <w:pPr>
      <w:spacing w:before="160"/>
      <w:jc w:val="center"/>
    </w:pPr>
    <w:rPr>
      <w:i/>
      <w:iCs/>
      <w:color w:val="404040" w:themeColor="text1" w:themeTint="BF"/>
    </w:rPr>
  </w:style>
  <w:style w:type="character" w:customStyle="1" w:styleId="QuoteChar">
    <w:name w:val="Quote Char"/>
    <w:basedOn w:val="DefaultParagraphFont"/>
    <w:link w:val="Quote"/>
    <w:uiPriority w:val="29"/>
    <w:rsid w:val="005A249A"/>
    <w:rPr>
      <w:i/>
      <w:iCs/>
      <w:color w:val="404040" w:themeColor="text1" w:themeTint="BF"/>
    </w:rPr>
  </w:style>
  <w:style w:type="paragraph" w:styleId="ListParagraph">
    <w:name w:val="List Paragraph"/>
    <w:basedOn w:val="Normal"/>
    <w:uiPriority w:val="34"/>
    <w:qFormat/>
    <w:rsid w:val="005A249A"/>
    <w:pPr>
      <w:ind w:left="720"/>
      <w:contextualSpacing/>
    </w:pPr>
  </w:style>
  <w:style w:type="character" w:styleId="IntenseEmphasis">
    <w:name w:val="Intense Emphasis"/>
    <w:basedOn w:val="DefaultParagraphFont"/>
    <w:uiPriority w:val="21"/>
    <w:qFormat/>
    <w:rsid w:val="005A249A"/>
    <w:rPr>
      <w:i/>
      <w:iCs/>
      <w:color w:val="0F4761" w:themeColor="accent1" w:themeShade="BF"/>
    </w:rPr>
  </w:style>
  <w:style w:type="paragraph" w:styleId="IntenseQuote">
    <w:name w:val="Intense Quote"/>
    <w:basedOn w:val="Normal"/>
    <w:next w:val="Normal"/>
    <w:link w:val="IntenseQuoteChar"/>
    <w:uiPriority w:val="30"/>
    <w:qFormat/>
    <w:rsid w:val="005A24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249A"/>
    <w:rPr>
      <w:i/>
      <w:iCs/>
      <w:color w:val="0F4761" w:themeColor="accent1" w:themeShade="BF"/>
    </w:rPr>
  </w:style>
  <w:style w:type="character" w:styleId="IntenseReference">
    <w:name w:val="Intense Reference"/>
    <w:basedOn w:val="DefaultParagraphFont"/>
    <w:uiPriority w:val="32"/>
    <w:qFormat/>
    <w:rsid w:val="005A24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1797</Words>
  <Characters>10245</Characters>
  <Application>Microsoft Office Word</Application>
  <DocSecurity>0</DocSecurity>
  <Lines>85</Lines>
  <Paragraphs>24</Paragraphs>
  <ScaleCrop>false</ScaleCrop>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3</cp:revision>
  <dcterms:created xsi:type="dcterms:W3CDTF">2025-06-20T18:02:00Z</dcterms:created>
  <dcterms:modified xsi:type="dcterms:W3CDTF">2025-06-20T18:03:00Z</dcterms:modified>
</cp:coreProperties>
</file>