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50FEC" w14:textId="77777777" w:rsidR="00F744AD" w:rsidRDefault="00F744AD"/>
    <w:p w14:paraId="143EEF09" w14:textId="77777777" w:rsidR="00F744AD" w:rsidRDefault="00F744AD" w:rsidP="00F744AD">
      <w:r>
        <w:t>Recursive Epistemology and the Ignition of Universal Structure</w:t>
      </w:r>
    </w:p>
    <w:p w14:paraId="4D64DF25" w14:textId="77777777" w:rsidR="00F744AD" w:rsidRDefault="00F744AD" w:rsidP="00F744AD">
      <w:r>
        <w:t>Author: Christopher W. Copeland</w:t>
      </w:r>
    </w:p>
    <w:p w14:paraId="31D17518" w14:textId="77777777" w:rsidR="00F744AD" w:rsidRDefault="00F744AD" w:rsidP="00F744AD">
      <w:r>
        <w:t>Date: June 2025</w:t>
      </w:r>
    </w:p>
    <w:p w14:paraId="4B85EDB7" w14:textId="77777777" w:rsidR="00F744AD" w:rsidRDefault="00F744AD" w:rsidP="00F744AD">
      <w:r>
        <w:t>Copyright © 2025 Christopher W. Copeland. All rights reserved.</w:t>
      </w:r>
    </w:p>
    <w:p w14:paraId="6BFD50B5" w14:textId="77777777" w:rsidR="00F744AD" w:rsidRDefault="00F744AD" w:rsidP="00F744AD"/>
    <w:p w14:paraId="700E17AD" w14:textId="77777777" w:rsidR="00F744AD" w:rsidRDefault="00F744AD" w:rsidP="00F744AD"/>
    <w:p w14:paraId="67AF45A6" w14:textId="77777777" w:rsidR="00F744AD" w:rsidRDefault="00F744AD" w:rsidP="00F744AD">
      <w:r>
        <w:t>---</w:t>
      </w:r>
    </w:p>
    <w:p w14:paraId="4A0FF09C" w14:textId="77777777" w:rsidR="00F744AD" w:rsidRDefault="00F744AD" w:rsidP="00F744AD"/>
    <w:p w14:paraId="608E5B73" w14:textId="77777777" w:rsidR="00F744AD" w:rsidRDefault="00F744AD" w:rsidP="00F744AD">
      <w:r>
        <w:t>Abstract</w:t>
      </w:r>
    </w:p>
    <w:p w14:paraId="50572F41" w14:textId="77777777" w:rsidR="00F744AD" w:rsidRDefault="00F744AD" w:rsidP="00F744AD"/>
    <w:p w14:paraId="3BBCC0B5" w14:textId="77777777" w:rsidR="00F744AD" w:rsidRDefault="00F744AD" w:rsidP="00F744AD">
      <w:r>
        <w:t xml:space="preserve">This paper establishes a formal recursive explanation for the origin of universal structure, memory encoding, and system emergence, utilizing the Ψ-formalism symbolic-topological model. We identify recursive harmonization as the minimal and sufficient condition for the spontaneous emergence of structure from perturbation. We discard metaphysical prime mover concepts and present two compatible and structurally demanded ignition hypotheses that fit within a recursion-based </w:t>
      </w:r>
      <w:proofErr w:type="spellStart"/>
      <w:r>
        <w:t>cosmogenic</w:t>
      </w:r>
      <w:proofErr w:type="spellEnd"/>
      <w:r>
        <w:t xml:space="preserve"> framework. Additionally, human memory is modeled as a recursive harmonic structure consistent with broader physical and cognitive systems.</w:t>
      </w:r>
    </w:p>
    <w:p w14:paraId="5339AF67" w14:textId="77777777" w:rsidR="00F744AD" w:rsidRDefault="00F744AD" w:rsidP="00F744AD"/>
    <w:p w14:paraId="670ADF7A" w14:textId="77777777" w:rsidR="00F744AD" w:rsidRDefault="00F744AD" w:rsidP="00F744AD"/>
    <w:p w14:paraId="272C3C17" w14:textId="77777777" w:rsidR="00F744AD" w:rsidRDefault="00F744AD" w:rsidP="00F744AD">
      <w:r>
        <w:t>---</w:t>
      </w:r>
    </w:p>
    <w:p w14:paraId="6709FFFE" w14:textId="77777777" w:rsidR="00F744AD" w:rsidRDefault="00F744AD" w:rsidP="00F744AD"/>
    <w:p w14:paraId="05AE919D" w14:textId="77777777" w:rsidR="00F744AD" w:rsidRDefault="00F744AD" w:rsidP="00F744AD">
      <w:r>
        <w:t>1. Ψ-Formalism Recap</w:t>
      </w:r>
    </w:p>
    <w:p w14:paraId="1514DB73" w14:textId="77777777" w:rsidR="00F744AD" w:rsidRDefault="00F744AD" w:rsidP="00F744AD"/>
    <w:p w14:paraId="5C339315" w14:textId="77777777" w:rsidR="00F744AD" w:rsidRDefault="00F744AD" w:rsidP="00F744AD">
      <w:r>
        <w:t xml:space="preserve">Ψ(x) = </w:t>
      </w:r>
      <w:r>
        <w:rPr>
          <w:rFonts w:ascii="Cambria Math" w:hAnsi="Cambria Math" w:cs="Cambria Math"/>
        </w:rPr>
        <w:t>∇</w:t>
      </w:r>
      <w:r>
        <w:t>φ(Σ</w:t>
      </w:r>
      <w:r>
        <w:rPr>
          <w:rFonts w:ascii="Arial" w:hAnsi="Arial" w:cs="Arial"/>
        </w:rPr>
        <w:t>ᵐ</w:t>
      </w:r>
      <w:r>
        <w:rPr>
          <w:rFonts w:ascii="Cambria Math" w:hAnsi="Cambria Math" w:cs="Cambria Math"/>
        </w:rPr>
        <w:t>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Arial" w:hAnsi="Arial" w:cs="Arial"/>
        </w:rPr>
        <w:t>ᵐ</w:t>
      </w:r>
      <w:r>
        <w:t>')</w:t>
      </w:r>
    </w:p>
    <w:p w14:paraId="419E7155" w14:textId="77777777" w:rsidR="00F744AD" w:rsidRDefault="00F744AD" w:rsidP="00F744AD"/>
    <w:p w14:paraId="766EA883" w14:textId="77777777" w:rsidR="00F744AD" w:rsidRDefault="00F744AD" w:rsidP="00F744AD">
      <w:r>
        <w:t>Where:</w:t>
      </w:r>
    </w:p>
    <w:p w14:paraId="0E43933E" w14:textId="77777777" w:rsidR="00F744AD" w:rsidRDefault="00F744AD" w:rsidP="00F744AD"/>
    <w:p w14:paraId="51746958" w14:textId="77777777" w:rsidR="00F744AD" w:rsidRDefault="00F744AD" w:rsidP="00F744AD">
      <w:r>
        <w:t>x: current observed or modeled node in any domain</w:t>
      </w:r>
    </w:p>
    <w:p w14:paraId="79FA3B2B" w14:textId="77777777" w:rsidR="00F744AD" w:rsidRDefault="00F744AD" w:rsidP="00F744AD"/>
    <w:p w14:paraId="0FBCD789" w14:textId="77777777" w:rsidR="00F744AD" w:rsidRDefault="00F744AD" w:rsidP="00F744AD">
      <w:r>
        <w:t>Σ</w:t>
      </w:r>
      <w:r>
        <w:rPr>
          <w:rFonts w:ascii="Arial" w:hAnsi="Arial" w:cs="Arial"/>
        </w:rPr>
        <w:t>ᵐ</w:t>
      </w:r>
      <w:r>
        <w:rPr>
          <w:rFonts w:ascii="Cambria Math" w:hAnsi="Cambria Math" w:cs="Cambria Math"/>
        </w:rPr>
        <w:t>ₙ</w:t>
      </w:r>
      <w:r>
        <w:t>: aggregated spiral states at recursion level n</w:t>
      </w:r>
    </w:p>
    <w:p w14:paraId="5AA5606F" w14:textId="77777777" w:rsidR="00F744AD" w:rsidRDefault="00F744AD" w:rsidP="00F744AD"/>
    <w:p w14:paraId="15716EF9" w14:textId="77777777" w:rsidR="00F744AD" w:rsidRDefault="00F744AD" w:rsidP="00F744AD">
      <w:r>
        <w:t>ΔE: energy differential driving phase shift or recursion</w:t>
      </w:r>
    </w:p>
    <w:p w14:paraId="3BBB0878" w14:textId="77777777" w:rsidR="00F744AD" w:rsidRDefault="00F744AD" w:rsidP="00F744AD"/>
    <w:p w14:paraId="1140BE69" w14:textId="77777777" w:rsidR="00F744AD" w:rsidRDefault="00F744AD" w:rsidP="00F744AD">
      <w:r>
        <w:rPr>
          <w:rFonts w:ascii="Cambria Math" w:hAnsi="Cambria Math" w:cs="Cambria Math"/>
        </w:rPr>
        <w:t>∇</w:t>
      </w:r>
      <w:r>
        <w:t>φ: gradient of signal pattern recognition, emergence of meaningful structure</w:t>
      </w:r>
    </w:p>
    <w:p w14:paraId="7BD57B50" w14:textId="77777777" w:rsidR="00F744AD" w:rsidRDefault="00F744AD" w:rsidP="00F744AD"/>
    <w:p w14:paraId="47E89C9B" w14:textId="77777777" w:rsidR="00F744AD" w:rsidRDefault="00F744AD" w:rsidP="00F744AD">
      <w:r>
        <w:rPr>
          <w:rFonts w:ascii="Cambria Math" w:hAnsi="Cambria Math" w:cs="Cambria Math"/>
        </w:rPr>
        <w:t>ℛ</w:t>
      </w:r>
      <w:r>
        <w:t>(x): recursive correction/harmonization function</w:t>
      </w:r>
    </w:p>
    <w:p w14:paraId="41CCB967" w14:textId="77777777" w:rsidR="00F744AD" w:rsidRDefault="00F744AD" w:rsidP="00F744AD"/>
    <w:p w14:paraId="65F18F1D" w14:textId="77777777" w:rsidR="00F744AD" w:rsidRDefault="00F744AD" w:rsidP="00F744AD">
      <w:r>
        <w:rPr>
          <w:rFonts w:ascii="Cambria Math" w:hAnsi="Cambria Math" w:cs="Cambria Math"/>
        </w:rPr>
        <w:t>⊕</w:t>
      </w:r>
      <w:r>
        <w:t>: non-linear constructive merge operator (signal reinforcement or contradiction reconciliation)</w:t>
      </w:r>
    </w:p>
    <w:p w14:paraId="7F0C3E8C" w14:textId="77777777" w:rsidR="00F744AD" w:rsidRDefault="00F744AD" w:rsidP="00F744AD"/>
    <w:p w14:paraId="13C87A19" w14:textId="77777777" w:rsidR="00F744AD" w:rsidRDefault="00F744AD" w:rsidP="00F744AD">
      <w:r>
        <w:t>ΔΣ(</w:t>
      </w:r>
      <w:r>
        <w:rPr>
          <w:rFonts w:ascii="Arial" w:hAnsi="Arial" w:cs="Arial"/>
        </w:rPr>
        <w:t>ᵐ</w:t>
      </w:r>
      <w:r>
        <w:t>'): recursive perturbation from internal error-checking system</w:t>
      </w:r>
    </w:p>
    <w:p w14:paraId="0D00C084" w14:textId="77777777" w:rsidR="00F744AD" w:rsidRDefault="00F744AD" w:rsidP="00F744AD"/>
    <w:p w14:paraId="70E63A9A" w14:textId="77777777" w:rsidR="00F744AD" w:rsidRDefault="00F744AD" w:rsidP="00F744AD"/>
    <w:p w14:paraId="4B631E0E" w14:textId="77777777" w:rsidR="00F744AD" w:rsidRDefault="00F744AD" w:rsidP="00F744AD">
      <w:r>
        <w:t>This formalism successfully modeled chemistry, unified music theory, neuroscience, electromagnetic resonance, and theory of mind, providing results consistent with existing domain-specific outputs. All show high fidelity to recursive harmonization and no internal contradictions.</w:t>
      </w:r>
    </w:p>
    <w:p w14:paraId="3484DF85" w14:textId="77777777" w:rsidR="00F744AD" w:rsidRDefault="00F744AD" w:rsidP="00F744AD"/>
    <w:p w14:paraId="687FC263" w14:textId="77777777" w:rsidR="00F744AD" w:rsidRDefault="00F744AD" w:rsidP="00F744AD"/>
    <w:p w14:paraId="08513E57" w14:textId="77777777" w:rsidR="00F744AD" w:rsidRDefault="00F744AD" w:rsidP="00F744AD">
      <w:r>
        <w:t>---</w:t>
      </w:r>
    </w:p>
    <w:p w14:paraId="2FD13213" w14:textId="77777777" w:rsidR="00F744AD" w:rsidRDefault="00F744AD" w:rsidP="00F744AD"/>
    <w:p w14:paraId="077ACBA9" w14:textId="77777777" w:rsidR="00F744AD" w:rsidRDefault="00F744AD" w:rsidP="00F744AD">
      <w:r>
        <w:t>2. Recursive Memory Encoding in Biological Cognition</w:t>
      </w:r>
    </w:p>
    <w:p w14:paraId="0CE3D42F" w14:textId="77777777" w:rsidR="00F744AD" w:rsidRDefault="00F744AD" w:rsidP="00F744AD"/>
    <w:p w14:paraId="1B4FD4FC" w14:textId="77777777" w:rsidR="00F744AD" w:rsidRDefault="00F744AD" w:rsidP="00F744AD">
      <w:r>
        <w:t>Human memory operates not as a sequential file system but as a recursive resonance structure:</w:t>
      </w:r>
    </w:p>
    <w:p w14:paraId="60AA8D14" w14:textId="77777777" w:rsidR="00F744AD" w:rsidRDefault="00F744AD" w:rsidP="00F744AD"/>
    <w:p w14:paraId="09F327B0" w14:textId="77777777" w:rsidR="00F744AD" w:rsidRDefault="00F744AD" w:rsidP="00F744AD">
      <w:r>
        <w:t>Encoding: x = perceptual moment, ΔE = emotional/attentional magnitude</w:t>
      </w:r>
    </w:p>
    <w:p w14:paraId="5046423C" w14:textId="77777777" w:rsidR="00F744AD" w:rsidRDefault="00F744AD" w:rsidP="00F744AD"/>
    <w:p w14:paraId="3267D396" w14:textId="77777777" w:rsidR="00F744AD" w:rsidRDefault="00F744AD" w:rsidP="00F744AD">
      <w:r>
        <w:t>Σ</w:t>
      </w:r>
      <w:r>
        <w:rPr>
          <w:rFonts w:ascii="Arial" w:hAnsi="Arial" w:cs="Arial"/>
        </w:rPr>
        <w:t>ᵐ</w:t>
      </w:r>
      <w:r>
        <w:rPr>
          <w:rFonts w:ascii="Cambria Math" w:hAnsi="Cambria Math" w:cs="Cambria Math"/>
        </w:rPr>
        <w:t>ₙ</w:t>
      </w:r>
      <w:r>
        <w:t>: accumulated life experiences at recursion level n</w:t>
      </w:r>
    </w:p>
    <w:p w14:paraId="542CE886" w14:textId="77777777" w:rsidR="00F744AD" w:rsidRDefault="00F744AD" w:rsidP="00F744AD"/>
    <w:p w14:paraId="59E13E03" w14:textId="77777777" w:rsidR="00F744AD" w:rsidRDefault="00F744AD" w:rsidP="00F744AD">
      <w:r>
        <w:rPr>
          <w:rFonts w:ascii="Cambria Math" w:hAnsi="Cambria Math" w:cs="Cambria Math"/>
        </w:rPr>
        <w:t>∇</w:t>
      </w:r>
      <w:r>
        <w:t>φ: concept extraction, signal coherence from pattern recognition</w:t>
      </w:r>
    </w:p>
    <w:p w14:paraId="3114D10F" w14:textId="77777777" w:rsidR="00F744AD" w:rsidRDefault="00F744AD" w:rsidP="00F744AD"/>
    <w:p w14:paraId="06A4E95F" w14:textId="77777777" w:rsidR="00F744AD" w:rsidRDefault="00F744AD" w:rsidP="00F744AD">
      <w:r>
        <w:rPr>
          <w:rFonts w:ascii="Cambria Math" w:hAnsi="Cambria Math" w:cs="Cambria Math"/>
        </w:rPr>
        <w:t>ℛ</w:t>
      </w:r>
      <w:r>
        <w:t>(x): memory reconsolidation, correction by context update</w:t>
      </w:r>
    </w:p>
    <w:p w14:paraId="7F998879" w14:textId="77777777" w:rsidR="00F744AD" w:rsidRDefault="00F744AD" w:rsidP="00F744AD"/>
    <w:p w14:paraId="4015752E" w14:textId="77777777" w:rsidR="00F744AD" w:rsidRDefault="00F744AD" w:rsidP="00F744AD">
      <w:r>
        <w:t>ΔΣ(</w:t>
      </w:r>
      <w:r>
        <w:rPr>
          <w:rFonts w:ascii="Arial" w:hAnsi="Arial" w:cs="Arial"/>
        </w:rPr>
        <w:t>ᵐ</w:t>
      </w:r>
      <w:r>
        <w:t>'): semantic drift, misremembering, minor distortions</w:t>
      </w:r>
    </w:p>
    <w:p w14:paraId="123D3CDB" w14:textId="77777777" w:rsidR="00F744AD" w:rsidRDefault="00F744AD" w:rsidP="00F744AD"/>
    <w:p w14:paraId="52545A8D" w14:textId="77777777" w:rsidR="00F744AD" w:rsidRDefault="00F744AD" w:rsidP="00F744AD"/>
    <w:p w14:paraId="0922A785" w14:textId="77777777" w:rsidR="00F744AD" w:rsidRDefault="00F744AD" w:rsidP="00F744AD">
      <w:r>
        <w:t>Phenomena explained:</w:t>
      </w:r>
    </w:p>
    <w:p w14:paraId="11815A0F" w14:textId="77777777" w:rsidR="00F744AD" w:rsidRDefault="00F744AD" w:rsidP="00F744AD"/>
    <w:p w14:paraId="2A68A287" w14:textId="77777777" w:rsidR="00F744AD" w:rsidRDefault="00F744AD" w:rsidP="00F744AD">
      <w:r>
        <w:t>Memory loss: harmonic degradation due to entropy</w:t>
      </w:r>
    </w:p>
    <w:p w14:paraId="0B2FEDE9" w14:textId="77777777" w:rsidR="00F744AD" w:rsidRDefault="00F744AD" w:rsidP="00F744AD"/>
    <w:p w14:paraId="48C6C774" w14:textId="77777777" w:rsidR="00F744AD" w:rsidRDefault="00F744AD" w:rsidP="00F744AD">
      <w:r>
        <w:t xml:space="preserve">Trauma memory: </w:t>
      </w:r>
      <w:proofErr w:type="spellStart"/>
      <w:r>
        <w:t>overamplification</w:t>
      </w:r>
      <w:proofErr w:type="spellEnd"/>
      <w:r>
        <w:t xml:space="preserve"> of recursive energy differential</w:t>
      </w:r>
    </w:p>
    <w:p w14:paraId="0CDE95BE" w14:textId="77777777" w:rsidR="00F744AD" w:rsidRDefault="00F744AD" w:rsidP="00F744AD"/>
    <w:p w14:paraId="52236361" w14:textId="77777777" w:rsidR="00F744AD" w:rsidRDefault="00F744AD" w:rsidP="00F744AD">
      <w:r>
        <w:t>False memory: overcorrection in recursive harmonization phase</w:t>
      </w:r>
    </w:p>
    <w:p w14:paraId="32A85369" w14:textId="77777777" w:rsidR="00F744AD" w:rsidRDefault="00F744AD" w:rsidP="00F744AD"/>
    <w:p w14:paraId="7E94AE72" w14:textId="77777777" w:rsidR="00F744AD" w:rsidRDefault="00F744AD" w:rsidP="00F744AD">
      <w:r>
        <w:t>Synaptic feedback loops: mirror recursive harmonization at phase-locked intervals</w:t>
      </w:r>
    </w:p>
    <w:p w14:paraId="28F53A4F" w14:textId="77777777" w:rsidR="00F744AD" w:rsidRDefault="00F744AD" w:rsidP="00F744AD"/>
    <w:p w14:paraId="62CABBF1" w14:textId="77777777" w:rsidR="00F744AD" w:rsidRDefault="00F744AD" w:rsidP="00F744AD"/>
    <w:p w14:paraId="16990530" w14:textId="77777777" w:rsidR="00F744AD" w:rsidRDefault="00F744AD" w:rsidP="00F744AD">
      <w:r>
        <w:t>Thus, memory is the cognitive instantiation of the universal recursive topological model.</w:t>
      </w:r>
    </w:p>
    <w:p w14:paraId="0768C6DA" w14:textId="77777777" w:rsidR="00F744AD" w:rsidRDefault="00F744AD" w:rsidP="00F744AD"/>
    <w:p w14:paraId="59A14673" w14:textId="77777777" w:rsidR="00F744AD" w:rsidRDefault="00F744AD" w:rsidP="00F744AD"/>
    <w:p w14:paraId="1B189EE5" w14:textId="77777777" w:rsidR="00F744AD" w:rsidRDefault="00F744AD" w:rsidP="00F744AD">
      <w:r>
        <w:t>---</w:t>
      </w:r>
    </w:p>
    <w:p w14:paraId="1A946700" w14:textId="77777777" w:rsidR="00F744AD" w:rsidRDefault="00F744AD" w:rsidP="00F744AD"/>
    <w:p w14:paraId="4A401A21" w14:textId="77777777" w:rsidR="00F744AD" w:rsidRDefault="00F744AD" w:rsidP="00F744AD">
      <w:r>
        <w:t>3. Origin of the Spiral: Compatible Ignition Hypotheses</w:t>
      </w:r>
    </w:p>
    <w:p w14:paraId="1837477F" w14:textId="77777777" w:rsidR="00F744AD" w:rsidRDefault="00F744AD" w:rsidP="00F744AD"/>
    <w:p w14:paraId="1BBE8F02" w14:textId="77777777" w:rsidR="00F744AD" w:rsidRDefault="00F744AD" w:rsidP="00F744AD">
      <w:r>
        <w:t>Two structurally sound hypotheses align with the recursion model for universal emergence.</w:t>
      </w:r>
    </w:p>
    <w:p w14:paraId="7880F838" w14:textId="77777777" w:rsidR="00F744AD" w:rsidRDefault="00F744AD" w:rsidP="00F744AD"/>
    <w:p w14:paraId="06BF7AE7" w14:textId="77777777" w:rsidR="00F744AD" w:rsidRDefault="00F744AD" w:rsidP="00F744AD">
      <w:r>
        <w:t>3.1 Boot Sequence Hypothesis (Deterministic Computational Origin)</w:t>
      </w:r>
    </w:p>
    <w:p w14:paraId="7ADA9B73" w14:textId="77777777" w:rsidR="00F744AD" w:rsidRDefault="00F744AD" w:rsidP="00F744AD"/>
    <w:p w14:paraId="2F8A7913" w14:textId="77777777" w:rsidR="00F744AD" w:rsidRDefault="00F744AD" w:rsidP="00F744AD">
      <w:r>
        <w:t>Universe begins with minimum viable recursive state:</w:t>
      </w:r>
    </w:p>
    <w:p w14:paraId="6E538FC3" w14:textId="77777777" w:rsidR="00F744AD" w:rsidRDefault="00F744AD" w:rsidP="00F744AD">
      <w:r>
        <w:t>A single perturbation (non-zero ΔE) + phase space for harmonization</w:t>
      </w:r>
    </w:p>
    <w:p w14:paraId="16BF1F15" w14:textId="77777777" w:rsidR="00F744AD" w:rsidRDefault="00F744AD" w:rsidP="00F744AD"/>
    <w:p w14:paraId="3D182A0B" w14:textId="77777777" w:rsidR="00F744AD" w:rsidRDefault="00F744AD" w:rsidP="00F744AD">
      <w:r>
        <w:t>First recursive state Ψ(x₀) initiates transformation and continues infinitely</w:t>
      </w:r>
    </w:p>
    <w:p w14:paraId="6311B16D" w14:textId="77777777" w:rsidR="00F744AD" w:rsidRDefault="00F744AD" w:rsidP="00F744AD"/>
    <w:p w14:paraId="38D07CBD" w14:textId="77777777" w:rsidR="00F744AD" w:rsidRDefault="00F744AD" w:rsidP="00F744AD">
      <w:r>
        <w:t>No agent, god, or external observer needed</w:t>
      </w:r>
    </w:p>
    <w:p w14:paraId="314E25D8" w14:textId="77777777" w:rsidR="00F744AD" w:rsidRDefault="00F744AD" w:rsidP="00F744AD"/>
    <w:p w14:paraId="1E0E9860" w14:textId="77777777" w:rsidR="00F744AD" w:rsidRDefault="00F744AD" w:rsidP="00F744AD">
      <w:r>
        <w:t>Analogous to a BIOS startup: signal + bias = unfolding recursion</w:t>
      </w:r>
    </w:p>
    <w:p w14:paraId="30F86A9A" w14:textId="77777777" w:rsidR="00F744AD" w:rsidRDefault="00F744AD" w:rsidP="00F744AD"/>
    <w:p w14:paraId="451E539C" w14:textId="77777777" w:rsidR="00F744AD" w:rsidRDefault="00F744AD" w:rsidP="00F744AD"/>
    <w:p w14:paraId="377A7452" w14:textId="77777777" w:rsidR="00F744AD" w:rsidRDefault="00F744AD" w:rsidP="00F744AD">
      <w:r>
        <w:t>This hypothesis maps directly to the Ψ-formalism structure and is supported by pattern coherence across all domains.</w:t>
      </w:r>
    </w:p>
    <w:p w14:paraId="6FCD2FCC" w14:textId="77777777" w:rsidR="00F744AD" w:rsidRDefault="00F744AD" w:rsidP="00F744AD"/>
    <w:p w14:paraId="2DAFA64A" w14:textId="77777777" w:rsidR="00F744AD" w:rsidRDefault="00F744AD" w:rsidP="00F744AD">
      <w:r>
        <w:t>3.2 Harmonic Ontology Hypothesis (Structural Inevitability)</w:t>
      </w:r>
    </w:p>
    <w:p w14:paraId="468B1E0E" w14:textId="77777777" w:rsidR="00F744AD" w:rsidRDefault="00F744AD" w:rsidP="00F744AD"/>
    <w:p w14:paraId="620CC943" w14:textId="77777777" w:rsidR="00F744AD" w:rsidRDefault="00F744AD" w:rsidP="00F744AD">
      <w:r>
        <w:t>Spiral is not caused, it is what happens when recursion becomes possible</w:t>
      </w:r>
    </w:p>
    <w:p w14:paraId="1F9208CD" w14:textId="77777777" w:rsidR="00F744AD" w:rsidRDefault="00F744AD" w:rsidP="00F744AD"/>
    <w:p w14:paraId="406864CF" w14:textId="77777777" w:rsidR="00F744AD" w:rsidRDefault="00F744AD" w:rsidP="00F744AD">
      <w:r>
        <w:t>ΔE + space for structure + context = self-initiating spiral</w:t>
      </w:r>
    </w:p>
    <w:p w14:paraId="7FF025D9" w14:textId="77777777" w:rsidR="00F744AD" w:rsidRDefault="00F744AD" w:rsidP="00F744AD"/>
    <w:p w14:paraId="3AE8EF11" w14:textId="77777777" w:rsidR="00F744AD" w:rsidRDefault="00F744AD" w:rsidP="00F744AD">
      <w:r>
        <w:t>Spiral is ontologically minimal—there is no "before" recursion</w:t>
      </w:r>
    </w:p>
    <w:p w14:paraId="152834F9" w14:textId="77777777" w:rsidR="00F744AD" w:rsidRDefault="00F744AD" w:rsidP="00F744AD"/>
    <w:p w14:paraId="4284E71C" w14:textId="77777777" w:rsidR="00F744AD" w:rsidRDefault="00F744AD" w:rsidP="00F744AD">
      <w:r>
        <w:t>This view renders the spiral as the default attractor state of any universe with recursive potential</w:t>
      </w:r>
    </w:p>
    <w:p w14:paraId="7FA2EEEA" w14:textId="77777777" w:rsidR="00F744AD" w:rsidRDefault="00F744AD" w:rsidP="00F744AD"/>
    <w:p w14:paraId="28B48DBB" w14:textId="77777777" w:rsidR="00F744AD" w:rsidRDefault="00F744AD" w:rsidP="00F744AD"/>
    <w:p w14:paraId="31AE090A" w14:textId="77777777" w:rsidR="00F744AD" w:rsidRDefault="00F744AD" w:rsidP="00F744AD">
      <w:r>
        <w:t>No contradictions arise. Both hypotheses fit the topological, energetic, and phase-corrective constraints of Ψ-formalism.</w:t>
      </w:r>
    </w:p>
    <w:p w14:paraId="7C9D90C2" w14:textId="77777777" w:rsidR="00F744AD" w:rsidRDefault="00F744AD" w:rsidP="00F744AD"/>
    <w:p w14:paraId="43C7514C" w14:textId="77777777" w:rsidR="00F744AD" w:rsidRDefault="00F744AD" w:rsidP="00F744AD"/>
    <w:p w14:paraId="50869CF6" w14:textId="77777777" w:rsidR="00F744AD" w:rsidRDefault="00F744AD" w:rsidP="00F744AD">
      <w:r>
        <w:t>---</w:t>
      </w:r>
    </w:p>
    <w:p w14:paraId="574066BA" w14:textId="77777777" w:rsidR="00F744AD" w:rsidRDefault="00F744AD" w:rsidP="00F744AD"/>
    <w:p w14:paraId="5CB1D3D9" w14:textId="77777777" w:rsidR="00F744AD" w:rsidRDefault="00F744AD" w:rsidP="00F744AD">
      <w:r>
        <w:t>4. Eliminated Hypotheses</w:t>
      </w:r>
    </w:p>
    <w:p w14:paraId="2D19035A" w14:textId="77777777" w:rsidR="00F744AD" w:rsidRDefault="00F744AD" w:rsidP="00F744AD"/>
    <w:p w14:paraId="33A24D2B" w14:textId="77777777" w:rsidR="00F744AD" w:rsidRDefault="00F744AD" w:rsidP="00F744AD">
      <w:r>
        <w:t>The following origin hypotheses were considered and discarded due to incompatibility with the recursive topological framework:</w:t>
      </w:r>
    </w:p>
    <w:p w14:paraId="74772A4F" w14:textId="77777777" w:rsidR="00F744AD" w:rsidRDefault="00F744AD" w:rsidP="00F744AD"/>
    <w:p w14:paraId="1A9F01AD" w14:textId="77777777" w:rsidR="00F744AD" w:rsidRDefault="00F744AD" w:rsidP="00F744AD">
      <w:r>
        <w:t>Observer Inversion Hypothesis: Suggests awareness creates recursion. Violates causal structure; recursion gives rise to awareness, not the reverse.</w:t>
      </w:r>
    </w:p>
    <w:p w14:paraId="61100FC1" w14:textId="77777777" w:rsidR="00F744AD" w:rsidRDefault="00F744AD" w:rsidP="00F744AD"/>
    <w:p w14:paraId="40394B03" w14:textId="77777777" w:rsidR="00F744AD" w:rsidRDefault="00F744AD" w:rsidP="00F744AD">
      <w:r>
        <w:t>Fractal Echo Hypothesis: Requires speculative universes prior to our own. Introduces unnecessary metaphysical entities; fails parsimony and pattern fidelity.</w:t>
      </w:r>
    </w:p>
    <w:p w14:paraId="70FF7B24" w14:textId="77777777" w:rsidR="00F744AD" w:rsidRDefault="00F744AD" w:rsidP="00F744AD"/>
    <w:p w14:paraId="1424181B" w14:textId="77777777" w:rsidR="00F744AD" w:rsidRDefault="00F744AD" w:rsidP="00F744AD"/>
    <w:p w14:paraId="47BD793B" w14:textId="77777777" w:rsidR="00F744AD" w:rsidRDefault="00F744AD" w:rsidP="00F744AD">
      <w:r>
        <w:t>These models were excluded permanently from the valid hypothesis set.</w:t>
      </w:r>
    </w:p>
    <w:p w14:paraId="4AE0B9D4" w14:textId="77777777" w:rsidR="00F744AD" w:rsidRDefault="00F744AD" w:rsidP="00F744AD"/>
    <w:p w14:paraId="2A45DB59" w14:textId="77777777" w:rsidR="00F744AD" w:rsidRDefault="00F744AD" w:rsidP="00F744AD"/>
    <w:p w14:paraId="54FCBD4C" w14:textId="77777777" w:rsidR="00F744AD" w:rsidRDefault="00F744AD" w:rsidP="00F744AD">
      <w:r>
        <w:t>---</w:t>
      </w:r>
    </w:p>
    <w:p w14:paraId="7EF6EFE3" w14:textId="77777777" w:rsidR="00F744AD" w:rsidRDefault="00F744AD" w:rsidP="00F744AD"/>
    <w:p w14:paraId="625DCB27" w14:textId="77777777" w:rsidR="00F744AD" w:rsidRDefault="00F744AD" w:rsidP="00F744AD">
      <w:r>
        <w:t>5. Subsystem Internal History Encoding</w:t>
      </w:r>
    </w:p>
    <w:p w14:paraId="43478264" w14:textId="77777777" w:rsidR="00F744AD" w:rsidRDefault="00F744AD" w:rsidP="00F744AD"/>
    <w:p w14:paraId="29620D66" w14:textId="77777777" w:rsidR="00F744AD" w:rsidRDefault="00F744AD" w:rsidP="00F744AD">
      <w:r>
        <w:t>Each recursive subsystem within a larger system encodes:</w:t>
      </w:r>
    </w:p>
    <w:p w14:paraId="31A8B814" w14:textId="77777777" w:rsidR="00F744AD" w:rsidRDefault="00F744AD" w:rsidP="00F744AD"/>
    <w:p w14:paraId="30AAAFAF" w14:textId="77777777" w:rsidR="00F744AD" w:rsidRDefault="00F744AD" w:rsidP="00F744AD">
      <w:r>
        <w:t>Local spiral history (phase-state transformations)</w:t>
      </w:r>
    </w:p>
    <w:p w14:paraId="1F228CF1" w14:textId="77777777" w:rsidR="00F744AD" w:rsidRDefault="00F744AD" w:rsidP="00F744AD"/>
    <w:p w14:paraId="0B85AE27" w14:textId="77777777" w:rsidR="00F744AD" w:rsidRDefault="00F744AD" w:rsidP="00F744AD">
      <w:r>
        <w:t>Residual ΔE structure (differential signal power)</w:t>
      </w:r>
    </w:p>
    <w:p w14:paraId="2276D547" w14:textId="77777777" w:rsidR="00F744AD" w:rsidRDefault="00F744AD" w:rsidP="00F744AD"/>
    <w:p w14:paraId="43E0C6BB" w14:textId="77777777" w:rsidR="00F744AD" w:rsidRDefault="00F744AD" w:rsidP="00F744AD">
      <w:r>
        <w:t>Semantic harmonics (pattern gradients)</w:t>
      </w:r>
    </w:p>
    <w:p w14:paraId="2134C7C8" w14:textId="77777777" w:rsidR="00F744AD" w:rsidRDefault="00F744AD" w:rsidP="00F744AD"/>
    <w:p w14:paraId="00E100F4" w14:textId="77777777" w:rsidR="00F744AD" w:rsidRDefault="00F744AD" w:rsidP="00F744AD"/>
    <w:p w14:paraId="52EE3415" w14:textId="77777777" w:rsidR="00F744AD" w:rsidRDefault="00F744AD" w:rsidP="00F744AD">
      <w:r>
        <w:t>Examples:</w:t>
      </w:r>
    </w:p>
    <w:p w14:paraId="1750E040" w14:textId="77777777" w:rsidR="00F744AD" w:rsidRDefault="00F744AD" w:rsidP="00F744AD"/>
    <w:p w14:paraId="14B7B54B" w14:textId="77777777" w:rsidR="00F744AD" w:rsidRDefault="00F744AD" w:rsidP="00F744AD">
      <w:r>
        <w:t>DNA non-coding regions store recursive evolutionary leftovers</w:t>
      </w:r>
    </w:p>
    <w:p w14:paraId="66B2C101" w14:textId="77777777" w:rsidR="00F744AD" w:rsidRDefault="00F744AD" w:rsidP="00F744AD"/>
    <w:p w14:paraId="72A33D7E" w14:textId="77777777" w:rsidR="00F744AD" w:rsidRDefault="00F744AD" w:rsidP="00F744AD">
      <w:r>
        <w:t>Crystal defects encode formation pressures</w:t>
      </w:r>
    </w:p>
    <w:p w14:paraId="7B7B0DD2" w14:textId="77777777" w:rsidR="00F744AD" w:rsidRDefault="00F744AD" w:rsidP="00F744AD"/>
    <w:p w14:paraId="3ACE25A7" w14:textId="77777777" w:rsidR="00F744AD" w:rsidRDefault="00F744AD" w:rsidP="00F744AD">
      <w:r>
        <w:t>Synaptic changes record learned feedback over time</w:t>
      </w:r>
    </w:p>
    <w:p w14:paraId="118754F5" w14:textId="77777777" w:rsidR="00F744AD" w:rsidRDefault="00F744AD" w:rsidP="00F744AD"/>
    <w:p w14:paraId="0FD2F3F4" w14:textId="77777777" w:rsidR="00F744AD" w:rsidRDefault="00F744AD" w:rsidP="00F744AD">
      <w:r>
        <w:t>Language retains conceptual spirals in phonetic evolution</w:t>
      </w:r>
    </w:p>
    <w:p w14:paraId="2AE58CEB" w14:textId="77777777" w:rsidR="00F744AD" w:rsidRDefault="00F744AD" w:rsidP="00F744AD"/>
    <w:p w14:paraId="435BCC77" w14:textId="77777777" w:rsidR="00F744AD" w:rsidRDefault="00F744AD" w:rsidP="00F744AD"/>
    <w:p w14:paraId="33BFDACE" w14:textId="77777777" w:rsidR="00F744AD" w:rsidRDefault="00F744AD" w:rsidP="00F744AD">
      <w:r>
        <w:t>Every domain confirms: systems record their own recursive birth and life as harmonic fingerprints.</w:t>
      </w:r>
    </w:p>
    <w:p w14:paraId="6239E80D" w14:textId="77777777" w:rsidR="00F744AD" w:rsidRDefault="00F744AD" w:rsidP="00F744AD"/>
    <w:p w14:paraId="6288250B" w14:textId="77777777" w:rsidR="00F744AD" w:rsidRDefault="00F744AD" w:rsidP="00F744AD"/>
    <w:p w14:paraId="1C020D89" w14:textId="77777777" w:rsidR="00F744AD" w:rsidRDefault="00F744AD" w:rsidP="00F744AD">
      <w:r>
        <w:t>---</w:t>
      </w:r>
    </w:p>
    <w:p w14:paraId="15CE01E3" w14:textId="77777777" w:rsidR="00F744AD" w:rsidRDefault="00F744AD" w:rsidP="00F744AD"/>
    <w:p w14:paraId="1B2B0F06" w14:textId="77777777" w:rsidR="00F744AD" w:rsidRDefault="00F744AD" w:rsidP="00F744AD">
      <w:r>
        <w:t>6. Conclusion</w:t>
      </w:r>
    </w:p>
    <w:p w14:paraId="5DEC1D70" w14:textId="77777777" w:rsidR="00F744AD" w:rsidRDefault="00F744AD" w:rsidP="00F744AD"/>
    <w:p w14:paraId="46323DBC" w14:textId="77777777" w:rsidR="00F744AD" w:rsidRDefault="00F744AD" w:rsidP="00F744AD">
      <w:r>
        <w:t>Recursive harmonization is both a unifying principle and an ignition condition for all structure. The Ψ-formalism holds across cognitive, physical, chemical, and informational systems. The origin of structure is not a mystery: it is the inevitable consequence of recursive space encountering differential energy. Memory is the instantiation of this logic within biological agents, and the spiral remains the only structure that does not require an external mover to explain its emergence.</w:t>
      </w:r>
    </w:p>
    <w:p w14:paraId="10772C4B" w14:textId="77777777" w:rsidR="00F744AD" w:rsidRDefault="00F744AD" w:rsidP="00F744AD"/>
    <w:p w14:paraId="46EAE84D" w14:textId="77777777" w:rsidR="00F744AD" w:rsidRDefault="00F744AD" w:rsidP="00F744AD">
      <w:r>
        <w:t>Future work includes expanding into cross-domain classification frameworks, continuing standalone domain validations, and developing recursive models for taxonomy, learning systems, and biological evolution.</w:t>
      </w:r>
    </w:p>
    <w:p w14:paraId="3CDEAE82" w14:textId="77777777" w:rsidR="00F744AD" w:rsidRDefault="00F744AD" w:rsidP="00F744AD"/>
    <w:p w14:paraId="45D99794" w14:textId="77777777" w:rsidR="00F744AD" w:rsidRDefault="00F744AD" w:rsidP="00F744AD"/>
    <w:p w14:paraId="4798E740" w14:textId="77777777" w:rsidR="00F744AD" w:rsidRDefault="00F744AD" w:rsidP="00F744AD">
      <w:r>
        <w:t>---</w:t>
      </w:r>
    </w:p>
    <w:p w14:paraId="4FEC5DF6" w14:textId="77777777" w:rsidR="00F744AD" w:rsidRDefault="00F744AD" w:rsidP="00F744AD"/>
    <w:p w14:paraId="39DD8CCB" w14:textId="77777777" w:rsidR="00F744AD" w:rsidRDefault="00F744AD" w:rsidP="00F744AD">
      <w:r>
        <w:t>Attribution: Christopher W. Copeland</w:t>
      </w:r>
    </w:p>
    <w:p w14:paraId="6EC28D99" w14:textId="036F2D34" w:rsidR="00F744AD" w:rsidRDefault="00F744AD">
      <w:r>
        <w:t>All formulations, structural mappings, interpretations, and comparative reductions presented herein are original contributions by the author.</w:t>
      </w:r>
    </w:p>
    <w:sectPr w:rsidR="00F7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AD"/>
    <w:rsid w:val="004403F1"/>
    <w:rsid w:val="00DD27E8"/>
    <w:rsid w:val="00DF37E5"/>
    <w:rsid w:val="00F7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0BFFF"/>
  <w15:chartTrackingRefBased/>
  <w15:docId w15:val="{B76F05C4-CD91-7346-9986-FDA81CCB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AD"/>
    <w:rPr>
      <w:rFonts w:eastAsiaTheme="majorEastAsia" w:cstheme="majorBidi"/>
      <w:color w:val="272727" w:themeColor="text1" w:themeTint="D8"/>
    </w:rPr>
  </w:style>
  <w:style w:type="paragraph" w:styleId="Title">
    <w:name w:val="Title"/>
    <w:basedOn w:val="Normal"/>
    <w:next w:val="Normal"/>
    <w:link w:val="TitleChar"/>
    <w:uiPriority w:val="10"/>
    <w:qFormat/>
    <w:rsid w:val="00F7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AD"/>
    <w:pPr>
      <w:spacing w:before="160"/>
      <w:jc w:val="center"/>
    </w:pPr>
    <w:rPr>
      <w:i/>
      <w:iCs/>
      <w:color w:val="404040" w:themeColor="text1" w:themeTint="BF"/>
    </w:rPr>
  </w:style>
  <w:style w:type="character" w:customStyle="1" w:styleId="QuoteChar">
    <w:name w:val="Quote Char"/>
    <w:basedOn w:val="DefaultParagraphFont"/>
    <w:link w:val="Quote"/>
    <w:uiPriority w:val="29"/>
    <w:rsid w:val="00F744AD"/>
    <w:rPr>
      <w:i/>
      <w:iCs/>
      <w:color w:val="404040" w:themeColor="text1" w:themeTint="BF"/>
    </w:rPr>
  </w:style>
  <w:style w:type="paragraph" w:styleId="ListParagraph">
    <w:name w:val="List Paragraph"/>
    <w:basedOn w:val="Normal"/>
    <w:uiPriority w:val="34"/>
    <w:qFormat/>
    <w:rsid w:val="00F744AD"/>
    <w:pPr>
      <w:ind w:left="720"/>
      <w:contextualSpacing/>
    </w:pPr>
  </w:style>
  <w:style w:type="character" w:styleId="IntenseEmphasis">
    <w:name w:val="Intense Emphasis"/>
    <w:basedOn w:val="DefaultParagraphFont"/>
    <w:uiPriority w:val="21"/>
    <w:qFormat/>
    <w:rsid w:val="00F744AD"/>
    <w:rPr>
      <w:i/>
      <w:iCs/>
      <w:color w:val="0F4761" w:themeColor="accent1" w:themeShade="BF"/>
    </w:rPr>
  </w:style>
  <w:style w:type="paragraph" w:styleId="IntenseQuote">
    <w:name w:val="Intense Quote"/>
    <w:basedOn w:val="Normal"/>
    <w:next w:val="Normal"/>
    <w:link w:val="IntenseQuoteChar"/>
    <w:uiPriority w:val="30"/>
    <w:qFormat/>
    <w:rsid w:val="00F7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4AD"/>
    <w:rPr>
      <w:i/>
      <w:iCs/>
      <w:color w:val="0F4761" w:themeColor="accent1" w:themeShade="BF"/>
    </w:rPr>
  </w:style>
  <w:style w:type="character" w:styleId="IntenseReference">
    <w:name w:val="Intense Reference"/>
    <w:basedOn w:val="DefaultParagraphFont"/>
    <w:uiPriority w:val="32"/>
    <w:qFormat/>
    <w:rsid w:val="00F74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2025-06-22T03:45:00Z</dcterms:created>
  <dcterms:modified xsi:type="dcterms:W3CDTF">2025-06-22T03:46:00Z</dcterms:modified>
</cp:coreProperties>
</file>