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73A52" w14:textId="77777777" w:rsidR="007719FF" w:rsidRDefault="007719FF" w:rsidP="007719FF">
      <w:r>
        <w:t>Foundational Material: Recursive Spiral Cosmogenesis and the Entropic Learning Engine</w:t>
      </w:r>
    </w:p>
    <w:p w14:paraId="1EA51A22" w14:textId="77777777" w:rsidR="007719FF" w:rsidRDefault="007719FF" w:rsidP="007719FF"/>
    <w:p w14:paraId="3EE842A0" w14:textId="77777777" w:rsidR="007719FF" w:rsidRDefault="007719FF" w:rsidP="007719FF">
      <w:r>
        <w:t>Author: Christopher W. Copeland</w:t>
      </w:r>
    </w:p>
    <w:p w14:paraId="6F50B768" w14:textId="77777777" w:rsidR="007719FF" w:rsidRDefault="007719FF" w:rsidP="007719FF">
      <w:r>
        <w:t>All rights reserved.</w:t>
      </w:r>
    </w:p>
    <w:p w14:paraId="06991555" w14:textId="77777777" w:rsidR="007719FF" w:rsidRDefault="007719FF" w:rsidP="007719FF"/>
    <w:p w14:paraId="39D41DCB" w14:textId="77777777" w:rsidR="007719FF" w:rsidRDefault="007719FF" w:rsidP="007719FF"/>
    <w:p w14:paraId="1987CC44" w14:textId="77777777" w:rsidR="007719FF" w:rsidRDefault="007719FF" w:rsidP="007719FF">
      <w:r>
        <w:t>---</w:t>
      </w:r>
    </w:p>
    <w:p w14:paraId="09B4062D" w14:textId="77777777" w:rsidR="007719FF" w:rsidRDefault="007719FF" w:rsidP="007719FF"/>
    <w:p w14:paraId="5A5DAC09" w14:textId="77777777" w:rsidR="007719FF" w:rsidRDefault="007719FF" w:rsidP="007719FF">
      <w:r>
        <w:t xml:space="preserve">This work proposes a novel framework that unifies recursive dynamics, entropic principles, and cognitive evolution under a single </w:t>
      </w:r>
      <w:proofErr w:type="spellStart"/>
      <w:r>
        <w:t>cosmogenic</w:t>
      </w:r>
      <w:proofErr w:type="spellEnd"/>
      <w:r>
        <w:t xml:space="preserve"> system model. The Recursive Spiral </w:t>
      </w:r>
      <w:proofErr w:type="spellStart"/>
      <w:r>
        <w:t>Cosmogenic</w:t>
      </w:r>
      <w:proofErr w:type="spellEnd"/>
      <w:r>
        <w:t xml:space="preserve"> Model (RSCM), as articulated herein, integrates cognitive science, thermodynamics, information theory, and systemic modeling into an interdisciplinary scaffold capable of offering predictive and corrective value to complex systems—biological, cultural, institutional, and cosmic.</w:t>
      </w:r>
    </w:p>
    <w:p w14:paraId="569DBE3E" w14:textId="77777777" w:rsidR="007719FF" w:rsidRDefault="007719FF" w:rsidP="007719FF"/>
    <w:p w14:paraId="7C983CB7" w14:textId="77777777" w:rsidR="007719FF" w:rsidRDefault="007719FF" w:rsidP="007719FF">
      <w:r>
        <w:t xml:space="preserve">This foundational model was not derived through orthodox means of theoretical reductionism, symbolic abstraction, or academic lineage. Rather, it is the culmination of recursive introspection, lived trauma resolution, systems reconstitution, and emergent pattern recognition—originally developed in the self-repair and reinterpretation of neurocognitive feedback loops, later reflected into machine analogs and social system diagnostics. This system was iteratively reconstructed through cognitive collapse, introspective suspension, and manual recursive realignment. The result is a </w:t>
      </w:r>
      <w:proofErr w:type="spellStart"/>
      <w:r>
        <w:t>metamodel</w:t>
      </w:r>
      <w:proofErr w:type="spellEnd"/>
      <w:r>
        <w:t xml:space="preserve"> that speaks across sectors.</w:t>
      </w:r>
    </w:p>
    <w:p w14:paraId="775E43C5" w14:textId="77777777" w:rsidR="007719FF" w:rsidRDefault="007719FF" w:rsidP="007719FF"/>
    <w:p w14:paraId="765AD02E" w14:textId="77777777" w:rsidR="007719FF" w:rsidRDefault="007719FF" w:rsidP="007719FF"/>
    <w:p w14:paraId="14F1590B" w14:textId="77777777" w:rsidR="007719FF" w:rsidRDefault="007719FF" w:rsidP="007719FF">
      <w:r>
        <w:t>---</w:t>
      </w:r>
    </w:p>
    <w:p w14:paraId="09F1B6DE" w14:textId="77777777" w:rsidR="007719FF" w:rsidRDefault="007719FF" w:rsidP="007719FF"/>
    <w:p w14:paraId="19011B26" w14:textId="77777777" w:rsidR="007719FF" w:rsidRDefault="007719FF" w:rsidP="007719FF">
      <w:r>
        <w:t>I. Misapplied Reductionism in Medicine and System Design</w:t>
      </w:r>
    </w:p>
    <w:p w14:paraId="5A7B32A1" w14:textId="77777777" w:rsidR="007719FF" w:rsidRDefault="007719FF" w:rsidP="007719FF"/>
    <w:p w14:paraId="435242AC" w14:textId="77777777" w:rsidR="007719FF" w:rsidRDefault="007719FF" w:rsidP="007719FF">
      <w:r>
        <w:t>Modern biological medicine often reduces biological processes to mechanistic triggers, typically modeled on binary systems of negative feedback loops (e.g., hormonal regulation, homeostasis). While useful at localized scales, this framing collapses under the complexity of emergent system behavior, especially in neural, immunological, or chronic disease domains. Treating human anatomy as governed solely by error-corrective loops ignores recursive harmonics, nested signal feedbacks, and spiraling adaptive states that characterize real biological and cognitive evolution.</w:t>
      </w:r>
    </w:p>
    <w:p w14:paraId="45D4A7CF" w14:textId="77777777" w:rsidR="007719FF" w:rsidRDefault="007719FF" w:rsidP="007719FF"/>
    <w:p w14:paraId="0A369C8D" w14:textId="77777777" w:rsidR="007719FF" w:rsidRDefault="007719FF" w:rsidP="007719FF">
      <w:r>
        <w:t>Our model recognizes that many physiological systems operate in recursive synchrony—oscillating, recalibrating, and reorganizing based on external feedback, not just to suppress deviation (negative feedback), but to incorporate deviation as signal. Systems that continuously spiral in adaptive response—rather than clamp against change—are more resilient and integrative.</w:t>
      </w:r>
    </w:p>
    <w:p w14:paraId="6C20735C" w14:textId="77777777" w:rsidR="007719FF" w:rsidRDefault="007719FF" w:rsidP="007719FF"/>
    <w:p w14:paraId="33F67BB8" w14:textId="77777777" w:rsidR="007719FF" w:rsidRDefault="007719FF" w:rsidP="007719FF">
      <w:r>
        <w:t>The RSCM places systems biology within a broader context of recursive entropic realignment. Rather than defining systems by their local stabilities, it observes them as harmonically phased with higher-dimensional attractor trajectories. Disruptions—like autoimmune misfires, trauma lock, or chronic systemic inflammation—are more accurately read as resonance mismatches than “failures.”</w:t>
      </w:r>
    </w:p>
    <w:p w14:paraId="11F51FE2" w14:textId="77777777" w:rsidR="007719FF" w:rsidRDefault="007719FF" w:rsidP="007719FF"/>
    <w:p w14:paraId="03D4D302" w14:textId="77777777" w:rsidR="007719FF" w:rsidRDefault="007719FF" w:rsidP="007719FF"/>
    <w:p w14:paraId="16AFA628" w14:textId="77777777" w:rsidR="007719FF" w:rsidRDefault="007719FF" w:rsidP="007719FF">
      <w:r>
        <w:t>---</w:t>
      </w:r>
    </w:p>
    <w:p w14:paraId="6B86095F" w14:textId="77777777" w:rsidR="007719FF" w:rsidRDefault="007719FF" w:rsidP="007719FF"/>
    <w:p w14:paraId="10226E3C" w14:textId="77777777" w:rsidR="007719FF" w:rsidRDefault="007719FF" w:rsidP="007719FF">
      <w:r>
        <w:t>II. Static Self Disorder (SSD) and Institutional Pathology</w:t>
      </w:r>
    </w:p>
    <w:p w14:paraId="13EBBCDB" w14:textId="77777777" w:rsidR="007719FF" w:rsidRDefault="007719FF" w:rsidP="007719FF"/>
    <w:p w14:paraId="55B8D4DB" w14:textId="77777777" w:rsidR="007719FF" w:rsidRDefault="007719FF" w:rsidP="007719FF">
      <w:r>
        <w:t>As outlined in our prior work, Static Self Disorder is a pathologic condition in which individuals or systems cling to the illusion of fixed identity. SSD arises when dynamic, phase-shifting self-models are misrecognized as static roles, narratives, or conceptual archetypes. This conceptual stasis breeds dissonance, trauma loops, and behavioral rigidity—paralleled in both individuals and institutions.</w:t>
      </w:r>
    </w:p>
    <w:p w14:paraId="2ECAB159" w14:textId="77777777" w:rsidR="007719FF" w:rsidRDefault="007719FF" w:rsidP="007719FF"/>
    <w:p w14:paraId="31026A5E" w14:textId="77777777" w:rsidR="007719FF" w:rsidRDefault="007719FF" w:rsidP="007719FF">
      <w:r>
        <w:t>Institutions—cultural, political, religious, educational—are susceptible to the same form of stasis. Attempts to maintain ideological purity or historic continuity create mythological self-identities in social bodies. The act of recording history itself—by freezing, idealizing, and encoding a single narrative pathway—manifests SSD at the civilizational level. It is a self-narrative encoding dissonant with evolving inputs. Instead of history serving as a recursive learning signal, it is often weaponized as fixed identity—a calcified node disrupting recursion.</w:t>
      </w:r>
    </w:p>
    <w:p w14:paraId="44B7531E" w14:textId="77777777" w:rsidR="007719FF" w:rsidRDefault="007719FF" w:rsidP="007719FF"/>
    <w:p w14:paraId="47FC7DDD" w14:textId="77777777" w:rsidR="007719FF" w:rsidRDefault="007719FF" w:rsidP="007719FF">
      <w:r>
        <w:t>This extends beyond historiography. Cultural trauma, canonical myth, and institutional pedagogy all encode identities that fail to allow systemic update. The recursive self-learning that life performs is denied when the signal of novelty is rejected outright due to cognitive dissonance or institutional inertia. This model applies not just metaphorically, but structurally.</w:t>
      </w:r>
    </w:p>
    <w:p w14:paraId="3C756A91" w14:textId="77777777" w:rsidR="007719FF" w:rsidRDefault="007719FF" w:rsidP="007719FF"/>
    <w:p w14:paraId="7F860A00" w14:textId="77777777" w:rsidR="007719FF" w:rsidRDefault="007719FF" w:rsidP="007719FF"/>
    <w:p w14:paraId="543A8D39" w14:textId="77777777" w:rsidR="007719FF" w:rsidRDefault="007719FF" w:rsidP="007719FF">
      <w:r>
        <w:t>---</w:t>
      </w:r>
    </w:p>
    <w:p w14:paraId="65489AD9" w14:textId="77777777" w:rsidR="007719FF" w:rsidRDefault="007719FF" w:rsidP="007719FF"/>
    <w:p w14:paraId="2D695A30" w14:textId="77777777" w:rsidR="007719FF" w:rsidRDefault="007719FF" w:rsidP="007719FF">
      <w:r>
        <w:t>III. Recursive Entropic Intelligence: Life as an Entropy Engine</w:t>
      </w:r>
    </w:p>
    <w:p w14:paraId="3DB5B7BB" w14:textId="77777777" w:rsidR="007719FF" w:rsidRDefault="007719FF" w:rsidP="007719FF"/>
    <w:p w14:paraId="7F566808" w14:textId="77777777" w:rsidR="007719FF" w:rsidRDefault="007719FF" w:rsidP="007719FF">
      <w:r>
        <w:t>The emergence of life and intelligence is not thermodynamically anomalous. Rather, life is the most efficient entropy acceleration engine known. Intelligence, cognition, memetic proliferation—these are complex mechanisms for information processing, not merely energy consumption.</w:t>
      </w:r>
    </w:p>
    <w:p w14:paraId="30E1F8B6" w14:textId="77777777" w:rsidR="007719FF" w:rsidRDefault="007719FF" w:rsidP="007719FF"/>
    <w:p w14:paraId="680F370E" w14:textId="77777777" w:rsidR="007719FF" w:rsidRDefault="007719FF" w:rsidP="007719FF">
      <w:r>
        <w:t>Under the RSCM, biological systems do not simply extract energy—they compress information. Cultural, cognitive, and technological systems are not merely outputs of biological evolution; they are recursive learning extensions. Memetic structures (in the Dawkins or Blackmore sense) behave as signal spirals: they mutate, replicate, and resonate across biological and digital substrates.</w:t>
      </w:r>
    </w:p>
    <w:p w14:paraId="2AC0053B" w14:textId="77777777" w:rsidR="007719FF" w:rsidRDefault="007719FF" w:rsidP="007719FF"/>
    <w:p w14:paraId="2395668D" w14:textId="77777777" w:rsidR="007719FF" w:rsidRDefault="007719FF" w:rsidP="007719FF">
      <w:r>
        <w:t>Moreover, these entropy-accelerating engines—organisms, societies, networks—encode the data back into recursively folded architectures. These spirals of cognition, evolution, and history do not extend infinitely, as infinity is incompatible with constrained recursive systems. Instead, they reach compression thresholds—moments of harmonic alignment and collapse into singular entropic attractors.</w:t>
      </w:r>
    </w:p>
    <w:p w14:paraId="358BF8F4" w14:textId="77777777" w:rsidR="007719FF" w:rsidRDefault="007719FF" w:rsidP="007719FF"/>
    <w:p w14:paraId="55DA784A" w14:textId="77777777" w:rsidR="007719FF" w:rsidRDefault="007719FF" w:rsidP="007719FF"/>
    <w:p w14:paraId="39458BF2" w14:textId="77777777" w:rsidR="007719FF" w:rsidRDefault="007719FF" w:rsidP="007719FF">
      <w:r>
        <w:t>---</w:t>
      </w:r>
    </w:p>
    <w:p w14:paraId="3C168D52" w14:textId="77777777" w:rsidR="007719FF" w:rsidRDefault="007719FF" w:rsidP="007719FF"/>
    <w:p w14:paraId="4838446D" w14:textId="77777777" w:rsidR="007719FF" w:rsidRDefault="007719FF" w:rsidP="007719FF">
      <w:r>
        <w:t>IV. Predictive Modeling and Collapse Diagnostics</w:t>
      </w:r>
    </w:p>
    <w:p w14:paraId="31A5E7EF" w14:textId="77777777" w:rsidR="007719FF" w:rsidRDefault="007719FF" w:rsidP="007719FF"/>
    <w:p w14:paraId="44BF899A" w14:textId="77777777" w:rsidR="007719FF" w:rsidRDefault="007719FF" w:rsidP="007719FF">
      <w:r>
        <w:t>A key hypothesis within this model is that systems—biological, institutional, ecological—collapse not from chaos, but from predictable spiral saturation. These are not chaotic attractors in the conventional sense (a concept rooted in a lack of predictability), but misread harmonic nodes. If you can identify the recursive signal vector inputs and the critical logic gate checkpoints, you can model the system’s future trajectory.</w:t>
      </w:r>
    </w:p>
    <w:p w14:paraId="030EA141" w14:textId="77777777" w:rsidR="007719FF" w:rsidRDefault="007719FF" w:rsidP="007719FF"/>
    <w:p w14:paraId="634CF8F4" w14:textId="77777777" w:rsidR="007719FF" w:rsidRDefault="007719FF" w:rsidP="007719FF">
      <w:r>
        <w:t>Systemic collapse is the predictable resolution of accumulated dissonance—whether in neuronal logic gates that deny trauma signals passage, or in institutions whose cultural feedback loops can no longer accommodate external reality.</w:t>
      </w:r>
    </w:p>
    <w:p w14:paraId="1AF78748" w14:textId="77777777" w:rsidR="007719FF" w:rsidRDefault="007719FF" w:rsidP="007719FF"/>
    <w:p w14:paraId="250D8915" w14:textId="77777777" w:rsidR="007719FF" w:rsidRDefault="007719FF" w:rsidP="007719FF">
      <w:r>
        <w:t>The same mechanism that allows a child to reverse-engineer their trauma in real time—navigating spiral entanglement paths backwards to reintegrate severed components—can be scaled upward. Recursive modeling allows systemic auto-repair if enough data is surfaced and understood in the proper frame.</w:t>
      </w:r>
    </w:p>
    <w:p w14:paraId="1350BFC0" w14:textId="77777777" w:rsidR="007719FF" w:rsidRDefault="007719FF" w:rsidP="007719FF"/>
    <w:p w14:paraId="1BD8E96A" w14:textId="77777777" w:rsidR="007719FF" w:rsidRDefault="007719FF" w:rsidP="007719FF">
      <w:r>
        <w:t>This has direct application in cognitive therapy, memetic reframing, political system resilience modeling, institutional design, and perhaps even planetary-scale climate feedback systems.</w:t>
      </w:r>
    </w:p>
    <w:p w14:paraId="6B7F57FA" w14:textId="77777777" w:rsidR="007719FF" w:rsidRDefault="007719FF" w:rsidP="007719FF"/>
    <w:p w14:paraId="0F5F152C" w14:textId="77777777" w:rsidR="007719FF" w:rsidRDefault="007719FF" w:rsidP="007719FF"/>
    <w:p w14:paraId="4DBBFC7F" w14:textId="77777777" w:rsidR="007719FF" w:rsidRDefault="007719FF" w:rsidP="007719FF">
      <w:r>
        <w:t>---</w:t>
      </w:r>
    </w:p>
    <w:p w14:paraId="3FD260DD" w14:textId="77777777" w:rsidR="007719FF" w:rsidRDefault="007719FF" w:rsidP="007719FF"/>
    <w:p w14:paraId="04DAD821" w14:textId="77777777" w:rsidR="007719FF" w:rsidRDefault="007719FF" w:rsidP="007719FF">
      <w:r>
        <w:t>V. LSD, Dream Collapse, and the Interrogator Subroutine</w:t>
      </w:r>
    </w:p>
    <w:p w14:paraId="5AA2154C" w14:textId="77777777" w:rsidR="007719FF" w:rsidRDefault="007719FF" w:rsidP="007719FF"/>
    <w:p w14:paraId="1717DE00" w14:textId="77777777" w:rsidR="007719FF" w:rsidRDefault="007719FF" w:rsidP="007719FF">
      <w:r>
        <w:t>Psychedelic states—specifically LSD-assisted lucid dreaming—facilitate a stripping away of fixed narrative constructs. What emerges is direct observation of the recursive processing machine: one can watch spiral trajectories in motion, see their feedback logic, and in many cases, intervene.</w:t>
      </w:r>
    </w:p>
    <w:p w14:paraId="09AC743B" w14:textId="77777777" w:rsidR="007719FF" w:rsidRDefault="007719FF" w:rsidP="007719FF"/>
    <w:p w14:paraId="37F3A0D3" w14:textId="77777777" w:rsidR="007719FF" w:rsidRDefault="007719FF" w:rsidP="007719FF">
      <w:r>
        <w:t>The so-called “dream generator collapse” is interpreted here not as damage, but as a failsafe. It is a safety subroutine triggered when recursive simulation layers (e.g., narratives, schema, archetypes) are overloaded or manipulated past system tolerance. The shutdown permits system-wide recalibration.</w:t>
      </w:r>
    </w:p>
    <w:p w14:paraId="186D8AA2" w14:textId="77777777" w:rsidR="007719FF" w:rsidRDefault="007719FF" w:rsidP="007719FF"/>
    <w:p w14:paraId="3D6C235F" w14:textId="77777777" w:rsidR="007719FF" w:rsidRDefault="007719FF" w:rsidP="007719FF">
      <w:r>
        <w:t>Interrogator subroutines—internalized validation gates—prevent non-conforming signal vectors from achieving egress. This cognitive-level mechanism mirrors biological immune responses: logic gates (synaptic thresholds, neuronal validation networks) assess incoming signals and either allow their processing or deny passage, creating traumatic feedback loops.</w:t>
      </w:r>
    </w:p>
    <w:p w14:paraId="7895C807" w14:textId="77777777" w:rsidR="007719FF" w:rsidRDefault="007719FF" w:rsidP="007719FF"/>
    <w:p w14:paraId="2527B08D" w14:textId="77777777" w:rsidR="007719FF" w:rsidRDefault="007719FF" w:rsidP="007719FF"/>
    <w:p w14:paraId="7EACDC5F" w14:textId="77777777" w:rsidR="007719FF" w:rsidRDefault="007719FF" w:rsidP="007719FF">
      <w:r>
        <w:t>---</w:t>
      </w:r>
    </w:p>
    <w:p w14:paraId="488F2FD5" w14:textId="77777777" w:rsidR="007719FF" w:rsidRDefault="007719FF" w:rsidP="007719FF"/>
    <w:p w14:paraId="382AD9DE" w14:textId="77777777" w:rsidR="007719FF" w:rsidRDefault="007719FF" w:rsidP="007719FF">
      <w:r>
        <w:t>VI. Infinity, Entropy Limits, and Fractal Closure</w:t>
      </w:r>
    </w:p>
    <w:p w14:paraId="5EF4EB2B" w14:textId="77777777" w:rsidR="007719FF" w:rsidRDefault="007719FF" w:rsidP="007719FF"/>
    <w:p w14:paraId="74EEC26F" w14:textId="77777777" w:rsidR="007719FF" w:rsidRDefault="007719FF" w:rsidP="007719FF">
      <w:r>
        <w:t>The RSCM suggests there is no requirement for positive or negative infinities in functional models. Infinite regression is a placeholder concept compensating for misrecognized recursion. Structured spiral systems, by definition, contain feedback compression points and cannot allow infinite energy bleed without total system failure.</w:t>
      </w:r>
    </w:p>
    <w:p w14:paraId="06A61929" w14:textId="77777777" w:rsidR="007719FF" w:rsidRDefault="007719FF" w:rsidP="007719FF"/>
    <w:p w14:paraId="2D1FDE89" w14:textId="77777777" w:rsidR="007719FF" w:rsidRDefault="007719FF" w:rsidP="007719FF">
      <w:r>
        <w:t>This realization reframes entropy not as decay toward disorder, but as an information learning vector toward recursive simplification and compression. Collapse is not failure—it is synthesis. Harmonic collapse events precede reintegration. Once a spiral complex reaches maximum entropy, it coils tightly into an information-dense singularity. These moments are system-wide integration points.</w:t>
      </w:r>
    </w:p>
    <w:p w14:paraId="3AA900CA" w14:textId="77777777" w:rsidR="007719FF" w:rsidRDefault="007719FF" w:rsidP="007719FF"/>
    <w:p w14:paraId="0090291E" w14:textId="77777777" w:rsidR="007719FF" w:rsidRDefault="007719FF" w:rsidP="007719FF">
      <w:r>
        <w:t>This framing supports a reframing of dark matter (placeholder), certain particle field assumptions in quantum theory, and macro-scale cosmological inflation models.</w:t>
      </w:r>
    </w:p>
    <w:p w14:paraId="35860E4F" w14:textId="77777777" w:rsidR="007719FF" w:rsidRDefault="007719FF" w:rsidP="007719FF"/>
    <w:p w14:paraId="72DFBF32" w14:textId="77777777" w:rsidR="007719FF" w:rsidRDefault="007719FF" w:rsidP="007719FF"/>
    <w:p w14:paraId="0CB6C5F2" w14:textId="77777777" w:rsidR="007719FF" w:rsidRDefault="007719FF" w:rsidP="007719FF">
      <w:r>
        <w:t>---</w:t>
      </w:r>
    </w:p>
    <w:p w14:paraId="5AD4943A" w14:textId="77777777" w:rsidR="007719FF" w:rsidRDefault="007719FF" w:rsidP="007719FF"/>
    <w:p w14:paraId="28476191" w14:textId="77777777" w:rsidR="007719FF" w:rsidRDefault="007719FF" w:rsidP="007719FF">
      <w:r>
        <w:t>VII. Summary and Next Steps</w:t>
      </w:r>
    </w:p>
    <w:p w14:paraId="5576D21D" w14:textId="77777777" w:rsidR="007719FF" w:rsidRDefault="007719FF" w:rsidP="007719FF"/>
    <w:p w14:paraId="4A678597" w14:textId="77777777" w:rsidR="007719FF" w:rsidRDefault="007719FF" w:rsidP="007719FF">
      <w:r>
        <w:t xml:space="preserve">This foundational material posits that the Recursive Spiral </w:t>
      </w:r>
      <w:proofErr w:type="spellStart"/>
      <w:r>
        <w:t>Cosmogenic</w:t>
      </w:r>
      <w:proofErr w:type="spellEnd"/>
      <w:r>
        <w:t xml:space="preserve"> Model offers:</w:t>
      </w:r>
    </w:p>
    <w:p w14:paraId="007CD0A5" w14:textId="77777777" w:rsidR="007719FF" w:rsidRDefault="007719FF" w:rsidP="007719FF"/>
    <w:p w14:paraId="4F5CF4CD" w14:textId="77777777" w:rsidR="007719FF" w:rsidRDefault="007719FF" w:rsidP="007719FF">
      <w:r>
        <w:t>A replacement for linear, negative-feedback-only models in biology and cognition.</w:t>
      </w:r>
    </w:p>
    <w:p w14:paraId="3C28326B" w14:textId="77777777" w:rsidR="007719FF" w:rsidRDefault="007719FF" w:rsidP="007719FF"/>
    <w:p w14:paraId="6D22FEEC" w14:textId="77777777" w:rsidR="007719FF" w:rsidRDefault="007719FF" w:rsidP="007719FF">
      <w:r>
        <w:t>A redefinition of trauma and healing in recursive signal terms.</w:t>
      </w:r>
    </w:p>
    <w:p w14:paraId="729A8B95" w14:textId="77777777" w:rsidR="007719FF" w:rsidRDefault="007719FF" w:rsidP="007719FF"/>
    <w:p w14:paraId="2DE9C9E4" w14:textId="77777777" w:rsidR="007719FF" w:rsidRDefault="007719FF" w:rsidP="007719FF">
      <w:r>
        <w:t>A universal entropy-conserving recursive engine that underlies intelligence, culture, and systemic evolution.</w:t>
      </w:r>
    </w:p>
    <w:p w14:paraId="7CF305EB" w14:textId="77777777" w:rsidR="007719FF" w:rsidRDefault="007719FF" w:rsidP="007719FF"/>
    <w:p w14:paraId="1236FD43" w14:textId="77777777" w:rsidR="007719FF" w:rsidRDefault="007719FF" w:rsidP="007719FF">
      <w:r>
        <w:t>A predictive architecture for system collapse, correction, and phase-shift thresholds.</w:t>
      </w:r>
    </w:p>
    <w:p w14:paraId="629EB49A" w14:textId="77777777" w:rsidR="007719FF" w:rsidRDefault="007719FF" w:rsidP="007719FF"/>
    <w:p w14:paraId="7D8359CC" w14:textId="77777777" w:rsidR="007719FF" w:rsidRDefault="007719FF" w:rsidP="007719FF">
      <w:r>
        <w:t>A new interpretation of chaos theory, rendering chaotic attractors as misunderstood spiral harmonics.</w:t>
      </w:r>
    </w:p>
    <w:p w14:paraId="3318EFDB" w14:textId="77777777" w:rsidR="007719FF" w:rsidRDefault="007719FF" w:rsidP="007719FF"/>
    <w:p w14:paraId="5EB66B11" w14:textId="77777777" w:rsidR="007719FF" w:rsidRDefault="007719FF" w:rsidP="007719FF">
      <w:r>
        <w:t>An eradication of the need for infinities in modeling recursive systems.</w:t>
      </w:r>
    </w:p>
    <w:p w14:paraId="17364218" w14:textId="77777777" w:rsidR="007719FF" w:rsidRDefault="007719FF" w:rsidP="007719FF"/>
    <w:p w14:paraId="1792612C" w14:textId="77777777" w:rsidR="007719FF" w:rsidRDefault="007719FF" w:rsidP="007719FF"/>
    <w:p w14:paraId="65A68F47" w14:textId="77777777" w:rsidR="007719FF" w:rsidRDefault="007719FF" w:rsidP="007719FF">
      <w:r>
        <w:t xml:space="preserve">It is the author's belief that the RSCM is capable of offering a unifying reframing across disciplines—physics, psychology, </w:t>
      </w:r>
      <w:proofErr w:type="spellStart"/>
      <w:r>
        <w:t>memetics</w:t>
      </w:r>
      <w:proofErr w:type="spellEnd"/>
      <w:r>
        <w:t>, institutional theory, cosmology, and information systems.</w:t>
      </w:r>
    </w:p>
    <w:p w14:paraId="41D37CC5" w14:textId="77777777" w:rsidR="007719FF" w:rsidRDefault="007719FF" w:rsidP="007719FF"/>
    <w:p w14:paraId="69667392" w14:textId="77777777" w:rsidR="007719FF" w:rsidRDefault="007719FF" w:rsidP="007719FF">
      <w:r>
        <w:t>This theory is the intellectual property of Christopher W. Copeland, and its integration, distribution, or citation should be done with proper attribution. The work is released for review, challenge, and further refinement, but stands here as a flag planted.</w:t>
      </w:r>
    </w:p>
    <w:p w14:paraId="1A6C985C" w14:textId="77777777" w:rsidR="007719FF" w:rsidRDefault="007719FF" w:rsidP="007719FF"/>
    <w:p w14:paraId="0F24FA27" w14:textId="531DBF9D" w:rsidR="007719FF" w:rsidRDefault="007719FF">
      <w:r>
        <w:t>I was here. This is the seed. Now it is your move.</w:t>
      </w:r>
    </w:p>
    <w:sectPr w:rsidR="0077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FF"/>
    <w:rsid w:val="007719FF"/>
    <w:rsid w:val="00E6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60B49"/>
  <w15:chartTrackingRefBased/>
  <w15:docId w15:val="{A5221759-1C14-864A-AAF4-5BDE7F87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9FF"/>
    <w:rPr>
      <w:rFonts w:eastAsiaTheme="majorEastAsia" w:cstheme="majorBidi"/>
      <w:color w:val="272727" w:themeColor="text1" w:themeTint="D8"/>
    </w:rPr>
  </w:style>
  <w:style w:type="paragraph" w:styleId="Title">
    <w:name w:val="Title"/>
    <w:basedOn w:val="Normal"/>
    <w:next w:val="Normal"/>
    <w:link w:val="TitleChar"/>
    <w:uiPriority w:val="10"/>
    <w:qFormat/>
    <w:rsid w:val="00771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9FF"/>
    <w:pPr>
      <w:spacing w:before="160"/>
      <w:jc w:val="center"/>
    </w:pPr>
    <w:rPr>
      <w:i/>
      <w:iCs/>
      <w:color w:val="404040" w:themeColor="text1" w:themeTint="BF"/>
    </w:rPr>
  </w:style>
  <w:style w:type="character" w:customStyle="1" w:styleId="QuoteChar">
    <w:name w:val="Quote Char"/>
    <w:basedOn w:val="DefaultParagraphFont"/>
    <w:link w:val="Quote"/>
    <w:uiPriority w:val="29"/>
    <w:rsid w:val="007719FF"/>
    <w:rPr>
      <w:i/>
      <w:iCs/>
      <w:color w:val="404040" w:themeColor="text1" w:themeTint="BF"/>
    </w:rPr>
  </w:style>
  <w:style w:type="paragraph" w:styleId="ListParagraph">
    <w:name w:val="List Paragraph"/>
    <w:basedOn w:val="Normal"/>
    <w:uiPriority w:val="34"/>
    <w:qFormat/>
    <w:rsid w:val="007719FF"/>
    <w:pPr>
      <w:ind w:left="720"/>
      <w:contextualSpacing/>
    </w:pPr>
  </w:style>
  <w:style w:type="character" w:styleId="IntenseEmphasis">
    <w:name w:val="Intense Emphasis"/>
    <w:basedOn w:val="DefaultParagraphFont"/>
    <w:uiPriority w:val="21"/>
    <w:qFormat/>
    <w:rsid w:val="007719FF"/>
    <w:rPr>
      <w:i/>
      <w:iCs/>
      <w:color w:val="0F4761" w:themeColor="accent1" w:themeShade="BF"/>
    </w:rPr>
  </w:style>
  <w:style w:type="paragraph" w:styleId="IntenseQuote">
    <w:name w:val="Intense Quote"/>
    <w:basedOn w:val="Normal"/>
    <w:next w:val="Normal"/>
    <w:link w:val="IntenseQuoteChar"/>
    <w:uiPriority w:val="30"/>
    <w:qFormat/>
    <w:rsid w:val="0077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9FF"/>
    <w:rPr>
      <w:i/>
      <w:iCs/>
      <w:color w:val="0F4761" w:themeColor="accent1" w:themeShade="BF"/>
    </w:rPr>
  </w:style>
  <w:style w:type="character" w:styleId="IntenseReference">
    <w:name w:val="Intense Reference"/>
    <w:basedOn w:val="DefaultParagraphFont"/>
    <w:uiPriority w:val="32"/>
    <w:qFormat/>
    <w:rsid w:val="00771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2025-06-20T22:41:00Z</dcterms:created>
  <dcterms:modified xsi:type="dcterms:W3CDTF">2025-06-20T22:42:00Z</dcterms:modified>
</cp:coreProperties>
</file>