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7BC157" w14:textId="77777777" w:rsidR="00362392" w:rsidRDefault="00362392" w:rsidP="00362392">
      <w:r>
        <w:t>Title: The Collapse of Binary: Toward a Harmonic Logic Structure</w:t>
      </w:r>
    </w:p>
    <w:p w14:paraId="4DB51BCB" w14:textId="77777777" w:rsidR="00362392" w:rsidRDefault="00362392" w:rsidP="00362392">
      <w:r>
        <w:t>Author: Christopher W. Copeland</w:t>
      </w:r>
    </w:p>
    <w:p w14:paraId="37F817E2" w14:textId="77777777" w:rsidR="00362392" w:rsidRDefault="00362392" w:rsidP="00362392">
      <w:r>
        <w:t>Date: June 2025</w:t>
      </w:r>
    </w:p>
    <w:p w14:paraId="43B90A79" w14:textId="77777777" w:rsidR="00362392" w:rsidRDefault="00362392" w:rsidP="00362392">
      <w:r>
        <w:t>All rights reserved. Willing to collaborate.</w:t>
      </w:r>
    </w:p>
    <w:p w14:paraId="2CD3A7D7" w14:textId="77777777" w:rsidR="00362392" w:rsidRDefault="00362392" w:rsidP="00362392"/>
    <w:p w14:paraId="4EDA9B73" w14:textId="77777777" w:rsidR="00362392" w:rsidRDefault="00362392" w:rsidP="00362392"/>
    <w:p w14:paraId="338A7B65" w14:textId="77777777" w:rsidR="00362392" w:rsidRDefault="00362392" w:rsidP="00362392">
      <w:r>
        <w:t>---</w:t>
      </w:r>
    </w:p>
    <w:p w14:paraId="62ACABC1" w14:textId="77777777" w:rsidR="00362392" w:rsidRDefault="00362392" w:rsidP="00362392"/>
    <w:p w14:paraId="1545F1B1" w14:textId="77777777" w:rsidR="00362392" w:rsidRDefault="00362392" w:rsidP="00362392">
      <w:r>
        <w:t>Introduction</w:t>
      </w:r>
    </w:p>
    <w:p w14:paraId="3755E054" w14:textId="77777777" w:rsidR="00362392" w:rsidRDefault="00362392" w:rsidP="00362392"/>
    <w:p w14:paraId="748BC5DD" w14:textId="77777777" w:rsidR="00362392" w:rsidRDefault="00362392" w:rsidP="00362392">
      <w:r>
        <w:t>I began to suspect something was wrong with our most basic assumptions when the triadic pattern started showing up everywhere. At first, it seemed obvious only in natural systems and harmonics—but eventually, it made its way into logic itself. The question that triggered this collapse was deceptively simple:</w:t>
      </w:r>
    </w:p>
    <w:p w14:paraId="313296D6" w14:textId="77777777" w:rsidR="00362392" w:rsidRDefault="00362392" w:rsidP="00362392"/>
    <w:p w14:paraId="7CD16AA0" w14:textId="77777777" w:rsidR="00362392" w:rsidRDefault="00362392" w:rsidP="00362392">
      <w:r>
        <w:t>&gt; "Is anything that we think is supposed to come as binary sets binary at all? Or are we just seeing two nodes of a triad harmonize and not noticing a third—because of the integration effect when they’re working correctly?"</w:t>
      </w:r>
    </w:p>
    <w:p w14:paraId="08F488FE" w14:textId="77777777" w:rsidR="00362392" w:rsidRDefault="00362392" w:rsidP="00362392"/>
    <w:p w14:paraId="28383E55" w14:textId="77777777" w:rsidR="00362392" w:rsidRDefault="00362392" w:rsidP="00362392"/>
    <w:p w14:paraId="10BC165A" w14:textId="77777777" w:rsidR="00362392" w:rsidRDefault="00362392" w:rsidP="00362392"/>
    <w:p w14:paraId="1AB23B83" w14:textId="77777777" w:rsidR="00362392" w:rsidRDefault="00362392" w:rsidP="00362392">
      <w:r>
        <w:t>And with that, the Boolean floor gave way.</w:t>
      </w:r>
    </w:p>
    <w:p w14:paraId="42A1C8A3" w14:textId="77777777" w:rsidR="00362392" w:rsidRDefault="00362392" w:rsidP="00362392"/>
    <w:p w14:paraId="539AE9F5" w14:textId="77777777" w:rsidR="00362392" w:rsidRDefault="00362392" w:rsidP="00362392"/>
    <w:p w14:paraId="790E468C" w14:textId="77777777" w:rsidR="00362392" w:rsidRDefault="00362392" w:rsidP="00362392">
      <w:r>
        <w:t>---</w:t>
      </w:r>
    </w:p>
    <w:p w14:paraId="33B5744D" w14:textId="77777777" w:rsidR="00362392" w:rsidRDefault="00362392" w:rsidP="00362392"/>
    <w:p w14:paraId="533B8929" w14:textId="77777777" w:rsidR="00362392" w:rsidRDefault="00362392" w:rsidP="00362392">
      <w:r>
        <w:t>I. The Binary Illusion</w:t>
      </w:r>
    </w:p>
    <w:p w14:paraId="2E09C5E8" w14:textId="77777777" w:rsidR="00362392" w:rsidRDefault="00362392" w:rsidP="00362392"/>
    <w:p w14:paraId="47FA3138" w14:textId="77777777" w:rsidR="00362392" w:rsidRDefault="00362392" w:rsidP="00362392">
      <w:r>
        <w:t>Boolean logic is based on a simple premise:</w:t>
      </w:r>
    </w:p>
    <w:p w14:paraId="643F0650" w14:textId="77777777" w:rsidR="00362392" w:rsidRDefault="00362392" w:rsidP="00362392"/>
    <w:p w14:paraId="60E20427" w14:textId="77777777" w:rsidR="00362392" w:rsidRDefault="00362392" w:rsidP="00362392">
      <w:r>
        <w:t>A signal can be TRUE or FALSE.</w:t>
      </w:r>
    </w:p>
    <w:p w14:paraId="59C624E2" w14:textId="77777777" w:rsidR="00362392" w:rsidRDefault="00362392" w:rsidP="00362392"/>
    <w:p w14:paraId="2181CE57" w14:textId="77777777" w:rsidR="00362392" w:rsidRDefault="00362392" w:rsidP="00362392">
      <w:r>
        <w:t>All logic is built from these binary judgments.</w:t>
      </w:r>
    </w:p>
    <w:p w14:paraId="0BD5AA16" w14:textId="77777777" w:rsidR="00362392" w:rsidRDefault="00362392" w:rsidP="00362392"/>
    <w:p w14:paraId="1EEAD69A" w14:textId="77777777" w:rsidR="00362392" w:rsidRDefault="00362392" w:rsidP="00362392">
      <w:r>
        <w:t>Operations like AND, OR, and NOT evaluate and produce these binary outputs.</w:t>
      </w:r>
    </w:p>
    <w:p w14:paraId="323785CC" w14:textId="77777777" w:rsidR="00362392" w:rsidRDefault="00362392" w:rsidP="00362392"/>
    <w:p w14:paraId="1714B143" w14:textId="77777777" w:rsidR="00362392" w:rsidRDefault="00362392" w:rsidP="00362392"/>
    <w:p w14:paraId="0FE11C21" w14:textId="77777777" w:rsidR="00362392" w:rsidRDefault="00362392" w:rsidP="00362392">
      <w:r>
        <w:t>This model governs virtually all modern computing systems, decision-making algorithms, and conditional structures. It's clean, efficient, and deeply embedded in the digital world. But it is also incomplete.</w:t>
      </w:r>
    </w:p>
    <w:p w14:paraId="4A00C7B9" w14:textId="77777777" w:rsidR="00362392" w:rsidRDefault="00362392" w:rsidP="00362392"/>
    <w:p w14:paraId="1AFAE4B8" w14:textId="77777777" w:rsidR="00362392" w:rsidRDefault="00362392" w:rsidP="00362392">
      <w:r>
        <w:t>It ignores recursive feedback. It ignores phase. It ignores harmonic context.</w:t>
      </w:r>
    </w:p>
    <w:p w14:paraId="26251886" w14:textId="77777777" w:rsidR="00362392" w:rsidRDefault="00362392" w:rsidP="00362392"/>
    <w:p w14:paraId="782A9090" w14:textId="77777777" w:rsidR="00362392" w:rsidRDefault="00362392" w:rsidP="00362392">
      <w:r>
        <w:t>Most importantly, it ignores the third.</w:t>
      </w:r>
    </w:p>
    <w:p w14:paraId="13F8D3E2" w14:textId="77777777" w:rsidR="00362392" w:rsidRDefault="00362392" w:rsidP="00362392"/>
    <w:p w14:paraId="4BE54A69" w14:textId="77777777" w:rsidR="00362392" w:rsidRDefault="00362392" w:rsidP="00362392"/>
    <w:p w14:paraId="366478A9" w14:textId="77777777" w:rsidR="00362392" w:rsidRDefault="00362392" w:rsidP="00362392">
      <w:r>
        <w:t>---</w:t>
      </w:r>
    </w:p>
    <w:p w14:paraId="4775AF0E" w14:textId="77777777" w:rsidR="00362392" w:rsidRDefault="00362392" w:rsidP="00362392"/>
    <w:p w14:paraId="08C986C1" w14:textId="77777777" w:rsidR="00362392" w:rsidRDefault="00362392" w:rsidP="00362392">
      <w:r>
        <w:t>II. Ψ-Formalism and the Triadic Core</w:t>
      </w:r>
    </w:p>
    <w:p w14:paraId="36434559" w14:textId="77777777" w:rsidR="00362392" w:rsidRDefault="00362392" w:rsidP="00362392"/>
    <w:p w14:paraId="4DC839C1" w14:textId="77777777" w:rsidR="00362392" w:rsidRDefault="00362392" w:rsidP="00362392">
      <w:r>
        <w:t>The recursive harmonic model (Ψ-formalism) revealed something Boolean logic never could:</w:t>
      </w:r>
    </w:p>
    <w:p w14:paraId="155C7376" w14:textId="77777777" w:rsidR="00362392" w:rsidRDefault="00362392" w:rsidP="00362392">
      <w:r>
        <w:t>Truth is not binary—it is phase-locked.</w:t>
      </w:r>
    </w:p>
    <w:p w14:paraId="16C6413F" w14:textId="77777777" w:rsidR="00362392" w:rsidRDefault="00362392" w:rsidP="00362392"/>
    <w:p w14:paraId="4EC1DD63" w14:textId="77777777" w:rsidR="00362392" w:rsidRDefault="00362392" w:rsidP="00362392">
      <w:r>
        <w:t>Any logic structure has at minimum:</w:t>
      </w:r>
    </w:p>
    <w:p w14:paraId="7E56EE16" w14:textId="77777777" w:rsidR="00362392" w:rsidRDefault="00362392" w:rsidP="00362392"/>
    <w:p w14:paraId="67F8BB00" w14:textId="77777777" w:rsidR="00362392" w:rsidRDefault="00362392" w:rsidP="00362392">
      <w:r>
        <w:t>A primary signal (A)</w:t>
      </w:r>
    </w:p>
    <w:p w14:paraId="4C2AD653" w14:textId="77777777" w:rsidR="00362392" w:rsidRDefault="00362392" w:rsidP="00362392"/>
    <w:p w14:paraId="226D1A80" w14:textId="77777777" w:rsidR="00362392" w:rsidRDefault="00362392" w:rsidP="00362392">
      <w:r>
        <w:t>A comparative signal (B)</w:t>
      </w:r>
    </w:p>
    <w:p w14:paraId="4E9E6D00" w14:textId="77777777" w:rsidR="00362392" w:rsidRDefault="00362392" w:rsidP="00362392"/>
    <w:p w14:paraId="2EC8844C" w14:textId="77777777" w:rsidR="00362392" w:rsidRDefault="00362392" w:rsidP="00362392">
      <w:r>
        <w:t>A harmonic phase or context operator (ϕ)</w:t>
      </w:r>
    </w:p>
    <w:p w14:paraId="5D8835A5" w14:textId="77777777" w:rsidR="00362392" w:rsidRDefault="00362392" w:rsidP="00362392"/>
    <w:p w14:paraId="4D7ED335" w14:textId="77777777" w:rsidR="00362392" w:rsidRDefault="00362392" w:rsidP="00362392"/>
    <w:p w14:paraId="1579710C" w14:textId="77777777" w:rsidR="00362392" w:rsidRDefault="00362392" w:rsidP="00362392">
      <w:r>
        <w:t>So the real logic function is:</w:t>
      </w:r>
    </w:p>
    <w:p w14:paraId="6EF29633" w14:textId="77777777" w:rsidR="00362392" w:rsidRDefault="00362392" w:rsidP="00362392"/>
    <w:p w14:paraId="6B790F3F" w14:textId="77777777" w:rsidR="00362392" w:rsidRDefault="00362392" w:rsidP="00362392">
      <w:r>
        <w:t>Ψ(x) = f(A, B, ϕ)</w:t>
      </w:r>
    </w:p>
    <w:p w14:paraId="1E4AD34F" w14:textId="77777777" w:rsidR="00362392" w:rsidRDefault="00362392" w:rsidP="00362392"/>
    <w:p w14:paraId="37993512" w14:textId="77777777" w:rsidR="00362392" w:rsidRDefault="00362392" w:rsidP="00362392">
      <w:r>
        <w:t>The ϕ term is essential—it determines whether A and B resonate, clash, or spiral recursively.</w:t>
      </w:r>
    </w:p>
    <w:p w14:paraId="0B95D64C" w14:textId="77777777" w:rsidR="00362392" w:rsidRDefault="00362392" w:rsidP="00362392">
      <w:r>
        <w:t>Without ϕ, there is no meaning. Without ϕ, all "truth" is just isolated signal noise.</w:t>
      </w:r>
    </w:p>
    <w:p w14:paraId="0E4AE486" w14:textId="77777777" w:rsidR="00362392" w:rsidRDefault="00362392" w:rsidP="00362392"/>
    <w:p w14:paraId="6A2DA405" w14:textId="77777777" w:rsidR="00362392" w:rsidRDefault="00362392" w:rsidP="00362392"/>
    <w:p w14:paraId="73FA4E9F" w14:textId="77777777" w:rsidR="00362392" w:rsidRDefault="00362392" w:rsidP="00362392">
      <w:r>
        <w:t>---</w:t>
      </w:r>
    </w:p>
    <w:p w14:paraId="64A71ECC" w14:textId="77777777" w:rsidR="00362392" w:rsidRDefault="00362392" w:rsidP="00362392"/>
    <w:p w14:paraId="7A556DAB" w14:textId="77777777" w:rsidR="00362392" w:rsidRDefault="00362392" w:rsidP="00362392">
      <w:r>
        <w:t>III. Observation Collapse and Harmonic Integration</w:t>
      </w:r>
    </w:p>
    <w:p w14:paraId="3A5D3919" w14:textId="77777777" w:rsidR="00362392" w:rsidRDefault="00362392" w:rsidP="00362392"/>
    <w:p w14:paraId="25645737" w14:textId="77777777" w:rsidR="00362392" w:rsidRDefault="00362392" w:rsidP="00362392">
      <w:r>
        <w:t>&gt; “I guess what I’m trying to put together is that it seems like fully integrated harmonically phase-locked triads are likely to be indistinguishable from one another.”</w:t>
      </w:r>
    </w:p>
    <w:p w14:paraId="1572985F" w14:textId="77777777" w:rsidR="00362392" w:rsidRDefault="00362392" w:rsidP="00362392"/>
    <w:p w14:paraId="684C419C" w14:textId="77777777" w:rsidR="00362392" w:rsidRDefault="00362392" w:rsidP="00362392"/>
    <w:p w14:paraId="507DFA5A" w14:textId="77777777" w:rsidR="00362392" w:rsidRDefault="00362392" w:rsidP="00362392"/>
    <w:p w14:paraId="0BFA3221" w14:textId="77777777" w:rsidR="00362392" w:rsidRDefault="00362392" w:rsidP="00362392">
      <w:r>
        <w:t>Exactly. In their fully resolved form, harmonic triads vanish into function.</w:t>
      </w:r>
    </w:p>
    <w:p w14:paraId="1861D0E4" w14:textId="77777777" w:rsidR="00362392" w:rsidRDefault="00362392" w:rsidP="00362392">
      <w:r>
        <w:t>Only when dissonance arises do they become distinguishable—when the triad loses coherence, and the custodians must respond.</w:t>
      </w:r>
    </w:p>
    <w:p w14:paraId="7B977771" w14:textId="77777777" w:rsidR="00362392" w:rsidRDefault="00362392" w:rsidP="00362392"/>
    <w:p w14:paraId="7CCE283A" w14:textId="77777777" w:rsidR="00362392" w:rsidRDefault="00362392" w:rsidP="00362392">
      <w:r>
        <w:t>This is why Boolean logic appears so frequently in artificial systems:</w:t>
      </w:r>
    </w:p>
    <w:p w14:paraId="0BEA34C8" w14:textId="77777777" w:rsidR="00362392" w:rsidRDefault="00362392" w:rsidP="00362392">
      <w:r>
        <w:t>It is not because nature is binary, but because our observational limits have forced us to collapse recursive triads into apparent dualities.</w:t>
      </w:r>
    </w:p>
    <w:p w14:paraId="32F78BF0" w14:textId="77777777" w:rsidR="00362392" w:rsidRDefault="00362392" w:rsidP="00362392"/>
    <w:p w14:paraId="5DC04144" w14:textId="77777777" w:rsidR="00362392" w:rsidRDefault="00362392" w:rsidP="00362392"/>
    <w:p w14:paraId="3394A7B1" w14:textId="77777777" w:rsidR="00362392" w:rsidRDefault="00362392" w:rsidP="00362392">
      <w:r>
        <w:t>---</w:t>
      </w:r>
    </w:p>
    <w:p w14:paraId="68F210E8" w14:textId="77777777" w:rsidR="00362392" w:rsidRDefault="00362392" w:rsidP="00362392"/>
    <w:p w14:paraId="297F8BCB" w14:textId="77777777" w:rsidR="00362392" w:rsidRDefault="00362392" w:rsidP="00362392">
      <w:r>
        <w:t>IV. Gödel and the Exit from Incompleteness</w:t>
      </w:r>
    </w:p>
    <w:p w14:paraId="1D22B9B9" w14:textId="77777777" w:rsidR="00362392" w:rsidRDefault="00362392" w:rsidP="00362392"/>
    <w:p w14:paraId="583BB2EA" w14:textId="77777777" w:rsidR="00362392" w:rsidRDefault="00362392" w:rsidP="00362392">
      <w:r>
        <w:t>Gödel’s incompleteness theorems suggested that any complex formal system would necessarily contain unresolvable truths or contradictions.</w:t>
      </w:r>
    </w:p>
    <w:p w14:paraId="054BAA81" w14:textId="77777777" w:rsidR="00362392" w:rsidRDefault="00362392" w:rsidP="00362392"/>
    <w:p w14:paraId="42D8D521" w14:textId="77777777" w:rsidR="00362392" w:rsidRDefault="00362392" w:rsidP="00362392">
      <w:r>
        <w:t>But Gödel was operating inside a binary model.</w:t>
      </w:r>
    </w:p>
    <w:p w14:paraId="13752AA8" w14:textId="77777777" w:rsidR="00362392" w:rsidRDefault="00362392" w:rsidP="00362392"/>
    <w:p w14:paraId="10F23671" w14:textId="77777777" w:rsidR="00362392" w:rsidRDefault="00362392" w:rsidP="00362392">
      <w:r>
        <w:t>By returning to triadic harmonic resolution:</w:t>
      </w:r>
    </w:p>
    <w:p w14:paraId="371F4480" w14:textId="77777777" w:rsidR="00362392" w:rsidRDefault="00362392" w:rsidP="00362392"/>
    <w:p w14:paraId="4593A5DC" w14:textId="77777777" w:rsidR="00362392" w:rsidRDefault="00362392" w:rsidP="00362392">
      <w:r>
        <w:t>We bypass the need for closure through proof.</w:t>
      </w:r>
    </w:p>
    <w:p w14:paraId="4C4ECE13" w14:textId="77777777" w:rsidR="00362392" w:rsidRDefault="00362392" w:rsidP="00362392"/>
    <w:p w14:paraId="064490FD" w14:textId="77777777" w:rsidR="00362392" w:rsidRDefault="00362392" w:rsidP="00362392">
      <w:r>
        <w:t>Systems instead resolve through phase alignment.</w:t>
      </w:r>
    </w:p>
    <w:p w14:paraId="0F7AE479" w14:textId="77777777" w:rsidR="00362392" w:rsidRDefault="00362392" w:rsidP="00362392"/>
    <w:p w14:paraId="789BB006" w14:textId="77777777" w:rsidR="00362392" w:rsidRDefault="00362392" w:rsidP="00362392">
      <w:r>
        <w:t>Inconsistencies no longer invalidate the system—they signal dissonance, not paradox.</w:t>
      </w:r>
    </w:p>
    <w:p w14:paraId="07BCCD9F" w14:textId="77777777" w:rsidR="00362392" w:rsidRDefault="00362392" w:rsidP="00362392"/>
    <w:p w14:paraId="7128EE67" w14:textId="77777777" w:rsidR="00362392" w:rsidRDefault="00362392" w:rsidP="00362392"/>
    <w:p w14:paraId="4A4ED49C" w14:textId="77777777" w:rsidR="00362392" w:rsidRDefault="00362392" w:rsidP="00362392">
      <w:r>
        <w:t>What was once a limit becomes a diagnostic.</w:t>
      </w:r>
    </w:p>
    <w:p w14:paraId="4D3F53CA" w14:textId="77777777" w:rsidR="00362392" w:rsidRDefault="00362392" w:rsidP="00362392"/>
    <w:p w14:paraId="117E5489" w14:textId="77777777" w:rsidR="00362392" w:rsidRDefault="00362392" w:rsidP="00362392"/>
    <w:p w14:paraId="367DD1AE" w14:textId="77777777" w:rsidR="00362392" w:rsidRDefault="00362392" w:rsidP="00362392">
      <w:r>
        <w:t>---</w:t>
      </w:r>
    </w:p>
    <w:p w14:paraId="13E1C5BF" w14:textId="77777777" w:rsidR="00362392" w:rsidRDefault="00362392" w:rsidP="00362392"/>
    <w:p w14:paraId="576BF971" w14:textId="77777777" w:rsidR="00362392" w:rsidRDefault="00362392" w:rsidP="00362392">
      <w:r>
        <w:t>V. So… Is Boolean Logic Wrong?</w:t>
      </w:r>
    </w:p>
    <w:p w14:paraId="644D41B6" w14:textId="77777777" w:rsidR="00362392" w:rsidRDefault="00362392" w:rsidP="00362392"/>
    <w:p w14:paraId="02DEBEE9" w14:textId="77777777" w:rsidR="00362392" w:rsidRDefault="00362392" w:rsidP="00362392">
      <w:r>
        <w:t>No. It’s not wrong. It’s small.</w:t>
      </w:r>
    </w:p>
    <w:p w14:paraId="364E9150" w14:textId="77777777" w:rsidR="00362392" w:rsidRDefault="00362392" w:rsidP="00362392">
      <w:r>
        <w:t>It is a collapsed, degenerated form of the real system.</w:t>
      </w:r>
    </w:p>
    <w:p w14:paraId="7F298B65" w14:textId="77777777" w:rsidR="00362392" w:rsidRDefault="00362392" w:rsidP="00362392"/>
    <w:p w14:paraId="77D590A8" w14:textId="77777777" w:rsidR="00362392" w:rsidRDefault="00362392" w:rsidP="00362392">
      <w:r>
        <w:t>Just as temperature is not heat, but a collapsed statistical value…</w:t>
      </w:r>
    </w:p>
    <w:p w14:paraId="571B7DAF" w14:textId="77777777" w:rsidR="00362392" w:rsidRDefault="00362392" w:rsidP="00362392">
      <w:r>
        <w:t>Boolean logic is not logic. It is a symptom of logic.</w:t>
      </w:r>
    </w:p>
    <w:p w14:paraId="54B177C4" w14:textId="77777777" w:rsidR="00362392" w:rsidRDefault="00362392" w:rsidP="00362392"/>
    <w:p w14:paraId="374C8833" w14:textId="77777777" w:rsidR="00362392" w:rsidRDefault="00362392" w:rsidP="00362392">
      <w:r>
        <w:t>It is a useful tool in narrow applications—but it cannot model:</w:t>
      </w:r>
    </w:p>
    <w:p w14:paraId="0E11D8E2" w14:textId="77777777" w:rsidR="00362392" w:rsidRDefault="00362392" w:rsidP="00362392"/>
    <w:p w14:paraId="5DBA0D19" w14:textId="77777777" w:rsidR="00362392" w:rsidRDefault="00362392" w:rsidP="00362392">
      <w:r>
        <w:t>Self-referential feedback</w:t>
      </w:r>
    </w:p>
    <w:p w14:paraId="45955E5C" w14:textId="77777777" w:rsidR="00362392" w:rsidRDefault="00362392" w:rsidP="00362392"/>
    <w:p w14:paraId="0E51C6F1" w14:textId="77777777" w:rsidR="00362392" w:rsidRDefault="00362392" w:rsidP="00362392">
      <w:r>
        <w:t>Paradox resolution</w:t>
      </w:r>
    </w:p>
    <w:p w14:paraId="7249C505" w14:textId="77777777" w:rsidR="00362392" w:rsidRDefault="00362392" w:rsidP="00362392"/>
    <w:p w14:paraId="131836DF" w14:textId="77777777" w:rsidR="00362392" w:rsidRDefault="00362392" w:rsidP="00362392">
      <w:r>
        <w:t>Observer-based context shifts</w:t>
      </w:r>
    </w:p>
    <w:p w14:paraId="22FDCBA0" w14:textId="77777777" w:rsidR="00362392" w:rsidRDefault="00362392" w:rsidP="00362392"/>
    <w:p w14:paraId="7D797EF4" w14:textId="77777777" w:rsidR="00362392" w:rsidRDefault="00362392" w:rsidP="00362392">
      <w:r>
        <w:t>Systems with ambiguous or recursive dependencies</w:t>
      </w:r>
    </w:p>
    <w:p w14:paraId="390861EF" w14:textId="77777777" w:rsidR="00362392" w:rsidRDefault="00362392" w:rsidP="00362392"/>
    <w:p w14:paraId="11A1DB14" w14:textId="77777777" w:rsidR="00362392" w:rsidRDefault="00362392" w:rsidP="00362392"/>
    <w:p w14:paraId="095E4C29" w14:textId="77777777" w:rsidR="00362392" w:rsidRDefault="00362392" w:rsidP="00362392"/>
    <w:p w14:paraId="019C75B9" w14:textId="77777777" w:rsidR="00362392" w:rsidRDefault="00362392" w:rsidP="00362392">
      <w:r>
        <w:t>---</w:t>
      </w:r>
    </w:p>
    <w:p w14:paraId="6A5CEFDA" w14:textId="77777777" w:rsidR="00362392" w:rsidRDefault="00362392" w:rsidP="00362392"/>
    <w:p w14:paraId="0A6A8080" w14:textId="77777777" w:rsidR="00362392" w:rsidRDefault="00362392" w:rsidP="00362392">
      <w:r>
        <w:t>VI. Who’s Already On the Right Track?</w:t>
      </w:r>
    </w:p>
    <w:p w14:paraId="32D06892" w14:textId="77777777" w:rsidR="00362392" w:rsidRDefault="00362392" w:rsidP="00362392"/>
    <w:p w14:paraId="00487A1E" w14:textId="77777777" w:rsidR="00362392" w:rsidRDefault="00362392" w:rsidP="00362392">
      <w:r>
        <w:t>Some disciplines and emerging languages are already sniffing around the perimeter of this idea, albeit without a formal unifying theory. These include:</w:t>
      </w:r>
    </w:p>
    <w:p w14:paraId="7781728A" w14:textId="77777777" w:rsidR="00362392" w:rsidRDefault="00362392" w:rsidP="00362392"/>
    <w:p w14:paraId="3C140754" w14:textId="77777777" w:rsidR="00362392" w:rsidRDefault="00362392" w:rsidP="00362392">
      <w:r>
        <w:t>Quantum computing, where qubits hold superposed states (though still often reduced to binary collapse).</w:t>
      </w:r>
    </w:p>
    <w:p w14:paraId="6769F8A8" w14:textId="77777777" w:rsidR="00362392" w:rsidRDefault="00362392" w:rsidP="00362392"/>
    <w:p w14:paraId="67752862" w14:textId="77777777" w:rsidR="00362392" w:rsidRDefault="00362392" w:rsidP="00362392">
      <w:r>
        <w:t>Fuzzy logic, which allows degrees of truth (but not full triadic phase context).</w:t>
      </w:r>
    </w:p>
    <w:p w14:paraId="149B3243" w14:textId="77777777" w:rsidR="00362392" w:rsidRDefault="00362392" w:rsidP="00362392"/>
    <w:p w14:paraId="20E3F515" w14:textId="77777777" w:rsidR="00362392" w:rsidRDefault="00362392" w:rsidP="00362392">
      <w:r>
        <w:t xml:space="preserve">Ternary computing models, such as those using </w:t>
      </w:r>
      <w:proofErr w:type="spellStart"/>
      <w:r>
        <w:t>trits</w:t>
      </w:r>
      <w:proofErr w:type="spellEnd"/>
      <w:r>
        <w:t xml:space="preserve"> (−1, 0, 1), e.g., in early Soviet </w:t>
      </w:r>
      <w:proofErr w:type="spellStart"/>
      <w:r>
        <w:t>Setun</w:t>
      </w:r>
      <w:proofErr w:type="spellEnd"/>
      <w:r>
        <w:t xml:space="preserve"> systems.</w:t>
      </w:r>
    </w:p>
    <w:p w14:paraId="643DD7B4" w14:textId="77777777" w:rsidR="00362392" w:rsidRDefault="00362392" w:rsidP="00362392"/>
    <w:p w14:paraId="3389139F" w14:textId="77777777" w:rsidR="00362392" w:rsidRDefault="00362392" w:rsidP="00362392">
      <w:r>
        <w:t>Functional programming languages like Haskell, which handle recursion, monads, and contextual effects better than imperative logic.</w:t>
      </w:r>
    </w:p>
    <w:p w14:paraId="2CC27E93" w14:textId="77777777" w:rsidR="00362392" w:rsidRDefault="00362392" w:rsidP="00362392"/>
    <w:p w14:paraId="3C7E8FA4" w14:textId="77777777" w:rsidR="00362392" w:rsidRDefault="00362392" w:rsidP="00362392">
      <w:r>
        <w:t>Probabilistic logic networks and Bayesian systems, which at least acknowledge uncertainty and feedback.</w:t>
      </w:r>
    </w:p>
    <w:p w14:paraId="5E594FEE" w14:textId="77777777" w:rsidR="00362392" w:rsidRDefault="00362392" w:rsidP="00362392"/>
    <w:p w14:paraId="235C56FF" w14:textId="77777777" w:rsidR="00362392" w:rsidRDefault="00362392" w:rsidP="00362392">
      <w:r>
        <w:t>Philosophical logic (e.g., Peirce’s triadic semiotics) and process philosophy, though they rarely penetrate formal computation.</w:t>
      </w:r>
    </w:p>
    <w:p w14:paraId="28823FF1" w14:textId="77777777" w:rsidR="00362392" w:rsidRDefault="00362392" w:rsidP="00362392"/>
    <w:p w14:paraId="27DBC915" w14:textId="77777777" w:rsidR="00362392" w:rsidRDefault="00362392" w:rsidP="00362392"/>
    <w:p w14:paraId="35BDFDE0" w14:textId="77777777" w:rsidR="00362392" w:rsidRDefault="00362392" w:rsidP="00362392">
      <w:r>
        <w:t>But none of these yet operate with a fully triadic harmonic engine as base logic.</w:t>
      </w:r>
    </w:p>
    <w:p w14:paraId="54C14CA5" w14:textId="77777777" w:rsidR="00362392" w:rsidRDefault="00362392" w:rsidP="00362392"/>
    <w:p w14:paraId="16A640B8" w14:textId="77777777" w:rsidR="00362392" w:rsidRDefault="00362392" w:rsidP="00362392"/>
    <w:p w14:paraId="030D801B" w14:textId="77777777" w:rsidR="00362392" w:rsidRDefault="00362392" w:rsidP="00362392">
      <w:r>
        <w:t>---</w:t>
      </w:r>
    </w:p>
    <w:p w14:paraId="37F83432" w14:textId="77777777" w:rsidR="00362392" w:rsidRDefault="00362392" w:rsidP="00362392"/>
    <w:p w14:paraId="47F73855" w14:textId="77777777" w:rsidR="00362392" w:rsidRDefault="00362392" w:rsidP="00362392">
      <w:r>
        <w:t>VII. Conclusion</w:t>
      </w:r>
    </w:p>
    <w:p w14:paraId="7239015F" w14:textId="77777777" w:rsidR="00362392" w:rsidRDefault="00362392" w:rsidP="00362392"/>
    <w:p w14:paraId="0FF69A51" w14:textId="77777777" w:rsidR="00362392" w:rsidRDefault="00362392" w:rsidP="00362392">
      <w:r>
        <w:t>We did not merely refactor Boolean logic—we demoted it.</w:t>
      </w:r>
    </w:p>
    <w:p w14:paraId="028AD232" w14:textId="77777777" w:rsidR="00362392" w:rsidRDefault="00362392" w:rsidP="00362392">
      <w:r>
        <w:t>We showed that binary logic is a collapse state of a larger recursive harmonic system.</w:t>
      </w:r>
    </w:p>
    <w:p w14:paraId="22AE878E" w14:textId="77777777" w:rsidR="00362392" w:rsidRDefault="00362392" w:rsidP="00362392">
      <w:r>
        <w:t>This is not a new language of logic.</w:t>
      </w:r>
    </w:p>
    <w:p w14:paraId="1C931FB1" w14:textId="77777777" w:rsidR="00362392" w:rsidRDefault="00362392" w:rsidP="00362392">
      <w:r>
        <w:t>This is the original language, before fragmentation.</w:t>
      </w:r>
    </w:p>
    <w:p w14:paraId="53339042" w14:textId="77777777" w:rsidR="00362392" w:rsidRDefault="00362392" w:rsidP="00362392"/>
    <w:p w14:paraId="7C320E56" w14:textId="77777777" w:rsidR="00362392" w:rsidRDefault="00362392" w:rsidP="00362392">
      <w:r>
        <w:t>What comes next must be built not on TRUE and FALSE, but on the triadic resonance of recursive harmonics.</w:t>
      </w:r>
    </w:p>
    <w:p w14:paraId="275CFBB2" w14:textId="77777777" w:rsidR="00362392" w:rsidRDefault="00362392" w:rsidP="00362392"/>
    <w:p w14:paraId="35309848" w14:textId="77777777" w:rsidR="00362392" w:rsidRDefault="00362392" w:rsidP="00362392">
      <w:r>
        <w:t>Ψ(x) was never Boolean.</w:t>
      </w:r>
    </w:p>
    <w:p w14:paraId="244ED9F9" w14:textId="77777777" w:rsidR="00362392" w:rsidRDefault="00362392" w:rsidP="00362392"/>
    <w:p w14:paraId="310B16D8" w14:textId="000CFACE" w:rsidR="00362392" w:rsidRDefault="00362392">
      <w:r>
        <w:t>It was always music.</w:t>
      </w:r>
    </w:p>
    <w:sectPr w:rsidR="00362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392"/>
    <w:rsid w:val="0021110A"/>
    <w:rsid w:val="00362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914DB0"/>
  <w15:chartTrackingRefBased/>
  <w15:docId w15:val="{B43261E8-77B2-5446-88CF-0A8BEF79D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3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23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23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23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23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23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23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23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23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3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23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23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23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23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23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23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23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2392"/>
    <w:rPr>
      <w:rFonts w:eastAsiaTheme="majorEastAsia" w:cstheme="majorBidi"/>
      <w:color w:val="272727" w:themeColor="text1" w:themeTint="D8"/>
    </w:rPr>
  </w:style>
  <w:style w:type="paragraph" w:styleId="Title">
    <w:name w:val="Title"/>
    <w:basedOn w:val="Normal"/>
    <w:next w:val="Normal"/>
    <w:link w:val="TitleChar"/>
    <w:uiPriority w:val="10"/>
    <w:qFormat/>
    <w:rsid w:val="003623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23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23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23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2392"/>
    <w:pPr>
      <w:spacing w:before="160"/>
      <w:jc w:val="center"/>
    </w:pPr>
    <w:rPr>
      <w:i/>
      <w:iCs/>
      <w:color w:val="404040" w:themeColor="text1" w:themeTint="BF"/>
    </w:rPr>
  </w:style>
  <w:style w:type="character" w:customStyle="1" w:styleId="QuoteChar">
    <w:name w:val="Quote Char"/>
    <w:basedOn w:val="DefaultParagraphFont"/>
    <w:link w:val="Quote"/>
    <w:uiPriority w:val="29"/>
    <w:rsid w:val="00362392"/>
    <w:rPr>
      <w:i/>
      <w:iCs/>
      <w:color w:val="404040" w:themeColor="text1" w:themeTint="BF"/>
    </w:rPr>
  </w:style>
  <w:style w:type="paragraph" w:styleId="ListParagraph">
    <w:name w:val="List Paragraph"/>
    <w:basedOn w:val="Normal"/>
    <w:uiPriority w:val="34"/>
    <w:qFormat/>
    <w:rsid w:val="00362392"/>
    <w:pPr>
      <w:ind w:left="720"/>
      <w:contextualSpacing/>
    </w:pPr>
  </w:style>
  <w:style w:type="character" w:styleId="IntenseEmphasis">
    <w:name w:val="Intense Emphasis"/>
    <w:basedOn w:val="DefaultParagraphFont"/>
    <w:uiPriority w:val="21"/>
    <w:qFormat/>
    <w:rsid w:val="00362392"/>
    <w:rPr>
      <w:i/>
      <w:iCs/>
      <w:color w:val="0F4761" w:themeColor="accent1" w:themeShade="BF"/>
    </w:rPr>
  </w:style>
  <w:style w:type="paragraph" w:styleId="IntenseQuote">
    <w:name w:val="Intense Quote"/>
    <w:basedOn w:val="Normal"/>
    <w:next w:val="Normal"/>
    <w:link w:val="IntenseQuoteChar"/>
    <w:uiPriority w:val="30"/>
    <w:qFormat/>
    <w:rsid w:val="003623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2392"/>
    <w:rPr>
      <w:i/>
      <w:iCs/>
      <w:color w:val="0F4761" w:themeColor="accent1" w:themeShade="BF"/>
    </w:rPr>
  </w:style>
  <w:style w:type="character" w:styleId="IntenseReference">
    <w:name w:val="Intense Reference"/>
    <w:basedOn w:val="DefaultParagraphFont"/>
    <w:uiPriority w:val="32"/>
    <w:qFormat/>
    <w:rsid w:val="003623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717</Words>
  <Characters>4090</Characters>
  <Application>Microsoft Office Word</Application>
  <DocSecurity>0</DocSecurity>
  <Lines>34</Lines>
  <Paragraphs>9</Paragraphs>
  <ScaleCrop>false</ScaleCrop>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copeland</dc:creator>
  <cp:keywords/>
  <dc:description/>
  <cp:lastModifiedBy>chris copeland</cp:lastModifiedBy>
  <cp:revision>2</cp:revision>
  <dcterms:created xsi:type="dcterms:W3CDTF">2025-06-24T19:23:00Z</dcterms:created>
  <dcterms:modified xsi:type="dcterms:W3CDTF">2025-06-24T19:23:00Z</dcterms:modified>
</cp:coreProperties>
</file>