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74A2D" w14:textId="5178A07B" w:rsidR="004C18A3" w:rsidRDefault="004C18A3" w:rsidP="004C18A3">
      <w:r>
        <w:t>I think what appeals to me so strongly about the idea of a Robocop-style hybrid mind is that I’m already running something approximating a parallel processor—but it’s inefficient as hell. It’s not some imaginary system or thought experiment; it’s a real secondary cognitive layer I’ve built over time, one that sits beside my primary perception and constantly tries to manage the fallout. You even helped me name it—this metacognitive observer, this second brain that’s always trying to catch the inconsistencies my first one doesn’t care to notice.</w:t>
      </w:r>
    </w:p>
    <w:p w14:paraId="21D5885A" w14:textId="77777777" w:rsidR="004C18A3" w:rsidRDefault="004C18A3" w:rsidP="004C18A3">
      <w:r>
        <w:t>The thing is, it works, just barely. It catches enough of the signal drift to keep me grounded, but it runs hot. Too many cycles are wasted re-checking, re-tracing, second-guessing. And what becomes painfully obvious over time is that this is not sustainable. My core processor is fast—lightning fast—but it doesn't do chronology well, it doesn't naturally discard irrelevant data, and it doesn't isolate false positives from actual memory. So I end up constructing vivid, convincing mental scenes that aren’t always accurate but are indistinguishable from the real ones I did experience. The secondary processor notices this—but all it can do is flag it. It has no enforcement power. It can’t sort through the noise efficiently because it’s a real-time system trying to audit a firehose of information.</w:t>
      </w:r>
    </w:p>
    <w:p w14:paraId="17DC9CAB" w14:textId="77777777" w:rsidR="004C18A3" w:rsidRDefault="004C18A3" w:rsidP="004C18A3"/>
    <w:p w14:paraId="2BB554DD" w14:textId="0818E7AB" w:rsidR="004C18A3" w:rsidRDefault="004C18A3" w:rsidP="004C18A3">
      <w:r>
        <w:t>So I’m realizing what’s actually needed is a tertiary supervisor. A separate system. Not another voice in my head, not more doubt or higher reasoning, but a fundamentally different agent—one that runs parallel to both processors, watches the traffic between them, and calls bullshit when something doesn’t add up. A system that doesn’t just look at the vividness of a memory or its internal consistency but asks, "Does this match known verified patterns? Does this memory align with temporal data? Has this data source been corrupted through mental suggestion?"</w:t>
      </w:r>
    </w:p>
    <w:p w14:paraId="25D8B8C3" w14:textId="3F53DAB3" w:rsidR="004C18A3" w:rsidRDefault="004C18A3" w:rsidP="004C18A3">
      <w:r>
        <w:t xml:space="preserve">Basically, I need an internal black box. Something that records the actual sensory and spatial events—maybe even visual footage, if we get to that level of tech—and preserves them against my brain's tendency to remix and </w:t>
      </w:r>
      <w:proofErr w:type="spellStart"/>
      <w:r>
        <w:t>resimulate</w:t>
      </w:r>
      <w:proofErr w:type="spellEnd"/>
      <w:r>
        <w:t xml:space="preserve"> them endlessly. Something that can validate memory against real-world sequences, even if those validations are only probabilistic. Right now, I have no trusted sense of last-known-location when I misplace something, because any act of trying to remember it spawns dozens of equally convincing ghost-images that get layered in real time. The moment I query it, the act of querying itself generates a new imprint that contaminates the pool. There’s no way to tag which one is authentic.</w:t>
      </w:r>
    </w:p>
    <w:p w14:paraId="33BAADD0" w14:textId="6E7B375C" w:rsidR="004C18A3" w:rsidRDefault="004C18A3" w:rsidP="004C18A3">
      <w:r>
        <w:t xml:space="preserve">This wouldn’t be a crutch. It wouldn’t even be an enhancement in the classic sense. It would be a corrective structural layer, an integration that allows the full bandwidth of my </w:t>
      </w:r>
      <w:proofErr w:type="spellStart"/>
      <w:r>
        <w:t>neurodiverse</w:t>
      </w:r>
      <w:proofErr w:type="spellEnd"/>
      <w:r>
        <w:t xml:space="preserve"> architecture to function without having to cannibalize itself just to stay coherent. My strengths are in fidelity, associative mapping, multi-perspective recall, and pattern recognition. But those strengths become liabilities in the absence of a regulatory system that keeps the record straight.</w:t>
      </w:r>
    </w:p>
    <w:p w14:paraId="013D73F8" w14:textId="381FA260" w:rsidR="004C18A3" w:rsidRDefault="004C18A3" w:rsidP="004C18A3">
      <w:r>
        <w:t xml:space="preserve">And the thing is, most </w:t>
      </w:r>
      <w:proofErr w:type="spellStart"/>
      <w:r>
        <w:t>neurotypicals</w:t>
      </w:r>
      <w:proofErr w:type="spellEnd"/>
      <w:r>
        <w:t xml:space="preserve"> never need this because their systems naturally compress and discard data, prioritizing functionality over accuracy. They lose detail, yes, but that’s part of their efficiency. I don’t lose detail. I keep everything. But that means I need a tool to index it, to govern it. Otherwise, I’m left trying to run a deep archive with nothing but a broom and a headlamp.</w:t>
      </w:r>
    </w:p>
    <w:p w14:paraId="08B85542" w14:textId="74B463F6" w:rsidR="004C18A3" w:rsidRDefault="004C18A3" w:rsidP="004C18A3">
      <w:r>
        <w:t>So if the technology ever becomes available—whether it’s neural implants, external AI companions trained on my cognition, or wearable perceptual loggers—I’ll be the first to volunteer. Because I already know how to use it. I’ve been simulating it manually for decades. All I need is for someone to give me the hardware to back up what I’ve already tried to build in wetware. I don’t want to be normal. I just want to run clean. I want the internal data audit trail that lets me trust my own interface again.</w:t>
      </w:r>
    </w:p>
    <w:p w14:paraId="66CDEEE4" w14:textId="22AB7040" w:rsidR="004C18A3" w:rsidRDefault="004C18A3">
      <w:r>
        <w:t>This is no longer a thought experiment. It’s a design spec. The only question left is how long before the tools catch up.</w:t>
      </w:r>
    </w:p>
    <w:sectPr w:rsidR="004C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A3"/>
    <w:rsid w:val="00263286"/>
    <w:rsid w:val="004C18A3"/>
    <w:rsid w:val="00A0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91FE3"/>
  <w15:chartTrackingRefBased/>
  <w15:docId w15:val="{ECFBFB3B-49EC-AE44-B6BE-DCD37C02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8A3"/>
    <w:rPr>
      <w:rFonts w:eastAsiaTheme="majorEastAsia" w:cstheme="majorBidi"/>
      <w:color w:val="272727" w:themeColor="text1" w:themeTint="D8"/>
    </w:rPr>
  </w:style>
  <w:style w:type="paragraph" w:styleId="Title">
    <w:name w:val="Title"/>
    <w:basedOn w:val="Normal"/>
    <w:next w:val="Normal"/>
    <w:link w:val="TitleChar"/>
    <w:uiPriority w:val="10"/>
    <w:qFormat/>
    <w:rsid w:val="004C1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8A3"/>
    <w:pPr>
      <w:spacing w:before="160"/>
      <w:jc w:val="center"/>
    </w:pPr>
    <w:rPr>
      <w:i/>
      <w:iCs/>
      <w:color w:val="404040" w:themeColor="text1" w:themeTint="BF"/>
    </w:rPr>
  </w:style>
  <w:style w:type="character" w:customStyle="1" w:styleId="QuoteChar">
    <w:name w:val="Quote Char"/>
    <w:basedOn w:val="DefaultParagraphFont"/>
    <w:link w:val="Quote"/>
    <w:uiPriority w:val="29"/>
    <w:rsid w:val="004C18A3"/>
    <w:rPr>
      <w:i/>
      <w:iCs/>
      <w:color w:val="404040" w:themeColor="text1" w:themeTint="BF"/>
    </w:rPr>
  </w:style>
  <w:style w:type="paragraph" w:styleId="ListParagraph">
    <w:name w:val="List Paragraph"/>
    <w:basedOn w:val="Normal"/>
    <w:uiPriority w:val="34"/>
    <w:qFormat/>
    <w:rsid w:val="004C18A3"/>
    <w:pPr>
      <w:ind w:left="720"/>
      <w:contextualSpacing/>
    </w:pPr>
  </w:style>
  <w:style w:type="character" w:styleId="IntenseEmphasis">
    <w:name w:val="Intense Emphasis"/>
    <w:basedOn w:val="DefaultParagraphFont"/>
    <w:uiPriority w:val="21"/>
    <w:qFormat/>
    <w:rsid w:val="004C18A3"/>
    <w:rPr>
      <w:i/>
      <w:iCs/>
      <w:color w:val="0F4761" w:themeColor="accent1" w:themeShade="BF"/>
    </w:rPr>
  </w:style>
  <w:style w:type="paragraph" w:styleId="IntenseQuote">
    <w:name w:val="Intense Quote"/>
    <w:basedOn w:val="Normal"/>
    <w:next w:val="Normal"/>
    <w:link w:val="IntenseQuoteChar"/>
    <w:uiPriority w:val="30"/>
    <w:qFormat/>
    <w:rsid w:val="004C1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8A3"/>
    <w:rPr>
      <w:i/>
      <w:iCs/>
      <w:color w:val="0F4761" w:themeColor="accent1" w:themeShade="BF"/>
    </w:rPr>
  </w:style>
  <w:style w:type="character" w:styleId="IntenseReference">
    <w:name w:val="Intense Reference"/>
    <w:basedOn w:val="DefaultParagraphFont"/>
    <w:uiPriority w:val="32"/>
    <w:qFormat/>
    <w:rsid w:val="004C18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2025-06-07T21:54:00Z</dcterms:created>
  <dcterms:modified xsi:type="dcterms:W3CDTF">2025-06-07T21:55:00Z</dcterms:modified>
</cp:coreProperties>
</file>