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7939" w14:textId="77777777" w:rsidR="00AB2C7D" w:rsidRDefault="008D026C" w:rsidP="00AB2C7D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Given the provided data, what are three conclusions we can draw about Kickstarter campaigns?</w:t>
      </w:r>
    </w:p>
    <w:p w14:paraId="64845142" w14:textId="7CD1F575" w:rsidR="008D026C" w:rsidRPr="00AB2C7D" w:rsidRDefault="008D026C" w:rsidP="00AB2C7D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 w:rsidRPr="00AB2C7D">
        <w:rPr>
          <w:rStyle w:val="md-plain"/>
          <w:rFonts w:ascii="Helvetica" w:hAnsi="Helvetica" w:cs="Helvetica"/>
          <w:color w:val="333333"/>
        </w:rPr>
        <w:t>Theres are many successful Kickstarters</w:t>
      </w:r>
    </w:p>
    <w:p w14:paraId="1390A191" w14:textId="521024CA" w:rsidR="008D026C" w:rsidRDefault="00697B5C" w:rsidP="008D026C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Failed &amp; successful have the same data thought out of the year.</w:t>
      </w:r>
    </w:p>
    <w:p w14:paraId="40A8DD2A" w14:textId="1560415A" w:rsidR="008D026C" w:rsidRDefault="00697B5C" w:rsidP="008D026C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Theater/Plays have the most amount of </w:t>
      </w:r>
      <w:r>
        <w:rPr>
          <w:rStyle w:val="md-plain"/>
          <w:rFonts w:ascii="Helvetica" w:hAnsi="Helvetica" w:cs="Helvetica"/>
          <w:color w:val="333333"/>
        </w:rPr>
        <w:t>Failed &amp; successful</w:t>
      </w:r>
    </w:p>
    <w:p w14:paraId="2ED97D8E" w14:textId="77777777" w:rsidR="008D026C" w:rsidRPr="008D026C" w:rsidRDefault="008D026C" w:rsidP="008D026C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2C2DC13B" w14:textId="7B96B916" w:rsidR="008D026C" w:rsidRDefault="008D026C" w:rsidP="008D026C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 w:rsidRPr="008D026C">
        <w:rPr>
          <w:rStyle w:val="md-plain"/>
          <w:rFonts w:ascii="Helvetica" w:hAnsi="Helvetica" w:cs="Helvetica"/>
          <w:color w:val="333333"/>
        </w:rPr>
        <w:t>What are some limitations of this dataset?</w:t>
      </w:r>
    </w:p>
    <w:p w14:paraId="57E611ED" w14:textId="02B26127" w:rsidR="00BC1DAE" w:rsidRDefault="00BC1DAE" w:rsidP="00AB2C7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 </w:t>
      </w:r>
      <w:r w:rsidRPr="00BC1DAE">
        <w:rPr>
          <w:rFonts w:ascii="Arial" w:hAnsi="Arial" w:cs="Arial"/>
          <w:color w:val="222222"/>
        </w:rPr>
        <w:t>data</w:t>
      </w:r>
      <w:r>
        <w:rPr>
          <w:rFonts w:ascii="Arial" w:hAnsi="Arial" w:cs="Arial"/>
          <w:color w:val="222222"/>
        </w:rPr>
        <w:t> could have missing values</w:t>
      </w:r>
    </w:p>
    <w:p w14:paraId="304A8BFD" w14:textId="5125BF39" w:rsidR="00BC1DAE" w:rsidRDefault="00BC1DAE" w:rsidP="00AB2C7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BC1DAE">
        <w:rPr>
          <w:rFonts w:ascii="Arial" w:hAnsi="Arial" w:cs="Arial"/>
          <w:color w:val="222222"/>
        </w:rPr>
        <w:t>Data</w:t>
      </w:r>
      <w:r>
        <w:rPr>
          <w:rFonts w:ascii="Arial" w:hAnsi="Arial" w:cs="Arial"/>
          <w:color w:val="222222"/>
        </w:rPr>
        <w:t> collected can change if the input is not correct</w:t>
      </w:r>
    </w:p>
    <w:p w14:paraId="209D47A0" w14:textId="768BB377" w:rsidR="00BC1DAE" w:rsidRPr="00BC1DAE" w:rsidRDefault="00BC1DAE" w:rsidP="00AB2C7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How much this info can change</w:t>
      </w:r>
    </w:p>
    <w:p w14:paraId="61BF0696" w14:textId="08908FE8" w:rsidR="008D026C" w:rsidRDefault="008D026C" w:rsidP="008D026C">
      <w:pPr>
        <w:pStyle w:val="ListParagraph"/>
        <w:rPr>
          <w:rFonts w:ascii="Helvetica" w:hAnsi="Helvetica" w:cs="Helvetica"/>
          <w:color w:val="333333"/>
        </w:rPr>
      </w:pPr>
    </w:p>
    <w:p w14:paraId="432F4C97" w14:textId="77777777" w:rsidR="008D026C" w:rsidRPr="008D026C" w:rsidRDefault="008D026C" w:rsidP="008D026C">
      <w:pPr>
        <w:pStyle w:val="md-end-block"/>
        <w:rPr>
          <w:rFonts w:ascii="Helvetica" w:hAnsi="Helvetica" w:cs="Helvetica"/>
          <w:color w:val="333333"/>
        </w:rPr>
      </w:pPr>
    </w:p>
    <w:p w14:paraId="28CF5A33" w14:textId="3F5380EB" w:rsidR="008D026C" w:rsidRDefault="008D026C" w:rsidP="00AB2C7D">
      <w:pPr>
        <w:pStyle w:val="md-end-block"/>
        <w:numPr>
          <w:ilvl w:val="0"/>
          <w:numId w:val="4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What are some other possible tables and/or graphs that we could create?</w:t>
      </w:r>
    </w:p>
    <w:p w14:paraId="769F44F5" w14:textId="7CC3FC3E" w:rsidR="00AB2C7D" w:rsidRPr="00AB2C7D" w:rsidRDefault="00AB2C7D" w:rsidP="00AB2C7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 w:rsidRPr="00AB2C7D">
        <w:rPr>
          <w:rFonts w:ascii="Arial" w:hAnsi="Arial" w:cs="Arial"/>
          <w:color w:val="222222"/>
        </w:rPr>
        <w:t>Column Chart.</w:t>
      </w:r>
    </w:p>
    <w:p w14:paraId="57255939" w14:textId="77777777" w:rsidR="00AB2C7D" w:rsidRPr="00AB2C7D" w:rsidRDefault="00AB2C7D" w:rsidP="00AB2C7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B2C7D">
        <w:rPr>
          <w:rFonts w:ascii="Arial" w:eastAsia="Times New Roman" w:hAnsi="Arial" w:cs="Arial"/>
          <w:color w:val="222222"/>
          <w:sz w:val="24"/>
          <w:szCs w:val="24"/>
        </w:rPr>
        <w:t>Line Chart.</w:t>
      </w:r>
    </w:p>
    <w:p w14:paraId="4EDCC10A" w14:textId="77777777" w:rsidR="00AB2C7D" w:rsidRPr="00AB2C7D" w:rsidRDefault="00AB2C7D" w:rsidP="00AB2C7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B2C7D">
        <w:rPr>
          <w:rFonts w:ascii="Arial" w:eastAsia="Times New Roman" w:hAnsi="Arial" w:cs="Arial"/>
          <w:color w:val="222222"/>
          <w:sz w:val="24"/>
          <w:szCs w:val="24"/>
        </w:rPr>
        <w:t>Pie Chart.</w:t>
      </w:r>
    </w:p>
    <w:p w14:paraId="05E6749A" w14:textId="77777777" w:rsidR="00AB2C7D" w:rsidRPr="00AB2C7D" w:rsidRDefault="00AB2C7D" w:rsidP="00AB2C7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B2C7D">
        <w:rPr>
          <w:rFonts w:ascii="Arial" w:eastAsia="Times New Roman" w:hAnsi="Arial" w:cs="Arial"/>
          <w:color w:val="222222"/>
          <w:sz w:val="24"/>
          <w:szCs w:val="24"/>
        </w:rPr>
        <w:t>Doughnut Chart.</w:t>
      </w:r>
    </w:p>
    <w:p w14:paraId="7513F4DC" w14:textId="77777777" w:rsidR="00AB2C7D" w:rsidRPr="00AB2C7D" w:rsidRDefault="00AB2C7D" w:rsidP="00AB2C7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B2C7D">
        <w:rPr>
          <w:rFonts w:ascii="Arial" w:eastAsia="Times New Roman" w:hAnsi="Arial" w:cs="Arial"/>
          <w:color w:val="222222"/>
          <w:sz w:val="24"/>
          <w:szCs w:val="24"/>
        </w:rPr>
        <w:t>Bar Chart.</w:t>
      </w:r>
    </w:p>
    <w:p w14:paraId="19A58F9D" w14:textId="77777777" w:rsidR="00AB2C7D" w:rsidRPr="00AB2C7D" w:rsidRDefault="00AB2C7D" w:rsidP="00AB2C7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B2C7D">
        <w:rPr>
          <w:rFonts w:ascii="Arial" w:eastAsia="Times New Roman" w:hAnsi="Arial" w:cs="Arial"/>
          <w:color w:val="222222"/>
          <w:sz w:val="24"/>
          <w:szCs w:val="24"/>
        </w:rPr>
        <w:t>Area Chart.</w:t>
      </w:r>
    </w:p>
    <w:p w14:paraId="7F833EE4" w14:textId="77777777" w:rsidR="00AB2C7D" w:rsidRPr="00AB2C7D" w:rsidRDefault="00AB2C7D" w:rsidP="00AB2C7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B2C7D">
        <w:rPr>
          <w:rFonts w:ascii="Arial" w:eastAsia="Times New Roman" w:hAnsi="Arial" w:cs="Arial"/>
          <w:color w:val="222222"/>
          <w:sz w:val="24"/>
          <w:szCs w:val="24"/>
        </w:rPr>
        <w:t>XY (Scatter) Chart.</w:t>
      </w:r>
    </w:p>
    <w:p w14:paraId="6910AE42" w14:textId="67A55864" w:rsidR="00AB2C7D" w:rsidRDefault="00AB2C7D" w:rsidP="00AB2C7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B2C7D">
        <w:rPr>
          <w:rFonts w:ascii="Arial" w:eastAsia="Times New Roman" w:hAnsi="Arial" w:cs="Arial"/>
          <w:color w:val="222222"/>
          <w:sz w:val="24"/>
          <w:szCs w:val="24"/>
        </w:rPr>
        <w:t>Bubble Chart.</w:t>
      </w:r>
    </w:p>
    <w:p w14:paraId="4D3CF43B" w14:textId="23417DBD" w:rsidR="00AB2C7D" w:rsidRDefault="00AB2C7D" w:rsidP="00AB2C7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Light</w:t>
      </w:r>
    </w:p>
    <w:p w14:paraId="2281914E" w14:textId="534D726E" w:rsidR="00AB2C7D" w:rsidRDefault="00AB2C7D" w:rsidP="00AB2C7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Medium</w:t>
      </w:r>
    </w:p>
    <w:p w14:paraId="1091765C" w14:textId="0A2CC9A7" w:rsidR="00AB2C7D" w:rsidRPr="00AB2C7D" w:rsidRDefault="00AB2C7D" w:rsidP="00AB2C7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Dark</w:t>
      </w:r>
    </w:p>
    <w:p w14:paraId="4BF66962" w14:textId="3FF9F683" w:rsidR="00BC1DAE" w:rsidRDefault="00BC1DAE" w:rsidP="00AB2C7D">
      <w:pPr>
        <w:pStyle w:val="md-end-block"/>
        <w:rPr>
          <w:rFonts w:ascii="Helvetica" w:hAnsi="Helvetica" w:cs="Helvetica"/>
          <w:color w:val="333333"/>
        </w:rPr>
      </w:pPr>
    </w:p>
    <w:p w14:paraId="3F3624D3" w14:textId="77777777" w:rsidR="00F8476A" w:rsidRPr="008D026C" w:rsidRDefault="00F8476A" w:rsidP="008D026C"/>
    <w:sectPr w:rsidR="00F8476A" w:rsidRPr="008D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6284"/>
    <w:multiLevelType w:val="hybridMultilevel"/>
    <w:tmpl w:val="FA8C7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6779E"/>
    <w:multiLevelType w:val="multilevel"/>
    <w:tmpl w:val="7AC8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628FC"/>
    <w:multiLevelType w:val="multilevel"/>
    <w:tmpl w:val="2AC0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8227F"/>
    <w:multiLevelType w:val="multilevel"/>
    <w:tmpl w:val="536C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6C"/>
    <w:rsid w:val="00697B5C"/>
    <w:rsid w:val="008D026C"/>
    <w:rsid w:val="00AB2C7D"/>
    <w:rsid w:val="00BC1DAE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61DF"/>
  <w15:chartTrackingRefBased/>
  <w15:docId w15:val="{9E30354C-9AE5-4C2F-844E-45AB312B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8D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8D026C"/>
  </w:style>
  <w:style w:type="paragraph" w:styleId="ListParagraph">
    <w:name w:val="List Paragraph"/>
    <w:basedOn w:val="Normal"/>
    <w:uiPriority w:val="34"/>
    <w:qFormat/>
    <w:rsid w:val="008D026C"/>
    <w:pPr>
      <w:ind w:left="720"/>
      <w:contextualSpacing/>
    </w:pPr>
  </w:style>
  <w:style w:type="paragraph" w:customStyle="1" w:styleId="trt0xe">
    <w:name w:val="trt0xe"/>
    <w:basedOn w:val="Normal"/>
    <w:rsid w:val="00BC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 Garcia</dc:creator>
  <cp:keywords/>
  <dc:description/>
  <cp:lastModifiedBy>Fransisco Garcia</cp:lastModifiedBy>
  <cp:revision>2</cp:revision>
  <dcterms:created xsi:type="dcterms:W3CDTF">2020-06-10T06:04:00Z</dcterms:created>
  <dcterms:modified xsi:type="dcterms:W3CDTF">2020-06-13T21:16:00Z</dcterms:modified>
</cp:coreProperties>
</file>