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CCD2" w14:textId="3E1762BD" w:rsidR="00625BF8" w:rsidRDefault="00625BF8">
      <w:pPr>
        <w:rPr>
          <w:sz w:val="28"/>
          <w:szCs w:val="32"/>
        </w:rPr>
      </w:pPr>
      <w:r w:rsidRPr="00625BF8">
        <w:rPr>
          <w:rFonts w:hint="eastAsia"/>
          <w:sz w:val="28"/>
          <w:szCs w:val="32"/>
        </w:rPr>
        <w:t>需求</w:t>
      </w:r>
      <w:r>
        <w:rPr>
          <w:rFonts w:hint="eastAsia"/>
          <w:sz w:val="28"/>
          <w:szCs w:val="32"/>
        </w:rPr>
        <w:t>分析：</w:t>
      </w:r>
    </w:p>
    <w:p w14:paraId="6F1DF5E4" w14:textId="77777777" w:rsidR="00BC7970" w:rsidRDefault="00BC7970">
      <w:pPr>
        <w:rPr>
          <w:rFonts w:hint="eastAsia"/>
          <w:sz w:val="28"/>
          <w:szCs w:val="32"/>
        </w:rPr>
      </w:pPr>
    </w:p>
    <w:p w14:paraId="23777AF7" w14:textId="39B51A4A" w:rsidR="00BC7970" w:rsidRDefault="00625BF8" w:rsidP="00BC7970">
      <w:pPr>
        <w:widowControl/>
        <w:spacing w:line="480" w:lineRule="auto"/>
        <w:textAlignment w:val="center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整体设计目标：</w:t>
      </w:r>
    </w:p>
    <w:p w14:paraId="58C98F82" w14:textId="77777777" w:rsidR="00625BF8" w:rsidRDefault="00625BF8" w:rsidP="00BC7970">
      <w:pPr>
        <w:pStyle w:val="a7"/>
        <w:widowControl/>
        <w:numPr>
          <w:ilvl w:val="0"/>
          <w:numId w:val="1"/>
        </w:numPr>
        <w:spacing w:line="48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设计并实现一套区块链与联邦学习融合的边缘可信智能车联网系统。</w:t>
      </w:r>
    </w:p>
    <w:p w14:paraId="479348BD" w14:textId="58E3374F" w:rsidR="00625BF8" w:rsidRDefault="00625BF8" w:rsidP="00BC7970">
      <w:pPr>
        <w:pStyle w:val="a7"/>
        <w:widowControl/>
        <w:numPr>
          <w:ilvl w:val="0"/>
          <w:numId w:val="1"/>
        </w:numPr>
        <w:spacing w:line="48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车辆数据不离开本地，多车通过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通信联邦训练一种基于深度学习的疲劳驾驶行为分析算法</w:t>
      </w:r>
      <w:r w:rsidR="005B2D8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。并事实检测驾驶员情况。</w:t>
      </w:r>
    </w:p>
    <w:p w14:paraId="60C79F04" w14:textId="5715110F" w:rsidR="00625BF8" w:rsidRDefault="00625BF8" w:rsidP="00BC7970">
      <w:pPr>
        <w:pStyle w:val="a7"/>
        <w:widowControl/>
        <w:numPr>
          <w:ilvl w:val="0"/>
          <w:numId w:val="1"/>
        </w:numPr>
        <w:spacing w:line="48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提供一套实时、可视化的车联网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模型训练演示平台。</w:t>
      </w:r>
    </w:p>
    <w:p w14:paraId="32785801" w14:textId="77777777" w:rsidR="00625BF8" w:rsidRPr="00625BF8" w:rsidRDefault="00625BF8" w:rsidP="00625BF8">
      <w:pPr>
        <w:widowControl/>
        <w:spacing w:line="360" w:lineRule="auto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2281AAE" w14:textId="0CA33CE6" w:rsidR="00625BF8" w:rsidRPr="00625BF8" w:rsidRDefault="00625BF8" w:rsidP="00625BF8">
      <w:pPr>
        <w:widowControl/>
        <w:spacing w:line="360" w:lineRule="auto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、功能需求：</w:t>
      </w:r>
    </w:p>
    <w:tbl>
      <w:tblPr>
        <w:tblpPr w:leftFromText="180" w:rightFromText="180" w:vertAnchor="text" w:horzAnchor="margin" w:tblpX="132" w:tblpY="394"/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5113"/>
      </w:tblGrid>
      <w:tr w:rsidR="00625BF8" w14:paraId="1EAF0330" w14:textId="77777777" w:rsidTr="008353E7">
        <w:trPr>
          <w:trHeight w:val="33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63442" w14:textId="77777777" w:rsidR="00625BF8" w:rsidRDefault="00625BF8" w:rsidP="00625B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FB2E5" w14:textId="77777777" w:rsidR="00625BF8" w:rsidRDefault="00625BF8" w:rsidP="00625B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5BF8" w14:paraId="59850B8D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A15FD" w14:textId="747341FE" w:rsidR="00625BF8" w:rsidRPr="008353E7" w:rsidRDefault="00153EBA" w:rsidP="00625BF8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AI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模型训练演示平台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A64AC" w14:textId="02C407DF" w:rsidR="00625BF8" w:rsidRPr="008353E7" w:rsidRDefault="00625BF8" w:rsidP="00625BF8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管理员</w:t>
            </w:r>
            <w:r w:rsidR="00153EBA"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可以监测加入车联网的所有车辆的状态，例如车辆位置、车辆模型训练状态（训练、上传、聚合）、</w:t>
            </w:r>
            <w:r w:rsidR="00F009E7"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车辆疲劳检测结果，以及</w:t>
            </w:r>
            <w:r w:rsidR="00153EBA"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最终模型准确度、区块链通信量、区块链能耗</w:t>
            </w:r>
            <w:r w:rsidR="00F009E7"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、基站信息等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625BF8" w14:paraId="25BF61F9" w14:textId="77777777" w:rsidTr="008353E7">
        <w:trPr>
          <w:trHeight w:val="252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8FDCE" w14:textId="553FFAB4" w:rsidR="00625BF8" w:rsidRPr="008353E7" w:rsidRDefault="00F009E7" w:rsidP="00625BF8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车联网车辆疲劳驾驶检测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DC305" w14:textId="3BFD0544" w:rsidR="00625BF8" w:rsidRPr="008353E7" w:rsidRDefault="00F009E7" w:rsidP="00625BF8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每辆车上会装有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Pr="008353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训练的板卡，可以本地训练模型并上传，也可以接受聚合之后的更精准的模型</w:t>
            </w:r>
            <w:r w:rsidR="00625BF8"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在此基础上，可以实时检测车内驾驶人的疲劳状态，并在疲劳时及时通过车载系统基于提醒。</w:t>
            </w:r>
          </w:p>
        </w:tc>
      </w:tr>
    </w:tbl>
    <w:p w14:paraId="4EA09E6A" w14:textId="77777777" w:rsidR="00455EA2" w:rsidRPr="00455EA2" w:rsidRDefault="00455EA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B28BF8F" w14:textId="77777777" w:rsidR="008353E7" w:rsidRDefault="008353E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3AE95A2" w14:textId="77777777" w:rsidR="008353E7" w:rsidRDefault="008353E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F62B94E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2C63339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B801CFD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89FE9F6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9068D3F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E228346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712A3DB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E02E0C0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C1E34BC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CF50701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C71EE0B" w14:textId="77777777" w:rsidR="003E72B0" w:rsidRDefault="003E72B0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14:paraId="3FA72164" w14:textId="35499A3B" w:rsidR="00455EA2" w:rsidRDefault="008353E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细化：</w:t>
      </w:r>
    </w:p>
    <w:p w14:paraId="77A70C8F" w14:textId="486917D4" w:rsidR="008353E7" w:rsidRDefault="008353E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模型训练演示平台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tbl>
      <w:tblPr>
        <w:tblpPr w:leftFromText="180" w:rightFromText="180" w:vertAnchor="text" w:horzAnchor="margin" w:tblpX="132" w:tblpY="394"/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5113"/>
      </w:tblGrid>
      <w:tr w:rsidR="008353E7" w14:paraId="5370B6DF" w14:textId="77777777" w:rsidTr="008353E7">
        <w:trPr>
          <w:trHeight w:val="33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A5CEC" w14:textId="77777777" w:rsidR="008353E7" w:rsidRDefault="008353E7" w:rsidP="0057682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B8D19" w14:textId="77777777" w:rsidR="008353E7" w:rsidRDefault="008353E7" w:rsidP="0057682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3E7" w14:paraId="5835F3EC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3F254" w14:textId="724CEE5D" w:rsid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车辆位置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监测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452B6" w14:textId="04FF51E0" w:rsidR="008353E7" w:rsidRP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界面上会有局部的地图，在地图上标注有每辆车联网汽车的位置，可以实时监测，在出现问题时可以及时发现。</w:t>
            </w:r>
          </w:p>
        </w:tc>
      </w:tr>
      <w:tr w:rsidR="008353E7" w14:paraId="19790B0F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868D9" w14:textId="40929A35" w:rsid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车辆模型训练状态监测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B48EA" w14:textId="5D350DD8" w:rsidR="008353E7" w:rsidRP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可以监测车辆模型的训练状态，例如训练、上传、下载等。</w:t>
            </w:r>
          </w:p>
        </w:tc>
      </w:tr>
      <w:tr w:rsidR="008353E7" w14:paraId="00593A18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FF175" w14:textId="7690AE35" w:rsidR="008353E7" w:rsidRP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车辆疲劳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驾驶</w:t>
            </w: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检测结果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EC71B" w14:textId="5B2C5498" w:rsid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实时监测驾驶员状态，是正常驾驶还是已经出现疲劳驾驶的情况。</w:t>
            </w:r>
          </w:p>
        </w:tc>
      </w:tr>
      <w:tr w:rsidR="008353E7" w14:paraId="674AB46E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3E1CD" w14:textId="13FE765E" w:rsidR="008353E7" w:rsidRP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最终模型准确度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A31F1" w14:textId="7738A77D" w:rsidR="008353E7" w:rsidRDefault="008353E7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实时显示</w:t>
            </w:r>
            <w:r w:rsidR="00E655F1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最新聚合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模型准确</w:t>
            </w:r>
            <w:r w:rsidR="00E655F1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率，以及聚合的次数，监测模型是否正常迭代运行。</w:t>
            </w:r>
          </w:p>
        </w:tc>
      </w:tr>
      <w:tr w:rsidR="00E655F1" w14:paraId="6249EF63" w14:textId="77777777" w:rsidTr="008353E7">
        <w:trPr>
          <w:trHeight w:val="3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C537F" w14:textId="497183ED" w:rsidR="00E655F1" w:rsidRPr="008353E7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区块链通信量、区块链能耗、基站信息等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2EBD" w14:textId="1572ACCA" w:rsidR="00E655F1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监测系统硬件方面运行是否正常</w:t>
            </w:r>
            <w:r w:rsidR="00AF0CD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，是否有恶意攻击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14:paraId="57A9B381" w14:textId="77777777" w:rsidR="008353E7" w:rsidRDefault="008353E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EB51BF5" w14:textId="77777777" w:rsidR="006D31E5" w:rsidRDefault="006D31E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256DD6D" w14:textId="6663D37C" w:rsidR="00E655F1" w:rsidRDefault="00E655F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53E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车联网车辆疲劳驾驶检测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tbl>
      <w:tblPr>
        <w:tblpPr w:leftFromText="180" w:rightFromText="180" w:vertAnchor="text" w:horzAnchor="margin" w:tblpX="132" w:tblpY="394"/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5113"/>
      </w:tblGrid>
      <w:tr w:rsidR="00E655F1" w:rsidRPr="008353E7" w14:paraId="4A49D890" w14:textId="77777777" w:rsidTr="00576829">
        <w:trPr>
          <w:trHeight w:val="252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5B5E5" w14:textId="4AE782AE" w:rsidR="00E655F1" w:rsidRPr="008353E7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轻量化的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训练模型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00341" w14:textId="05D07147" w:rsidR="00E655F1" w:rsidRPr="008353E7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因为单车的计算资源有限，所以需要开发更加轻量化的模型，以更高效的在车辆上运行。</w:t>
            </w:r>
          </w:p>
        </w:tc>
      </w:tr>
      <w:tr w:rsidR="00E655F1" w:rsidRPr="008353E7" w14:paraId="096B4C7F" w14:textId="77777777" w:rsidTr="00576829">
        <w:trPr>
          <w:trHeight w:val="252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51C10" w14:textId="6D1FB802" w:rsidR="00E655F1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车辆模型训练情况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24CDB" w14:textId="2759687E" w:rsidR="00E655F1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可以向驾驶员展示模型训练的情况，例如训练、上传、下载等，以及当前聚合模型的准确度。</w:t>
            </w:r>
          </w:p>
        </w:tc>
      </w:tr>
      <w:tr w:rsidR="00E655F1" w:rsidRPr="008353E7" w14:paraId="73AF080E" w14:textId="77777777" w:rsidTr="00576829">
        <w:trPr>
          <w:trHeight w:val="252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29B5A" w14:textId="2BC4303B" w:rsidR="00E655F1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353E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驾驶人疲劳状态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检测</w:t>
            </w:r>
          </w:p>
        </w:tc>
        <w:tc>
          <w:tcPr>
            <w:tcW w:w="5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E9461" w14:textId="1CBDA6EA" w:rsidR="00E655F1" w:rsidRDefault="00E655F1" w:rsidP="00576829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在驾驶员开启功能的前提下，实时监测驾驶人员的驾驶状态，并且在出现疲劳驾驶状态时</w:t>
            </w:r>
            <w:r w:rsidR="006D31E5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给予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提醒。</w:t>
            </w:r>
          </w:p>
        </w:tc>
      </w:tr>
    </w:tbl>
    <w:p w14:paraId="7BD95383" w14:textId="77777777" w:rsidR="00E655F1" w:rsidRDefault="00E655F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B0A5DB0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1FC8353" w14:textId="77777777" w:rsidR="003E72B0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C634B42" w14:textId="77777777" w:rsidR="003E72B0" w:rsidRPr="00E655F1" w:rsidRDefault="003E72B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759B7A2" w14:textId="2C3F92ED" w:rsidR="00625BF8" w:rsidRDefault="00625BF8" w:rsidP="00625BF8">
      <w:pPr>
        <w:widowControl/>
        <w:spacing w:line="360" w:lineRule="auto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5B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Pr="00625B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非功能需求：</w:t>
      </w:r>
    </w:p>
    <w:p w14:paraId="7D714038" w14:textId="77777777" w:rsidR="00625BF8" w:rsidRDefault="00625BF8" w:rsidP="00625BF8">
      <w:pPr>
        <w:pStyle w:val="a7"/>
        <w:widowControl/>
        <w:numPr>
          <w:ilvl w:val="0"/>
          <w:numId w:val="2"/>
        </w:numPr>
        <w:spacing w:line="36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安全性：保障用户隐私和数据安全，同时保障系统的安全性。</w:t>
      </w:r>
    </w:p>
    <w:p w14:paraId="7CB9A13F" w14:textId="01CA67EE" w:rsidR="00625BF8" w:rsidRDefault="00625BF8" w:rsidP="00625BF8">
      <w:pPr>
        <w:pStyle w:val="a7"/>
        <w:widowControl/>
        <w:numPr>
          <w:ilvl w:val="0"/>
          <w:numId w:val="2"/>
        </w:numPr>
        <w:spacing w:line="36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可靠性：确保疲劳驾驶检测模型在</w:t>
      </w:r>
      <w:r w:rsidR="006D31E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多种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情况下的准确性和稳定性。</w:t>
      </w:r>
    </w:p>
    <w:p w14:paraId="786BE64B" w14:textId="77777777" w:rsidR="00625BF8" w:rsidRDefault="00625BF8" w:rsidP="00625BF8">
      <w:pPr>
        <w:pStyle w:val="a7"/>
        <w:widowControl/>
        <w:numPr>
          <w:ilvl w:val="0"/>
          <w:numId w:val="2"/>
        </w:numPr>
        <w:spacing w:line="36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实时性：在实时性要求下对疲劳驾驶行为进行及时识别。</w:t>
      </w:r>
    </w:p>
    <w:p w14:paraId="5E6EC78D" w14:textId="77777777" w:rsidR="00625BF8" w:rsidRDefault="00625BF8" w:rsidP="00625BF8">
      <w:pPr>
        <w:pStyle w:val="a7"/>
        <w:widowControl/>
        <w:numPr>
          <w:ilvl w:val="0"/>
          <w:numId w:val="2"/>
        </w:numPr>
        <w:spacing w:line="36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可扩展性：支持模块化设计和集成扩展，以适应不同场景的应用需求。</w:t>
      </w:r>
    </w:p>
    <w:p w14:paraId="5AEA533F" w14:textId="77777777" w:rsidR="00625BF8" w:rsidRDefault="00625BF8" w:rsidP="00625BF8">
      <w:pPr>
        <w:pStyle w:val="a7"/>
        <w:widowControl/>
        <w:numPr>
          <w:ilvl w:val="0"/>
          <w:numId w:val="2"/>
        </w:numPr>
        <w:spacing w:line="360" w:lineRule="auto"/>
        <w:ind w:firstLineChars="0"/>
        <w:textAlignment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进化性：系统能够不断自主学习，定时更新更优模型。</w:t>
      </w:r>
    </w:p>
    <w:p w14:paraId="3F92A9EB" w14:textId="24FE4CAA" w:rsidR="00625BF8" w:rsidRPr="00625BF8" w:rsidRDefault="00625BF8" w:rsidP="006D31E5">
      <w:pPr>
        <w:widowControl/>
        <w:spacing w:line="360" w:lineRule="auto"/>
        <w:ind w:left="420"/>
        <w:textAlignment w:val="center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疲劳驾驶行为识别准确率大于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sectPr w:rsidR="00625BF8" w:rsidRPr="0062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9CFF" w14:textId="77777777" w:rsidR="00DD38B6" w:rsidRDefault="00DD38B6" w:rsidP="00625BF8">
      <w:r>
        <w:separator/>
      </w:r>
    </w:p>
  </w:endnote>
  <w:endnote w:type="continuationSeparator" w:id="0">
    <w:p w14:paraId="1C8CE157" w14:textId="77777777" w:rsidR="00DD38B6" w:rsidRDefault="00DD38B6" w:rsidP="0062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664F" w14:textId="77777777" w:rsidR="00DD38B6" w:rsidRDefault="00DD38B6" w:rsidP="00625BF8">
      <w:r>
        <w:separator/>
      </w:r>
    </w:p>
  </w:footnote>
  <w:footnote w:type="continuationSeparator" w:id="0">
    <w:p w14:paraId="0758A2F2" w14:textId="77777777" w:rsidR="00DD38B6" w:rsidRDefault="00DD38B6" w:rsidP="00625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5D1"/>
    <w:multiLevelType w:val="multilevel"/>
    <w:tmpl w:val="1C2275D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695CD6"/>
    <w:multiLevelType w:val="multilevel"/>
    <w:tmpl w:val="6B695CD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054088204">
    <w:abstractNumId w:val="0"/>
  </w:num>
  <w:num w:numId="2" w16cid:durableId="165098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1"/>
    <w:rsid w:val="00153EBA"/>
    <w:rsid w:val="00350FD7"/>
    <w:rsid w:val="003E72B0"/>
    <w:rsid w:val="00455EA2"/>
    <w:rsid w:val="004D2D34"/>
    <w:rsid w:val="005B2D8C"/>
    <w:rsid w:val="00625BF8"/>
    <w:rsid w:val="006D31E5"/>
    <w:rsid w:val="008353E7"/>
    <w:rsid w:val="00AD58F4"/>
    <w:rsid w:val="00AF0CD8"/>
    <w:rsid w:val="00BC7970"/>
    <w:rsid w:val="00D139BE"/>
    <w:rsid w:val="00DD38B6"/>
    <w:rsid w:val="00E06015"/>
    <w:rsid w:val="00E44E91"/>
    <w:rsid w:val="00E655F1"/>
    <w:rsid w:val="00F0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21B0"/>
  <w15:chartTrackingRefBased/>
  <w15:docId w15:val="{769BEADA-168E-46F5-B665-5E106071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5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B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BF8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rsid w:val="00625BF8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25BF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25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陈</dc:creator>
  <cp:keywords/>
  <dc:description/>
  <cp:lastModifiedBy>宇 陈</cp:lastModifiedBy>
  <cp:revision>7</cp:revision>
  <dcterms:created xsi:type="dcterms:W3CDTF">2023-09-04T10:12:00Z</dcterms:created>
  <dcterms:modified xsi:type="dcterms:W3CDTF">2023-09-13T11:39:00Z</dcterms:modified>
</cp:coreProperties>
</file>