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E1EE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bookmarkStart w:id="0" w:name="введение"/>
      <w:bookmarkStart w:id="1" w:name="текстовый-редактор-vim"/>
      <w:bookmarkStart w:id="2" w:name="_Toc104908804"/>
      <w:bookmarkStart w:id="3" w:name="_Toc117115285"/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МИНИСТЕРСТВО НАУКИ И ВЫСШЕГО ОБРАЗОВАНИЯ 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br/>
        <w:t xml:space="preserve"> РОССИЙСКОЙ ФЕДЕРАЦИИ</w:t>
      </w:r>
    </w:p>
    <w:p w14:paraId="0A9C302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4EFB64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ФГБОУ ВО «БРЯНСКИЙ ГОСУДАРСТВЕННЫЙ 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br/>
        <w:t>ТЕХНИЧЕСКИЙ УНИВЕРСИТЕТ»</w:t>
      </w:r>
    </w:p>
    <w:p w14:paraId="1B2FF25F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1971EBAC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Кафедра</w:t>
      </w:r>
      <w:r w:rsidRPr="00C419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«Информатика и программное обеспечение»</w:t>
      </w:r>
    </w:p>
    <w:p w14:paraId="426AF210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1BD51BB8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5995156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КУРСОВАЯ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 РАБОТА </w:t>
      </w:r>
    </w:p>
    <w:p w14:paraId="47629C5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Cs/>
          <w:color w:val="000000"/>
          <w:szCs w:val="28"/>
          <w:shd w:val="clear" w:color="auto" w:fill="FFFFFF"/>
          <w:lang w:eastAsia="ru-RU"/>
        </w:rPr>
        <w:t>По дисциплине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zCs w:val="28"/>
          <w:shd w:val="clear" w:color="auto" w:fill="FFFFFF"/>
          <w:lang w:eastAsia="ru-RU"/>
        </w:rPr>
        <w:t>Системы искусственного интеллекта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»</w:t>
      </w:r>
    </w:p>
    <w:p w14:paraId="2D143E26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7CA10667" w14:textId="77777777" w:rsidR="004A2B9F" w:rsidRPr="00CE6F2A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СРАВНИТЕЛЬНЫЙ АНАЛИЗ АЛГОРИТМОВ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НЕИНФОРМИРОВАННОГО ПОИСКА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И ЭВРИСТИЧЕСКОГО ПОИСКА</w:t>
      </w:r>
    </w:p>
    <w:p w14:paraId="487F8C0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02B2CD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3637D68" w14:textId="77777777" w:rsidR="004A2B9F" w:rsidRPr="00C41967" w:rsidRDefault="004A2B9F" w:rsidP="004A2B9F">
      <w:pPr>
        <w:ind w:left="5103" w:firstLine="0"/>
        <w:jc w:val="center"/>
        <w:rPr>
          <w:rFonts w:eastAsia="Times New Roman" w:cs="Times New Roman"/>
          <w:szCs w:val="28"/>
          <w:lang w:eastAsia="ru-RU"/>
        </w:rPr>
      </w:pPr>
    </w:p>
    <w:p w14:paraId="4ACEE80E" w14:textId="77777777" w:rsidR="004A2B9F" w:rsidRPr="00C41967" w:rsidRDefault="004A2B9F" w:rsidP="004A2B9F">
      <w:pPr>
        <w:ind w:left="4403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 студ. гр. О</w:t>
      </w:r>
      <w:r w:rsidRPr="00461F39">
        <w:rPr>
          <w:rFonts w:eastAsia="Times New Roman" w:cs="Times New Roman"/>
          <w:szCs w:val="28"/>
          <w:lang w:eastAsia="ru-RU"/>
        </w:rPr>
        <w:t>-21-ИВТ-ПО</w:t>
      </w:r>
      <w:r w:rsidRPr="00C41967">
        <w:rPr>
          <w:rFonts w:eastAsia="Times New Roman" w:cs="Times New Roman"/>
          <w:szCs w:val="28"/>
          <w:lang w:eastAsia="ru-RU"/>
        </w:rPr>
        <w:t>-Б</w:t>
      </w:r>
    </w:p>
    <w:p w14:paraId="7EA942DD" w14:textId="283CC411" w:rsidR="004A2B9F" w:rsidRPr="00A474D1" w:rsidRDefault="004A2B9F" w:rsidP="004A2B9F">
      <w:pPr>
        <w:ind w:left="4119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</w:t>
      </w:r>
      <w:r w:rsidRPr="00471DEE">
        <w:rPr>
          <w:rFonts w:eastAsia="Times New Roman" w:cs="Times New Roman"/>
          <w:szCs w:val="28"/>
          <w:lang w:eastAsia="ru-RU"/>
        </w:rPr>
        <w:t>_____</w:t>
      </w:r>
      <w:r w:rsidR="00181D67">
        <w:rPr>
          <w:rFonts w:eastAsia="Times New Roman" w:cs="Times New Roman"/>
          <w:szCs w:val="28"/>
          <w:lang w:eastAsia="ru-RU"/>
        </w:rPr>
        <w:t>Сычев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81D67">
        <w:rPr>
          <w:rFonts w:eastAsia="Times New Roman" w:cs="Times New Roman"/>
          <w:szCs w:val="28"/>
          <w:lang w:eastAsia="ru-RU"/>
        </w:rPr>
        <w:t>Д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181D67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>.</w:t>
      </w:r>
    </w:p>
    <w:p w14:paraId="3E771A10" w14:textId="77777777" w:rsidR="004A2B9F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</w:t>
      </w:r>
      <w:r w:rsidRPr="00C41967">
        <w:rPr>
          <w:rFonts w:eastAsia="Times New Roman" w:cs="Times New Roman"/>
          <w:szCs w:val="28"/>
          <w:lang w:eastAsia="ru-RU"/>
        </w:rPr>
        <w:t>»__________</w:t>
      </w:r>
      <w:r>
        <w:rPr>
          <w:rFonts w:eastAsia="Times New Roman" w:cs="Times New Roman"/>
          <w:szCs w:val="28"/>
          <w:lang w:eastAsia="ru-RU"/>
        </w:rPr>
        <w:t>___</w:t>
      </w:r>
      <w:r w:rsidRPr="00C41967">
        <w:rPr>
          <w:rFonts w:eastAsia="Times New Roman" w:cs="Times New Roman"/>
          <w:szCs w:val="28"/>
          <w:lang w:eastAsia="ru-RU"/>
        </w:rPr>
        <w:t>202</w:t>
      </w:r>
      <w:r w:rsidRPr="00972215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г.</w:t>
      </w:r>
    </w:p>
    <w:p w14:paraId="7A2FA25D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</w:p>
    <w:p w14:paraId="1074BFBA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 w:rsidRPr="00C41967">
        <w:rPr>
          <w:rFonts w:eastAsia="Times New Roman" w:cs="Times New Roman"/>
          <w:szCs w:val="28"/>
          <w:lang w:eastAsia="ru-RU"/>
        </w:rPr>
        <w:t>Руководитель</w:t>
      </w:r>
    </w:p>
    <w:p w14:paraId="69EBF272" w14:textId="77777777" w:rsidR="004A2B9F" w:rsidRPr="00C41967" w:rsidRDefault="004A2B9F" w:rsidP="004A2B9F">
      <w:pPr>
        <w:ind w:left="4119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____________к.т.н., доц. </w:t>
      </w:r>
      <w:r w:rsidRPr="00C41967">
        <w:rPr>
          <w:rFonts w:eastAsia="Times New Roman" w:cs="Times New Roman"/>
          <w:szCs w:val="28"/>
          <w:lang w:eastAsia="ru-RU"/>
        </w:rPr>
        <w:t>Исаев Р.А.</w:t>
      </w:r>
    </w:p>
    <w:p w14:paraId="1BC1023E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</w:t>
      </w:r>
      <w:r w:rsidRPr="00C41967">
        <w:rPr>
          <w:rFonts w:eastAsia="Times New Roman" w:cs="Times New Roman"/>
          <w:szCs w:val="28"/>
          <w:lang w:eastAsia="ru-RU"/>
        </w:rPr>
        <w:t>»_____</w:t>
      </w:r>
      <w:r>
        <w:rPr>
          <w:rFonts w:eastAsia="Times New Roman" w:cs="Times New Roman"/>
          <w:szCs w:val="28"/>
          <w:lang w:eastAsia="ru-RU"/>
        </w:rPr>
        <w:t>__</w:t>
      </w:r>
      <w:r w:rsidRPr="00C41967">
        <w:rPr>
          <w:rFonts w:eastAsia="Times New Roman" w:cs="Times New Roman"/>
          <w:szCs w:val="28"/>
          <w:lang w:eastAsia="ru-RU"/>
        </w:rPr>
        <w:t>____</w:t>
      </w:r>
      <w:r>
        <w:rPr>
          <w:rFonts w:eastAsia="Times New Roman" w:cs="Times New Roman"/>
          <w:szCs w:val="28"/>
          <w:lang w:eastAsia="ru-RU"/>
        </w:rPr>
        <w:t>_</w:t>
      </w:r>
      <w:r w:rsidRPr="00C41967">
        <w:rPr>
          <w:rFonts w:eastAsia="Times New Roman" w:cs="Times New Roman"/>
          <w:szCs w:val="28"/>
          <w:lang w:eastAsia="ru-RU"/>
        </w:rPr>
        <w:t>_202</w:t>
      </w:r>
      <w:r w:rsidRPr="00586A0E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г.</w:t>
      </w:r>
    </w:p>
    <w:p w14:paraId="567FBD8B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D976019" w14:textId="77777777" w:rsidR="004A2B9F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4EA0C9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7B02AD" w14:textId="77777777" w:rsidR="004A2B9F" w:rsidRPr="00586A0E" w:rsidRDefault="004A2B9F" w:rsidP="004A2B9F">
      <w:pPr>
        <w:ind w:firstLine="0"/>
        <w:jc w:val="center"/>
        <w:rPr>
          <w:rFonts w:eastAsia="Times New Roman" w:cs="Times New Roman"/>
          <w:bCs/>
          <w:caps/>
          <w:kern w:val="32"/>
          <w:szCs w:val="28"/>
          <w:lang w:eastAsia="ru-RU"/>
        </w:rPr>
      </w:pPr>
      <w:r w:rsidRPr="00C41967">
        <w:rPr>
          <w:rFonts w:eastAsia="Times New Roman" w:cs="Times New Roman"/>
          <w:szCs w:val="28"/>
          <w:lang w:eastAsia="ru-RU"/>
        </w:rPr>
        <w:t>Брянск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202</w:t>
      </w:r>
      <w:r w:rsidRPr="00586A0E">
        <w:rPr>
          <w:rFonts w:eastAsia="Times New Roman" w:cs="Times New Roman"/>
          <w:szCs w:val="28"/>
          <w:lang w:eastAsia="ru-RU"/>
        </w:rPr>
        <w:t>4</w:t>
      </w:r>
    </w:p>
    <w:p w14:paraId="6EBDEF16" w14:textId="77777777" w:rsidR="00806CF3" w:rsidRPr="00A1228C" w:rsidRDefault="00806CF3" w:rsidP="00120C3E">
      <w:pPr>
        <w:pStyle w:val="TOCHeading"/>
      </w:pPr>
      <w:r w:rsidRPr="00A1228C">
        <w:lastRenderedPageBreak/>
        <w:t>Содержание</w:t>
      </w:r>
    </w:p>
    <w:p w14:paraId="2566B415" w14:textId="1D0E0A1B" w:rsidR="0021284E" w:rsidRDefault="00806CF3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A1228C">
        <w:fldChar w:fldCharType="begin"/>
      </w:r>
      <w:r w:rsidRPr="00A1228C">
        <w:instrText xml:space="preserve"> TOC \o "1-3" \h \z \u </w:instrText>
      </w:r>
      <w:r w:rsidRPr="00A1228C">
        <w:fldChar w:fldCharType="separate"/>
      </w:r>
      <w:hyperlink w:anchor="_Toc183517846" w:history="1">
        <w:r w:rsidR="0021284E" w:rsidRPr="007165A6">
          <w:rPr>
            <w:rStyle w:val="Hyperlink"/>
            <w:noProof/>
          </w:rPr>
          <w:t>1. Описание задачи поиска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_Toc183517846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3</w:t>
        </w:r>
        <w:r w:rsidR="0021284E">
          <w:rPr>
            <w:noProof/>
            <w:webHidden/>
          </w:rPr>
          <w:fldChar w:fldCharType="end"/>
        </w:r>
      </w:hyperlink>
    </w:p>
    <w:p w14:paraId="70174665" w14:textId="5C7D4EE4" w:rsidR="0021284E" w:rsidRDefault="00694FAB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7" w:history="1">
        <w:r w:rsidR="0021284E" w:rsidRPr="007165A6">
          <w:rPr>
            <w:rStyle w:val="Hyperlink"/>
            <w:noProof/>
          </w:rPr>
          <w:t>2. Исследуемые алгоритмы поиска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_Toc183517847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 w:rsidR="0021284E">
          <w:rPr>
            <w:noProof/>
            <w:webHidden/>
          </w:rPr>
          <w:fldChar w:fldCharType="end"/>
        </w:r>
      </w:hyperlink>
    </w:p>
    <w:p w14:paraId="47F47672" w14:textId="4D574F6A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8" w:history="1">
        <w:r w:rsidR="0021284E" w:rsidRPr="007165A6">
          <w:rPr>
            <w:rStyle w:val="Hyperlink"/>
            <w:noProof/>
            <w:lang w:eastAsia="ru-RU"/>
          </w:rPr>
          <w:t>2.1. Эвристика 1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_Toc183517848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 w:rsidR="0021284E">
          <w:rPr>
            <w:noProof/>
            <w:webHidden/>
          </w:rPr>
          <w:fldChar w:fldCharType="end"/>
        </w:r>
      </w:hyperlink>
    </w:p>
    <w:p w14:paraId="0870C0AB" w14:textId="5B187B0F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9" w:history="1">
        <w:r w:rsidR="0021284E" w:rsidRPr="007165A6">
          <w:rPr>
            <w:rStyle w:val="Hyperlink"/>
            <w:noProof/>
            <w:lang w:eastAsia="ru-RU"/>
          </w:rPr>
          <w:t>2.2. Эвристика 2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_Toc183517849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 w:rsidR="0021284E">
          <w:rPr>
            <w:noProof/>
            <w:webHidden/>
          </w:rPr>
          <w:fldChar w:fldCharType="end"/>
        </w:r>
      </w:hyperlink>
    </w:p>
    <w:p w14:paraId="689C1E02" w14:textId="0DEF526D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0" w:history="1">
        <w:r w:rsidR="0021284E" w:rsidRPr="007165A6">
          <w:rPr>
            <w:rStyle w:val="Hyperlink"/>
            <w:noProof/>
            <w:lang w:eastAsia="ru-RU"/>
          </w:rPr>
          <w:t>2.3. Сравнение эвристик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_Toc183517850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5</w:t>
        </w:r>
        <w:r w:rsidR="0021284E">
          <w:rPr>
            <w:noProof/>
            <w:webHidden/>
          </w:rPr>
          <w:fldChar w:fldCharType="end"/>
        </w:r>
      </w:hyperlink>
    </w:p>
    <w:p w14:paraId="48383447" w14:textId="1226F44B" w:rsidR="0021284E" w:rsidRDefault="00694FAB">
      <w:pPr>
        <w:pStyle w:val="TOC3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1" w:history="1">
        <w:r w:rsidR="0021284E" w:rsidRPr="007165A6">
          <w:rPr>
            <w:rStyle w:val="Hyperlink"/>
            <w:noProof/>
            <w:lang w:eastAsia="ru-RU"/>
          </w:rPr>
          <w:t>2.3.1. Доминирование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_Toc183517851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5</w:t>
        </w:r>
        <w:r w:rsidR="0021284E">
          <w:rPr>
            <w:noProof/>
            <w:webHidden/>
          </w:rPr>
          <w:fldChar w:fldCharType="end"/>
        </w:r>
      </w:hyperlink>
    </w:p>
    <w:p w14:paraId="2F3A63CE" w14:textId="109B9EB7" w:rsidR="0021284E" w:rsidRDefault="00694FAB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2" w:history="1">
        <w:r w:rsidR="0021284E" w:rsidRPr="007165A6">
          <w:rPr>
            <w:rStyle w:val="Hyperlink"/>
            <w:noProof/>
            <w:lang w:eastAsia="ru-RU"/>
          </w:rPr>
          <w:t>3.</w:t>
        </w:r>
        <w:r w:rsidR="0021284E" w:rsidRPr="007165A6">
          <w:rPr>
            <w:rStyle w:val="Hyperlink"/>
            <w:noProof/>
          </w:rPr>
          <w:t xml:space="preserve"> Исследование зависимости показателей поиска от сложности задачи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_Toc183517852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7</w:t>
        </w:r>
        <w:r w:rsidR="0021284E">
          <w:rPr>
            <w:noProof/>
            <w:webHidden/>
          </w:rPr>
          <w:fldChar w:fldCharType="end"/>
        </w:r>
      </w:hyperlink>
    </w:p>
    <w:p w14:paraId="6E13B1C5" w14:textId="406FB46E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3" w:history="1">
        <w:r w:rsidR="0021284E" w:rsidRPr="007165A6">
          <w:rPr>
            <w:rStyle w:val="Hyperlink"/>
            <w:noProof/>
          </w:rPr>
          <w:t>3.1. Примеры начальных состояний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_Toc183517853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7</w:t>
        </w:r>
        <w:r w:rsidR="0021284E">
          <w:rPr>
            <w:noProof/>
            <w:webHidden/>
          </w:rPr>
          <w:fldChar w:fldCharType="end"/>
        </w:r>
      </w:hyperlink>
    </w:p>
    <w:p w14:paraId="0497CDE7" w14:textId="2B547BC9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4" w:history="1">
        <w:r w:rsidR="0021284E" w:rsidRPr="007165A6">
          <w:rPr>
            <w:rStyle w:val="Hyperlink"/>
            <w:noProof/>
          </w:rPr>
          <w:t>3.2. Таблицы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_Toc183517854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9</w:t>
        </w:r>
        <w:r w:rsidR="0021284E">
          <w:rPr>
            <w:noProof/>
            <w:webHidden/>
          </w:rPr>
          <w:fldChar w:fldCharType="end"/>
        </w:r>
      </w:hyperlink>
    </w:p>
    <w:p w14:paraId="4EC2C9CB" w14:textId="7F1D29DF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5" w:history="1">
        <w:r w:rsidR="0021284E" w:rsidRPr="007165A6">
          <w:rPr>
            <w:rStyle w:val="Hyperlink"/>
            <w:noProof/>
          </w:rPr>
          <w:t>3.3. Графики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_Toc183517855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10</w:t>
        </w:r>
        <w:r w:rsidR="0021284E">
          <w:rPr>
            <w:noProof/>
            <w:webHidden/>
          </w:rPr>
          <w:fldChar w:fldCharType="end"/>
        </w:r>
      </w:hyperlink>
    </w:p>
    <w:p w14:paraId="21C45766" w14:textId="4C684F6F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6" w:history="1">
        <w:r w:rsidR="0021284E" w:rsidRPr="007165A6">
          <w:rPr>
            <w:rStyle w:val="Hyperlink"/>
            <w:noProof/>
          </w:rPr>
          <w:t>3.4. Выводы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_Toc183517856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11</w:t>
        </w:r>
        <w:r w:rsidR="0021284E">
          <w:rPr>
            <w:noProof/>
            <w:webHidden/>
          </w:rPr>
          <w:fldChar w:fldCharType="end"/>
        </w:r>
      </w:hyperlink>
    </w:p>
    <w:p w14:paraId="0459B80E" w14:textId="4450A81D" w:rsidR="0021284E" w:rsidRDefault="00694FAB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7" w:history="1">
        <w:r w:rsidR="0021284E" w:rsidRPr="007165A6">
          <w:rPr>
            <w:rStyle w:val="Hyperlink"/>
            <w:noProof/>
          </w:rPr>
          <w:t>4. Дополнительное исследование эффективности эвристик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_Toc183517857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12</w:t>
        </w:r>
        <w:r w:rsidR="0021284E">
          <w:rPr>
            <w:noProof/>
            <w:webHidden/>
          </w:rPr>
          <w:fldChar w:fldCharType="end"/>
        </w:r>
      </w:hyperlink>
    </w:p>
    <w:p w14:paraId="00F695F4" w14:textId="05926182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8" w:history="1">
        <w:r w:rsidR="0021284E" w:rsidRPr="007165A6">
          <w:rPr>
            <w:rStyle w:val="Hyperlink"/>
            <w:noProof/>
          </w:rPr>
          <w:t>4.1. Исследование эффективности эвристики 1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_Toc183517858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12</w:t>
        </w:r>
        <w:r w:rsidR="0021284E">
          <w:rPr>
            <w:noProof/>
            <w:webHidden/>
          </w:rPr>
          <w:fldChar w:fldCharType="end"/>
        </w:r>
      </w:hyperlink>
    </w:p>
    <w:p w14:paraId="0EE37335" w14:textId="0C0F9763" w:rsidR="0021284E" w:rsidRDefault="00694FAB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9" w:history="1">
        <w:r w:rsidR="0021284E" w:rsidRPr="007165A6">
          <w:rPr>
            <w:rStyle w:val="Hyperlink"/>
            <w:noProof/>
          </w:rPr>
          <w:t>4.2. Исследование эффективности эвристики 2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_Toc183517859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13</w:t>
        </w:r>
        <w:r w:rsidR="0021284E">
          <w:rPr>
            <w:noProof/>
            <w:webHidden/>
          </w:rPr>
          <w:fldChar w:fldCharType="end"/>
        </w:r>
      </w:hyperlink>
    </w:p>
    <w:p w14:paraId="46C76942" w14:textId="2E7AB13B" w:rsidR="0021284E" w:rsidRDefault="00694FAB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60" w:history="1">
        <w:r w:rsidR="0021284E">
          <w:rPr>
            <w:rStyle w:val="Hyperlink"/>
            <w:rFonts w:eastAsia="Calibri"/>
            <w:noProof/>
            <w:lang w:val="en-US" w:eastAsia="ru-RU"/>
          </w:rPr>
          <w:t>5</w:t>
        </w:r>
        <w:r w:rsidR="0021284E" w:rsidRPr="007165A6">
          <w:rPr>
            <w:rStyle w:val="Hyperlink"/>
            <w:rFonts w:eastAsia="Calibri"/>
            <w:noProof/>
            <w:lang w:eastAsia="ru-RU"/>
          </w:rPr>
          <w:t>.</w:t>
        </w:r>
        <w:r w:rsidR="0021284E" w:rsidRPr="007165A6">
          <w:rPr>
            <w:rStyle w:val="Hyperlink"/>
            <w:rFonts w:eastAsia="Calibri"/>
            <w:noProof/>
          </w:rPr>
          <w:t xml:space="preserve"> Выводы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_Toc183517860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15</w:t>
        </w:r>
        <w:r w:rsidR="0021284E">
          <w:rPr>
            <w:noProof/>
            <w:webHidden/>
          </w:rPr>
          <w:fldChar w:fldCharType="end"/>
        </w:r>
      </w:hyperlink>
    </w:p>
    <w:p w14:paraId="1A1B3D37" w14:textId="5A9443F9" w:rsidR="00806CF3" w:rsidRPr="007E3E21" w:rsidRDefault="00806CF3" w:rsidP="007E3E21">
      <w:pPr>
        <w:spacing w:after="200"/>
        <w:ind w:firstLine="0"/>
        <w:rPr>
          <w:lang w:val="en-US"/>
        </w:rPr>
      </w:pPr>
      <w:r w:rsidRPr="00A1228C">
        <w:fldChar w:fldCharType="end"/>
      </w:r>
    </w:p>
    <w:p w14:paraId="0A77931F" w14:textId="77777777" w:rsidR="004A2B9F" w:rsidRDefault="004A2B9F" w:rsidP="00330275">
      <w:pPr>
        <w:pStyle w:val="Heading1"/>
      </w:pPr>
      <w:bookmarkStart w:id="4" w:name="_Toc183370059"/>
      <w:bookmarkStart w:id="5" w:name="_Toc183370298"/>
      <w:bookmarkStart w:id="6" w:name="_Toc183517846"/>
      <w:bookmarkStart w:id="7" w:name="функции"/>
      <w:bookmarkEnd w:id="0"/>
      <w:bookmarkEnd w:id="1"/>
      <w:bookmarkEnd w:id="2"/>
      <w:bookmarkEnd w:id="3"/>
      <w:r w:rsidRPr="00330275">
        <w:lastRenderedPageBreak/>
        <w:t>Описание</w:t>
      </w:r>
      <w:r>
        <w:t xml:space="preserve"> задачи поиска</w:t>
      </w:r>
      <w:bookmarkEnd w:id="4"/>
      <w:bookmarkEnd w:id="5"/>
      <w:bookmarkEnd w:id="6"/>
    </w:p>
    <w:p w14:paraId="44C02DE3" w14:textId="5134764A" w:rsidR="002A5C1D" w:rsidRDefault="002A5C1D" w:rsidP="00330275">
      <w:r>
        <w:t>В качестве решаемой задачи поиска выступает головоломка «</w:t>
      </w:r>
      <w:r w:rsidR="00A34E8A">
        <w:t>Двигаем шар</w:t>
      </w:r>
      <w:r w:rsidR="00230563">
        <w:t>ики</w:t>
      </w:r>
      <w:r>
        <w:t xml:space="preserve">». </w:t>
      </w:r>
    </w:p>
    <w:p w14:paraId="1BAD3BCD" w14:textId="185643BD" w:rsidR="002A5C1D" w:rsidRPr="003C7D96" w:rsidRDefault="003C7D96" w:rsidP="00330275">
      <w:r>
        <w:t>На поле 4x4 расположены шарики четырех цветов</w:t>
      </w:r>
      <w:r w:rsidR="002A5C1D">
        <w:t>.</w:t>
      </w:r>
      <w:r>
        <w:t xml:space="preserve"> Игрок может двигать шарики по горизонтале и вертикале. Цель – получить заданное состояние (например</w:t>
      </w:r>
      <w:r w:rsidRPr="003C7D96">
        <w:t xml:space="preserve">, </w:t>
      </w:r>
      <w:r>
        <w:t>в каждой строке шарики должны быть одного цвета).</w:t>
      </w:r>
    </w:p>
    <w:p w14:paraId="5FDBF53F" w14:textId="77777777" w:rsidR="002A5C1D" w:rsidRDefault="002A5C1D" w:rsidP="00330275">
      <w:pPr>
        <w:rPr>
          <w:noProof/>
          <w:lang w:eastAsia="ru-RU"/>
        </w:rPr>
      </w:pPr>
      <w:r>
        <w:t>На рис. 1 и 2 приведены одно из возможных начальных состояний и целевое состояние соответственно.</w:t>
      </w:r>
    </w:p>
    <w:p w14:paraId="2751B3DD" w14:textId="5411C868" w:rsidR="00330275" w:rsidRPr="00330275" w:rsidRDefault="00330275" w:rsidP="00330275">
      <w:pPr>
        <w:pStyle w:val="ac"/>
        <w:rPr>
          <w:lang w:val="ru-RU"/>
        </w:rPr>
      </w:pPr>
      <w:bookmarkStart w:id="8" w:name="_Ref119701316"/>
    </w:p>
    <w:p w14:paraId="36F10C4A" w14:textId="3147B75A" w:rsidR="002A5C1D" w:rsidRDefault="002A5C1D" w:rsidP="00330275">
      <w:pPr>
        <w:pStyle w:val="Caption"/>
      </w:pPr>
      <w:r>
        <w:t>Рис. 1</w:t>
      </w:r>
      <w:bookmarkEnd w:id="8"/>
      <w:r>
        <w:t>. Возможное начальное состояние</w:t>
      </w:r>
    </w:p>
    <w:p w14:paraId="22BCB36E" w14:textId="49422FF9" w:rsidR="00330275" w:rsidRDefault="00330275" w:rsidP="00330275">
      <w:pPr>
        <w:pStyle w:val="ac"/>
      </w:pPr>
    </w:p>
    <w:p w14:paraId="0E511E9B" w14:textId="0CDA0349" w:rsidR="002A5C1D" w:rsidRPr="00330275" w:rsidRDefault="002A5C1D" w:rsidP="00330275">
      <w:pPr>
        <w:pStyle w:val="Caption"/>
        <w:rPr>
          <w:highlight w:val="yellow"/>
          <w:lang w:eastAsia="ru-RU"/>
        </w:rPr>
      </w:pPr>
      <w:r>
        <w:t xml:space="preserve">Рис. </w:t>
      </w:r>
      <w:r>
        <w:rPr>
          <w:noProof/>
        </w:rPr>
        <w:t>2</w:t>
      </w:r>
      <w:r>
        <w:t>. Целевое состояние</w:t>
      </w:r>
    </w:p>
    <w:p w14:paraId="35ACEC5D" w14:textId="77777777" w:rsidR="00330275" w:rsidRDefault="00330275" w:rsidP="00D21E2A">
      <w:pPr>
        <w:pStyle w:val="Heading1"/>
      </w:pPr>
      <w:bookmarkStart w:id="9" w:name="_Toc183370060"/>
      <w:bookmarkStart w:id="10" w:name="_Toc183370299"/>
      <w:bookmarkStart w:id="11" w:name="_Toc183517847"/>
      <w:bookmarkStart w:id="12" w:name="_Toc137589310"/>
      <w:bookmarkStart w:id="13" w:name="spacewar"/>
      <w:bookmarkStart w:id="14" w:name="_Toc104908817"/>
      <w:bookmarkEnd w:id="7"/>
      <w:r w:rsidRPr="00D21E2A">
        <w:lastRenderedPageBreak/>
        <w:t>Исследуемые</w:t>
      </w:r>
      <w:r>
        <w:t xml:space="preserve"> </w:t>
      </w:r>
      <w:r w:rsidRPr="00745F0E">
        <w:t>алгоритмы</w:t>
      </w:r>
      <w:r>
        <w:t xml:space="preserve"> поиска</w:t>
      </w:r>
      <w:bookmarkEnd w:id="9"/>
      <w:bookmarkEnd w:id="10"/>
      <w:bookmarkEnd w:id="11"/>
    </w:p>
    <w:p w14:paraId="2ECCEBB4" w14:textId="77777777" w:rsidR="003644A2" w:rsidRDefault="003644A2" w:rsidP="003644A2">
      <w:pPr>
        <w:rPr>
          <w:lang w:eastAsia="ru-RU"/>
        </w:rPr>
      </w:pPr>
      <w:bookmarkStart w:id="15" w:name="_Toc167466068"/>
      <w:r>
        <w:rPr>
          <w:lang w:eastAsia="ru-RU"/>
        </w:rPr>
        <w:t>Были рассмотрены следующие алгоритмы поиска:</w:t>
      </w:r>
    </w:p>
    <w:p w14:paraId="067B160F" w14:textId="77777777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rFonts w:eastAsia="MS Mincho"/>
          <w:lang w:eastAsia="ru-RU"/>
        </w:rPr>
      </w:pPr>
      <w:r>
        <w:rPr>
          <w:lang w:eastAsia="ru-RU"/>
        </w:rPr>
        <w:t>Поиск в ширину</w:t>
      </w:r>
      <w:r>
        <w:rPr>
          <w:rFonts w:hint="eastAsia"/>
        </w:rPr>
        <w:t>;</w:t>
      </w:r>
    </w:p>
    <w:p w14:paraId="3B0A03BC" w14:textId="77777777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Поиск с итеративным углублением;</w:t>
      </w:r>
    </w:p>
    <w:p w14:paraId="0A3E0550" w14:textId="77777777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Эвристический поиск</w:t>
      </w:r>
      <w:r>
        <w:rPr>
          <w:lang w:val="en-US" w:eastAsia="ru-RU"/>
        </w:rPr>
        <w:t xml:space="preserve"> </w:t>
      </w:r>
      <w:r>
        <w:rPr>
          <w:lang w:eastAsia="ru-RU"/>
        </w:rPr>
        <w:t>А*.</w:t>
      </w:r>
    </w:p>
    <w:p w14:paraId="085E8284" w14:textId="77777777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В эвристическом поиске использовались эвристики 1 и 2.</w:t>
      </w:r>
    </w:p>
    <w:p w14:paraId="55356D75" w14:textId="77777777" w:rsidR="006E59D7" w:rsidRPr="00B07A7D" w:rsidRDefault="006E59D7" w:rsidP="006E59D7">
      <w:pPr>
        <w:pStyle w:val="Heading2"/>
        <w:rPr>
          <w:lang w:eastAsia="ru-RU"/>
        </w:rPr>
      </w:pPr>
      <w:bookmarkStart w:id="16" w:name="_Toc183370061"/>
      <w:bookmarkStart w:id="17" w:name="_Toc183370300"/>
      <w:bookmarkStart w:id="18" w:name="_Toc183517848"/>
      <w:bookmarkEnd w:id="15"/>
      <w:r>
        <w:rPr>
          <w:lang w:eastAsia="ru-RU"/>
        </w:rPr>
        <w:t>Эвристика 1</w:t>
      </w:r>
      <w:bookmarkEnd w:id="16"/>
      <w:bookmarkEnd w:id="17"/>
      <w:bookmarkEnd w:id="18"/>
    </w:p>
    <w:p w14:paraId="7DB4F3FF" w14:textId="77777777" w:rsidR="006E59D7" w:rsidRPr="00B10740" w:rsidRDefault="006E59D7" w:rsidP="006E59D7">
      <w:pPr>
        <w:rPr>
          <w:lang w:eastAsia="ru-RU"/>
        </w:rPr>
      </w:pPr>
      <w:r>
        <w:rPr>
          <w:lang w:eastAsia="ru-RU"/>
        </w:rPr>
        <w:t>Принцип работы данной эвристики заключается в подсчёте количества ящиков, которые не находятся на метках.</w:t>
      </w:r>
    </w:p>
    <w:p w14:paraId="22017D51" w14:textId="21AD841C" w:rsidR="006E59D7" w:rsidRDefault="006E59D7" w:rsidP="006E59D7">
      <w:pPr>
        <w:pStyle w:val="a4"/>
        <w:ind w:left="360"/>
      </w:pPr>
      <w:r>
        <w:t xml:space="preserve">Листинг </w:t>
      </w:r>
      <w:r w:rsidR="00694FAB">
        <w:fldChar w:fldCharType="begin"/>
      </w:r>
      <w:r w:rsidR="00694FAB">
        <w:instrText xml:space="preserve"> SEQ Листинг \* ARABIC </w:instrText>
      </w:r>
      <w:r w:rsidR="00694FAB">
        <w:fldChar w:fldCharType="separate"/>
      </w:r>
      <w:r w:rsidR="008B3539">
        <w:rPr>
          <w:noProof/>
        </w:rPr>
        <w:t>1</w:t>
      </w:r>
      <w:r w:rsidR="00694FAB">
        <w:rPr>
          <w:noProof/>
        </w:rPr>
        <w:fldChar w:fldCharType="end"/>
      </w:r>
    </w:p>
    <w:p w14:paraId="2E3153AF" w14:textId="77777777" w:rsidR="006E59D7" w:rsidRDefault="006E59D7" w:rsidP="006E59D7">
      <w:pPr>
        <w:pStyle w:val="a6"/>
      </w:pPr>
      <w:r>
        <w:t>Эвристика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59D7" w14:paraId="2C1822FB" w14:textId="77777777" w:rsidTr="004262BA">
        <w:tc>
          <w:tcPr>
            <w:tcW w:w="9628" w:type="dxa"/>
          </w:tcPr>
          <w:p w14:paraId="3564307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static public int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MidHeuristic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 state)</w:t>
            </w:r>
          </w:p>
          <w:p w14:paraId="5FA37761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{</w:t>
            </w:r>
          </w:p>
          <w:p w14:paraId="1D27A8A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int counter = 0;</w:t>
            </w:r>
          </w:p>
          <w:p w14:paraId="157D84B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foreach ((byte x, byte y) b in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state.boxes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</w:t>
            </w:r>
          </w:p>
          <w:p w14:paraId="0B58C12A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6F71E94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if 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Sokoban.map.GetCell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b.y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b.x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 != (byte)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Block.Type.Mark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</w:t>
            </w:r>
          </w:p>
          <w:p w14:paraId="315D080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90AD754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    counter++;</w:t>
            </w:r>
          </w:p>
          <w:p w14:paraId="0FF38DFB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D9A8F3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D74A07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return counter;</w:t>
            </w:r>
          </w:p>
          <w:p w14:paraId="7E3E0379" w14:textId="77777777" w:rsidR="006E59D7" w:rsidRDefault="006E59D7" w:rsidP="004262BA">
            <w:pPr>
              <w:pStyle w:val="aa"/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}</w:t>
            </w:r>
          </w:p>
        </w:tc>
      </w:tr>
    </w:tbl>
    <w:p w14:paraId="3502D1EC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Данная эвристика является допустимой, так как сумма ящиков не на метках никогда не сможет превзойти количество ходов, требуемое для расставления данных ящиков на метки.</w:t>
      </w:r>
    </w:p>
    <w:p w14:paraId="483C234D" w14:textId="77777777" w:rsidR="006E59D7" w:rsidRDefault="006E59D7" w:rsidP="006E59D7">
      <w:pPr>
        <w:rPr>
          <w:lang w:eastAsia="ru-RU"/>
        </w:rPr>
      </w:pPr>
      <w:r w:rsidRPr="007D58BD">
        <w:rPr>
          <w:lang w:eastAsia="ru-RU"/>
        </w:rPr>
        <w:t xml:space="preserve">Эвристика получена из ослабленной задачи с правилом: коробка А может быть поставлена на </w:t>
      </w:r>
      <w:r>
        <w:rPr>
          <w:lang w:eastAsia="ru-RU"/>
        </w:rPr>
        <w:t xml:space="preserve">целевую </w:t>
      </w:r>
      <w:r w:rsidRPr="007D58BD">
        <w:rPr>
          <w:lang w:eastAsia="ru-RU"/>
        </w:rPr>
        <w:t>метку Б за 1 ход</w:t>
      </w:r>
    </w:p>
    <w:p w14:paraId="4A0DC326" w14:textId="32095D3D" w:rsidR="006E59D7" w:rsidRPr="00D21E2A" w:rsidRDefault="006E59D7" w:rsidP="00D21E2A">
      <w:pPr>
        <w:pStyle w:val="Heading2"/>
        <w:rPr>
          <w:lang w:eastAsia="ru-RU"/>
        </w:rPr>
      </w:pPr>
      <w:bookmarkStart w:id="19" w:name="_Toc183370062"/>
      <w:bookmarkStart w:id="20" w:name="_Toc183370301"/>
      <w:bookmarkStart w:id="21" w:name="_Toc183517849"/>
      <w:r>
        <w:rPr>
          <w:lang w:eastAsia="ru-RU"/>
        </w:rPr>
        <w:t>Эвристика 2</w:t>
      </w:r>
      <w:bookmarkEnd w:id="19"/>
      <w:bookmarkEnd w:id="20"/>
      <w:bookmarkEnd w:id="21"/>
    </w:p>
    <w:p w14:paraId="0D047707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Принцип работы данной эвристики заключается в подсчёте суммы кратчайших расстояний городских кварталов от коробок до меток.</w:t>
      </w:r>
    </w:p>
    <w:p w14:paraId="7F57026F" w14:textId="7FD48430" w:rsidR="006E59D7" w:rsidRDefault="006E59D7" w:rsidP="006E59D7">
      <w:pPr>
        <w:pStyle w:val="a4"/>
        <w:ind w:left="360"/>
      </w:pPr>
      <w:r>
        <w:t xml:space="preserve">Листинг </w:t>
      </w:r>
      <w:r w:rsidR="00694FAB">
        <w:fldChar w:fldCharType="begin"/>
      </w:r>
      <w:r w:rsidR="00694FAB">
        <w:instrText xml:space="preserve"> SEQ Листинг \* ARABIC </w:instrText>
      </w:r>
      <w:r w:rsidR="00694FAB">
        <w:fldChar w:fldCharType="separate"/>
      </w:r>
      <w:r w:rsidR="008B3539">
        <w:rPr>
          <w:noProof/>
        </w:rPr>
        <w:t>2</w:t>
      </w:r>
      <w:r w:rsidR="00694FAB">
        <w:rPr>
          <w:noProof/>
        </w:rPr>
        <w:fldChar w:fldCharType="end"/>
      </w:r>
    </w:p>
    <w:p w14:paraId="480553AF" w14:textId="77777777" w:rsidR="006E59D7" w:rsidRDefault="006E59D7" w:rsidP="006E59D7">
      <w:pPr>
        <w:pStyle w:val="a6"/>
      </w:pPr>
      <w:r>
        <w:t>Эвристика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59D7" w14:paraId="6A139FE3" w14:textId="77777777" w:rsidTr="004262BA">
        <w:tc>
          <w:tcPr>
            <w:tcW w:w="9628" w:type="dxa"/>
          </w:tcPr>
          <w:p w14:paraId="0F68480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static public int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BetterHeuristic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 state)</w:t>
            </w:r>
          </w:p>
          <w:p w14:paraId="2EA0EEA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{</w:t>
            </w:r>
          </w:p>
          <w:p w14:paraId="6EEFF43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int res = 0;</w:t>
            </w:r>
          </w:p>
          <w:p w14:paraId="06783494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(byte x, byte </w:t>
            </w:r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y)[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] marks =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state.map.marks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;</w:t>
            </w:r>
          </w:p>
          <w:p w14:paraId="4C85C28B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foreach ((byte x, byte y) b in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state.boxes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</w:t>
            </w:r>
          </w:p>
          <w:p w14:paraId="428531DA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AD64C7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lastRenderedPageBreak/>
              <w:t xml:space="preserve">        List&lt;int&gt;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dists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new(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);</w:t>
            </w:r>
          </w:p>
          <w:p w14:paraId="5A413E8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foreach ((byte x, byte y) m in marks)</w:t>
            </w:r>
          </w:p>
          <w:p w14:paraId="1407FF09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1CFAEC6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dists.Add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Sphere.Dist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m.x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m.y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), 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b.x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b.y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)));</w:t>
            </w:r>
          </w:p>
          <w:p w14:paraId="6770A5BD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7932C42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res +=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dists.Min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();</w:t>
            </w:r>
          </w:p>
          <w:p w14:paraId="1415CFB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3CDB2D6" w14:textId="77777777" w:rsidR="006E59D7" w:rsidRPr="00E703EA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return res;</w:t>
            </w:r>
          </w:p>
          <w:p w14:paraId="2552870C" w14:textId="77777777" w:rsidR="006E59D7" w:rsidRDefault="006E59D7" w:rsidP="004262BA">
            <w:pPr>
              <w:pStyle w:val="aa"/>
            </w:pPr>
            <w:r w:rsidRPr="00E64F91">
              <w:rPr>
                <w:rFonts w:ascii="Cascadia Mono" w:eastAsiaTheme="minorEastAsia" w:hAnsi="Cascadia Mono" w:cs="Cascadia Mono"/>
                <w:iCs w:val="0"/>
                <w:color w:val="000000" w:themeColor="text1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 w14:paraId="0DE9C114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lastRenderedPageBreak/>
        <w:t>Реализация подсчёта расстояния городских кварталов приведено в листинге 3.</w:t>
      </w:r>
    </w:p>
    <w:p w14:paraId="5BA0C82C" w14:textId="616D8180" w:rsidR="006E59D7" w:rsidRPr="00E703EA" w:rsidRDefault="006E59D7" w:rsidP="006E59D7">
      <w:pPr>
        <w:pStyle w:val="a4"/>
        <w:ind w:left="360"/>
      </w:pPr>
      <w:r>
        <w:t>Листинг</w:t>
      </w:r>
      <w:r w:rsidRPr="00E703EA">
        <w:t xml:space="preserve"> </w:t>
      </w:r>
      <w:r>
        <w:fldChar w:fldCharType="begin"/>
      </w:r>
      <w:r w:rsidRPr="00E703EA">
        <w:instrText xml:space="preserve"> </w:instrText>
      </w:r>
      <w:r w:rsidRPr="00F63BFC">
        <w:rPr>
          <w:lang w:val="en-US"/>
        </w:rPr>
        <w:instrText>SEQ</w:instrText>
      </w:r>
      <w:r w:rsidRPr="00E703EA">
        <w:instrText xml:space="preserve"> </w:instrText>
      </w:r>
      <w:r>
        <w:instrText>Листинг</w:instrText>
      </w:r>
      <w:r w:rsidRPr="00E703EA">
        <w:instrText xml:space="preserve"> \* </w:instrText>
      </w:r>
      <w:r w:rsidRPr="00F63BFC">
        <w:rPr>
          <w:lang w:val="en-US"/>
        </w:rPr>
        <w:instrText>ARABIC</w:instrText>
      </w:r>
      <w:r w:rsidRPr="00E703EA">
        <w:instrText xml:space="preserve"> </w:instrText>
      </w:r>
      <w:r>
        <w:fldChar w:fldCharType="separate"/>
      </w:r>
      <w:r w:rsidR="008B3539" w:rsidRPr="00181D67">
        <w:rPr>
          <w:noProof/>
        </w:rPr>
        <w:t>3</w:t>
      </w:r>
      <w:r>
        <w:rPr>
          <w:noProof/>
        </w:rPr>
        <w:fldChar w:fldCharType="end"/>
      </w:r>
    </w:p>
    <w:p w14:paraId="422C2AC2" w14:textId="77777777" w:rsidR="006E59D7" w:rsidRPr="00E703EA" w:rsidRDefault="006E59D7" w:rsidP="006E59D7">
      <w:pPr>
        <w:pStyle w:val="a6"/>
      </w:pPr>
      <w:r>
        <w:t>Расстояние</w:t>
      </w:r>
      <w:r w:rsidRPr="00E703EA">
        <w:t xml:space="preserve"> </w:t>
      </w:r>
      <w:r>
        <w:t>городских кварталов</w:t>
      </w:r>
    </w:p>
    <w:p w14:paraId="33712819" w14:textId="77777777" w:rsidR="006E59D7" w:rsidRPr="00E703EA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r w:rsidRPr="00E703EA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class</w:t>
      </w:r>
      <w:r w:rsidRPr="00E703EA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Sphere</w:t>
      </w:r>
    </w:p>
    <w:p w14:paraId="171C15D6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E64F9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2B7E628C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static int </w:t>
      </w:r>
      <w:proofErr w:type="spellStart"/>
      <w:proofErr w:type="gram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Dist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(byte x, byte y) p, (byte x, byte y) c)</w:t>
      </w:r>
    </w:p>
    <w:p w14:paraId="2A976A5B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0DD7E234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Math.Abs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p.x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c.x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 +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Math.Abs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p.y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c.y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E0DA0C2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E703EA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BDD1156" w14:textId="77777777" w:rsidR="006E59D7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D62E3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4AEEE86F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Данная эвристика является допустимой, так как сумма кратчайших расстояний городских кварталов от коробок до меток никогда не превосходит количество ходов, требуемое для расставления ящиков на метки.</w:t>
      </w:r>
    </w:p>
    <w:p w14:paraId="4A57BC25" w14:textId="77777777" w:rsidR="006E59D7" w:rsidRPr="007D58BD" w:rsidRDefault="006E59D7" w:rsidP="006E59D7">
      <w:pPr>
        <w:rPr>
          <w:lang w:eastAsia="ru-RU"/>
        </w:rPr>
      </w:pPr>
      <w:r>
        <w:rPr>
          <w:lang w:eastAsia="ru-RU"/>
        </w:rPr>
        <w:t>Эвристика получена из ослабленной задачи с правилом</w:t>
      </w:r>
      <w:r w:rsidRPr="007D58BD">
        <w:rPr>
          <w:lang w:eastAsia="ru-RU"/>
        </w:rPr>
        <w:t xml:space="preserve">: </w:t>
      </w:r>
      <w:r>
        <w:rPr>
          <w:lang w:eastAsia="ru-RU"/>
        </w:rPr>
        <w:t>коробка А может быть поставлена грузчиком на целевую метку Б, при этом стены игнорируются.</w:t>
      </w:r>
    </w:p>
    <w:p w14:paraId="22D9BEC5" w14:textId="77777777" w:rsidR="006E59D7" w:rsidRDefault="006E59D7" w:rsidP="006E59D7">
      <w:pPr>
        <w:pStyle w:val="Heading2"/>
        <w:rPr>
          <w:lang w:eastAsia="ru-RU"/>
        </w:rPr>
      </w:pPr>
      <w:r>
        <w:rPr>
          <w:lang w:eastAsia="ru-RU"/>
        </w:rPr>
        <w:t xml:space="preserve"> </w:t>
      </w:r>
      <w:bookmarkStart w:id="22" w:name="_Toc183370063"/>
      <w:bookmarkStart w:id="23" w:name="_Toc183370302"/>
      <w:bookmarkStart w:id="24" w:name="_Toc183517850"/>
      <w:r>
        <w:rPr>
          <w:lang w:eastAsia="ru-RU"/>
        </w:rPr>
        <w:t>Сравнение эвристик</w:t>
      </w:r>
      <w:bookmarkEnd w:id="22"/>
      <w:bookmarkEnd w:id="23"/>
      <w:bookmarkEnd w:id="24"/>
      <w:r>
        <w:rPr>
          <w:lang w:eastAsia="ru-RU"/>
        </w:rPr>
        <w:t xml:space="preserve"> </w:t>
      </w:r>
    </w:p>
    <w:p w14:paraId="1678518D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Эвристика 1 даёт слишком маленькое количество различных оценок, из-за чего большое количество времени поиск, использующий данную эвристику, будет вести себя как поиск в ширину. Тем временем эвристика 2 даёт гораздо большее количество различных оценок, и они больше приближены к настоящему количеству ходов, необходимому для решения задачи.</w:t>
      </w:r>
    </w:p>
    <w:p w14:paraId="20DD5ABA" w14:textId="77777777" w:rsidR="006E59D7" w:rsidRDefault="006E59D7" w:rsidP="006E59D7">
      <w:pPr>
        <w:pStyle w:val="Heading3"/>
        <w:rPr>
          <w:lang w:eastAsia="ru-RU"/>
        </w:rPr>
      </w:pPr>
      <w:bookmarkStart w:id="25" w:name="_Toc183370064"/>
      <w:bookmarkStart w:id="26" w:name="_Toc183370303"/>
      <w:bookmarkStart w:id="27" w:name="_Toc183517851"/>
      <w:r>
        <w:rPr>
          <w:lang w:eastAsia="ru-RU"/>
        </w:rPr>
        <w:t>Доминирование</w:t>
      </w:r>
      <w:bookmarkEnd w:id="25"/>
      <w:bookmarkEnd w:id="26"/>
      <w:bookmarkEnd w:id="27"/>
    </w:p>
    <w:p w14:paraId="66EE5681" w14:textId="77777777" w:rsidR="006E59D7" w:rsidRDefault="006E59D7" w:rsidP="006E59D7">
      <w:pPr>
        <w:rPr>
          <w:bCs/>
        </w:rPr>
      </w:pPr>
      <w:r>
        <w:t xml:space="preserve">Если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 xml:space="preserve">),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 — допустимые эвристические функции, и для любого узла </w:t>
      </w:r>
      <w:r>
        <w:rPr>
          <w:i/>
          <w:iCs/>
        </w:rPr>
        <w:t>n</w:t>
      </w:r>
      <w:r>
        <w:t xml:space="preserve"> верно неравенство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 xml:space="preserve">) ≥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), то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 xml:space="preserve"> </w:t>
      </w:r>
      <w:r w:rsidRPr="002D5502">
        <w:rPr>
          <w:bCs/>
        </w:rPr>
        <w:t>доминирует</w:t>
      </w:r>
      <w:r>
        <w:t xml:space="preserve"> над </w:t>
      </w:r>
      <w:r>
        <w:rPr>
          <w:i/>
          <w:iCs/>
        </w:rPr>
        <w:t>h</w:t>
      </w:r>
      <w:r>
        <w:rPr>
          <w:vertAlign w:val="subscript"/>
        </w:rPr>
        <w:t>2</w:t>
      </w:r>
      <w:r w:rsidRPr="002D5502">
        <w:rPr>
          <w:bCs/>
        </w:rPr>
        <w:t>.</w:t>
      </w:r>
    </w:p>
    <w:p w14:paraId="607970E6" w14:textId="77777777" w:rsidR="006E59D7" w:rsidRDefault="006E59D7" w:rsidP="006E59D7">
      <w:pPr>
        <w:rPr>
          <w:bCs/>
        </w:rPr>
      </w:pPr>
      <w:r>
        <w:rPr>
          <w:bCs/>
        </w:rPr>
        <w:t xml:space="preserve">Неравенство выполняется при </w:t>
      </w:r>
      <w:r>
        <w:rPr>
          <w:i/>
          <w:iCs/>
        </w:rPr>
        <w:t>h</w:t>
      </w:r>
      <w:r>
        <w:rPr>
          <w:vertAlign w:val="subscript"/>
        </w:rPr>
        <w:t>2</w:t>
      </w:r>
      <w:r w:rsidRPr="002D5502">
        <w:t>=</w:t>
      </w:r>
      <w:r>
        <w:rPr>
          <w:vertAlign w:val="subscript"/>
        </w:rPr>
        <w:t xml:space="preserve"> </w:t>
      </w:r>
      <w:r>
        <w:rPr>
          <w:bCs/>
        </w:rPr>
        <w:t>эвристика 1,</w:t>
      </w:r>
      <w:r w:rsidRPr="002D5502">
        <w:rPr>
          <w:i/>
          <w:iCs/>
        </w:rPr>
        <w:t xml:space="preserve"> </w:t>
      </w:r>
      <w:r>
        <w:rPr>
          <w:i/>
          <w:iCs/>
        </w:rPr>
        <w:t>h</w:t>
      </w:r>
      <w:r>
        <w:rPr>
          <w:vertAlign w:val="subscript"/>
        </w:rPr>
        <w:t>1</w:t>
      </w:r>
      <w:r w:rsidRPr="002D5502">
        <w:t>=</w:t>
      </w:r>
      <w:r>
        <w:rPr>
          <w:bCs/>
        </w:rPr>
        <w:t>эвристика 2, так как:</w:t>
      </w:r>
    </w:p>
    <w:p w14:paraId="2DECFFD2" w14:textId="77777777" w:rsidR="006E59D7" w:rsidRDefault="006E59D7" w:rsidP="006E59D7">
      <w:pPr>
        <w:pStyle w:val="a"/>
        <w:numPr>
          <w:ilvl w:val="0"/>
          <w:numId w:val="6"/>
        </w:numPr>
      </w:pPr>
      <w:r>
        <w:t xml:space="preserve">В случаях, где кратчайшие расстояния от коробок до меток хотя бы в одном случае больше 1, оценка </w:t>
      </w:r>
      <w:r w:rsidRPr="00D8394C">
        <w:rPr>
          <w:i/>
          <w:iCs/>
        </w:rPr>
        <w:t>h</w:t>
      </w:r>
      <w:r w:rsidRPr="00D8394C">
        <w:rPr>
          <w:vertAlign w:val="subscript"/>
        </w:rPr>
        <w:t xml:space="preserve">1 </w:t>
      </w:r>
      <w:r>
        <w:t xml:space="preserve">будет больше </w:t>
      </w:r>
      <w:r w:rsidRPr="00D8394C">
        <w:rPr>
          <w:i/>
          <w:iCs/>
        </w:rPr>
        <w:t>h</w:t>
      </w:r>
      <w:r w:rsidRPr="00D8394C">
        <w:rPr>
          <w:vertAlign w:val="subscript"/>
        </w:rPr>
        <w:t>2</w:t>
      </w:r>
      <w:r>
        <w:t>.</w:t>
      </w:r>
    </w:p>
    <w:p w14:paraId="781EF413" w14:textId="77777777" w:rsidR="006E59D7" w:rsidRDefault="006E59D7" w:rsidP="006E59D7">
      <w:pPr>
        <w:pStyle w:val="a"/>
        <w:numPr>
          <w:ilvl w:val="0"/>
          <w:numId w:val="3"/>
        </w:numPr>
      </w:pPr>
      <w:r>
        <w:lastRenderedPageBreak/>
        <w:t xml:space="preserve">В случаях, где кротчайшие расстояния от коробок до меток везде равно 1, оценка </w:t>
      </w:r>
      <w:r>
        <w:rPr>
          <w:lang w:val="en-US"/>
        </w:rPr>
        <w:t>h</w:t>
      </w:r>
      <w:r w:rsidRPr="00B53710">
        <w:t xml:space="preserve">1 </w:t>
      </w:r>
      <w:r>
        <w:t xml:space="preserve">будет равна </w:t>
      </w:r>
      <w:r>
        <w:rPr>
          <w:lang w:val="en-US"/>
        </w:rPr>
        <w:t>h</w:t>
      </w:r>
      <w:r w:rsidRPr="00B53710">
        <w:t>2</w:t>
      </w:r>
      <w:r>
        <w:t>.</w:t>
      </w:r>
    </w:p>
    <w:p w14:paraId="56868678" w14:textId="77777777" w:rsidR="006E59D7" w:rsidRPr="002D5502" w:rsidRDefault="006E59D7" w:rsidP="006E59D7">
      <w:pPr>
        <w:pStyle w:val="a"/>
        <w:numPr>
          <w:ilvl w:val="0"/>
          <w:numId w:val="0"/>
        </w:numPr>
        <w:ind w:left="720"/>
      </w:pPr>
      <w:r>
        <w:t>Следовательно, эвристика 2 доминирует над эвристикой 1.</w:t>
      </w:r>
    </w:p>
    <w:p w14:paraId="65EF7F95" w14:textId="77777777" w:rsidR="00D21E2A" w:rsidRDefault="00D21E2A" w:rsidP="00761A87">
      <w:pPr>
        <w:pStyle w:val="Heading1"/>
        <w:rPr>
          <w:lang w:eastAsia="ru-RU"/>
        </w:rPr>
      </w:pPr>
      <w:bookmarkStart w:id="28" w:name="_Toc150542808"/>
      <w:bookmarkStart w:id="29" w:name="_Toc183370065"/>
      <w:bookmarkStart w:id="30" w:name="_Toc183370304"/>
      <w:bookmarkStart w:id="31" w:name="_Toc183517852"/>
      <w:r>
        <w:lastRenderedPageBreak/>
        <w:t xml:space="preserve">Исследование </w:t>
      </w:r>
      <w:r w:rsidRPr="00761A87">
        <w:t>зависимости</w:t>
      </w:r>
      <w:r>
        <w:t xml:space="preserve"> показателей поиска от сложности задачи</w:t>
      </w:r>
      <w:bookmarkEnd w:id="28"/>
      <w:bookmarkEnd w:id="29"/>
      <w:bookmarkEnd w:id="30"/>
      <w:bookmarkEnd w:id="31"/>
    </w:p>
    <w:p w14:paraId="2FFE54DE" w14:textId="43EA28BC" w:rsidR="00D21E2A" w:rsidRDefault="00D21E2A" w:rsidP="00D21E2A">
      <w:r>
        <w:t>Для сравнения алгоритмов проведем ряд тестов, отличающихся сложностью задачи, под которой понимается стоимость ее оптимального решения (</w:t>
      </w:r>
      <w:r>
        <w:rPr>
          <w:i/>
          <w:lang w:val="en-US"/>
        </w:rPr>
        <w:t>d</w:t>
      </w:r>
      <w:r>
        <w:t xml:space="preserve">). Будут исследованы следующие значения </w:t>
      </w:r>
      <w:r>
        <w:rPr>
          <w:i/>
          <w:lang w:val="en-US"/>
        </w:rPr>
        <w:t>d</w:t>
      </w:r>
      <w:r>
        <w:t xml:space="preserve">: 2, </w:t>
      </w:r>
      <w:r w:rsidR="00CE6160">
        <w:t>3</w:t>
      </w:r>
      <w:r w:rsidR="00CE6160">
        <w:rPr>
          <w:lang w:val="en-US"/>
        </w:rPr>
        <w:t>, 4, 5, 6</w:t>
      </w:r>
      <w:r>
        <w:t xml:space="preserve">. Для каждого значения </w:t>
      </w:r>
      <w:r>
        <w:rPr>
          <w:i/>
          <w:lang w:val="en-US"/>
        </w:rPr>
        <w:t>d</w:t>
      </w:r>
      <w:r>
        <w:t xml:space="preserve"> будет проведено по 10 тестов, отличающихся начальными состояниями, и будут получены средние значения следующих показателей.</w:t>
      </w:r>
    </w:p>
    <w:p w14:paraId="4B0A850A" w14:textId="77777777" w:rsidR="00D21E2A" w:rsidRPr="00761A87" w:rsidRDefault="00D21E2A" w:rsidP="00D21E2A">
      <w:pPr>
        <w:pStyle w:val="ListNumber"/>
        <w:contextualSpacing/>
        <w:rPr>
          <w:lang w:val="ru-RU"/>
        </w:rPr>
      </w:pPr>
      <w:r w:rsidRPr="00761A87">
        <w:rPr>
          <w:lang w:val="ru-RU"/>
        </w:rPr>
        <w:t>Число итераций поиска, необходимых для нахождения решения.</w:t>
      </w:r>
    </w:p>
    <w:p w14:paraId="6D9EB9E8" w14:textId="77777777" w:rsidR="00D21E2A" w:rsidRPr="00761A87" w:rsidRDefault="00D21E2A" w:rsidP="00D21E2A">
      <w:pPr>
        <w:pStyle w:val="ListNumber"/>
        <w:contextualSpacing/>
        <w:rPr>
          <w:lang w:val="ru-RU"/>
        </w:rPr>
      </w:pPr>
      <w:r w:rsidRPr="00761A87">
        <w:rPr>
          <w:lang w:val="ru-RU"/>
        </w:rPr>
        <w:t>Максимальное количество узлов, одновременно хранимых в памяти в ходе выполнения поиска.</w:t>
      </w:r>
    </w:p>
    <w:p w14:paraId="7D4EDAFC" w14:textId="77777777" w:rsidR="00D21E2A" w:rsidRDefault="00D21E2A" w:rsidP="00D21E2A">
      <w:pPr>
        <w:pStyle w:val="ListNumber"/>
        <w:contextualSpacing/>
      </w:pPr>
      <w:r w:rsidRPr="00761A87">
        <w:rPr>
          <w:lang w:val="ru-RU"/>
        </w:rPr>
        <w:t xml:space="preserve">Эффективный коэффициент ветвления </w:t>
      </w:r>
      <w:r>
        <w:rPr>
          <w:rStyle w:val="katex-mathml"/>
          <w:i/>
        </w:rPr>
        <w:t>b</w:t>
      </w:r>
      <w:r w:rsidRPr="00761A87">
        <w:rPr>
          <w:rStyle w:val="katex-mathml"/>
          <w:rFonts w:ascii="Cambria Math" w:hAnsi="Cambria Math" w:cs="Cambria Math"/>
          <w:i/>
          <w:lang w:val="ru-RU"/>
        </w:rPr>
        <w:t>*</w:t>
      </w:r>
      <w:r w:rsidRPr="00761A87">
        <w:rPr>
          <w:lang w:val="ru-RU"/>
        </w:rPr>
        <w:t xml:space="preserve"> (из тестов находится среднее значение </w:t>
      </w:r>
      <w:r>
        <w:rPr>
          <w:rFonts w:eastAsia="SimSun"/>
          <w:lang w:eastAsia="zh-CN"/>
        </w:rPr>
        <w:t>N</w:t>
      </w:r>
      <w:r w:rsidRPr="00761A87">
        <w:rPr>
          <w:rFonts w:eastAsia="SimSun"/>
          <w:lang w:val="ru-RU" w:eastAsia="zh-CN"/>
        </w:rPr>
        <w:t xml:space="preserve">, и используя его с помощью </w:t>
      </w:r>
      <w:proofErr w:type="spellStart"/>
      <w:r>
        <w:rPr>
          <w:rFonts w:eastAsia="SimSun"/>
          <w:lang w:eastAsia="zh-CN"/>
        </w:rPr>
        <w:t>W</w:t>
      </w:r>
      <w:r>
        <w:rPr>
          <w:lang w:eastAsia="ja-JP"/>
        </w:rPr>
        <w:t>olframAlpha</w:t>
      </w:r>
      <w:proofErr w:type="spellEnd"/>
      <w:r>
        <w:rPr>
          <w:lang w:eastAsia="ja-JP"/>
        </w:rPr>
        <w:t xml:space="preserve"> </w:t>
      </w:r>
      <w:proofErr w:type="spellStart"/>
      <w:r>
        <w:rPr>
          <w:rFonts w:eastAsia="SimSun"/>
          <w:lang w:eastAsia="zh-CN"/>
        </w:rPr>
        <w:t>вычисляется</w:t>
      </w:r>
      <w:proofErr w:type="spellEnd"/>
      <w:r>
        <w:rPr>
          <w:rFonts w:eastAsia="SimSun"/>
          <w:lang w:eastAsia="zh-CN"/>
        </w:rPr>
        <w:t xml:space="preserve"> </w:t>
      </w:r>
      <w:r>
        <w:rPr>
          <w:rStyle w:val="katex-mathml"/>
          <w:i/>
        </w:rPr>
        <w:t>b</w:t>
      </w:r>
      <w:r>
        <w:rPr>
          <w:rStyle w:val="katex-mathml"/>
          <w:rFonts w:ascii="Cambria Math" w:hAnsi="Cambria Math" w:cs="Cambria Math"/>
          <w:i/>
        </w:rPr>
        <w:t>*</w:t>
      </w:r>
      <w:r>
        <w:t>).</w:t>
      </w:r>
    </w:p>
    <w:p w14:paraId="5533F05A" w14:textId="7408D0B6" w:rsidR="00D21E2A" w:rsidRDefault="00D21E2A" w:rsidP="00D21E2A">
      <w:r w:rsidRPr="0078304D">
        <w:rPr>
          <w:bdr w:val="none" w:sz="0" w:space="0" w:color="auto" w:frame="1"/>
        </w:rPr>
        <w:t xml:space="preserve">Тесты проводятся на игровом поле размером </w:t>
      </w:r>
      <w:r w:rsidR="00131A84">
        <w:rPr>
          <w:bdr w:val="none" w:sz="0" w:space="0" w:color="auto" w:frame="1"/>
        </w:rPr>
        <w:t>4</w:t>
      </w:r>
      <w:r w:rsidR="00131A84">
        <w:rPr>
          <w:bdr w:val="none" w:sz="0" w:space="0" w:color="auto" w:frame="1"/>
          <w:lang w:val="en-US"/>
        </w:rPr>
        <w:t>x</w:t>
      </w:r>
      <w:r w:rsidR="00131A84" w:rsidRPr="00131A84">
        <w:rPr>
          <w:bdr w:val="none" w:sz="0" w:space="0" w:color="auto" w:frame="1"/>
        </w:rPr>
        <w:t>4</w:t>
      </w:r>
      <w:r w:rsidRPr="0078304D">
        <w:rPr>
          <w:bdr w:val="none" w:sz="0" w:space="0" w:color="auto" w:frame="1"/>
        </w:rPr>
        <w:t xml:space="preserve">. Максимальный коэффициент ветвления в игре </w:t>
      </w:r>
      <w:r>
        <w:rPr>
          <w:bdr w:val="none" w:sz="0" w:space="0" w:color="auto" w:frame="1"/>
        </w:rPr>
        <w:t>«</w:t>
      </w:r>
      <w:r w:rsidR="00131A84">
        <w:rPr>
          <w:bdr w:val="none" w:sz="0" w:space="0" w:color="auto" w:frame="1"/>
        </w:rPr>
        <w:t>Двигаем шарики</w:t>
      </w:r>
      <w:r>
        <w:rPr>
          <w:bdr w:val="none" w:sz="0" w:space="0" w:color="auto" w:frame="1"/>
        </w:rPr>
        <w:t>»</w:t>
      </w:r>
      <w:r w:rsidR="00131A84">
        <w:rPr>
          <w:bdr w:val="none" w:sz="0" w:space="0" w:color="auto" w:frame="1"/>
        </w:rPr>
        <w:t xml:space="preserve"> для данной размрности поля</w:t>
      </w:r>
      <w:r w:rsidRPr="0078304D">
        <w:rPr>
          <w:bdr w:val="none" w:sz="0" w:space="0" w:color="auto" w:frame="1"/>
        </w:rPr>
        <w:t xml:space="preserve"> равен </w:t>
      </w:r>
      <w:r w:rsidR="00131A84">
        <w:rPr>
          <w:bdr w:val="none" w:sz="0" w:space="0" w:color="auto" w:frame="1"/>
        </w:rPr>
        <w:t>16</w:t>
      </w:r>
      <w:r w:rsidRPr="0078304D">
        <w:rPr>
          <w:bdr w:val="none" w:sz="0" w:space="0" w:color="auto" w:frame="1"/>
        </w:rPr>
        <w:t>-</w:t>
      </w:r>
      <w:r w:rsidR="00131A84">
        <w:rPr>
          <w:bdr w:val="none" w:sz="0" w:space="0" w:color="auto" w:frame="1"/>
        </w:rPr>
        <w:t>ти</w:t>
      </w:r>
      <w:r w:rsidRPr="0078304D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  <w:r>
        <w:rPr>
          <w:rFonts w:ascii="Arial" w:hAnsi="Arial" w:cs="Arial"/>
          <w:vanish/>
          <w:sz w:val="16"/>
          <w:szCs w:val="16"/>
        </w:rPr>
        <w:t xml:space="preserve"> </w:t>
      </w:r>
      <w:r>
        <w:rPr>
          <w:szCs w:val="28"/>
        </w:rPr>
        <w:t>Также проведём отдельный тест на проверку работы алгоритмов в случае нерешаемой задачи.</w:t>
      </w:r>
    </w:p>
    <w:p w14:paraId="4498A1CF" w14:textId="52E8151E" w:rsidR="00D21E2A" w:rsidRDefault="00D21E2A" w:rsidP="00D21E2A">
      <w:r>
        <w:t>Начальные состояния для тестов создавались</w:t>
      </w:r>
      <w:r w:rsidR="00C85766">
        <w:t xml:space="preserve"> с помощью функции генерации состояний</w:t>
      </w:r>
      <w:r>
        <w:t>.</w:t>
      </w:r>
    </w:p>
    <w:p w14:paraId="2E84585E" w14:textId="77777777" w:rsidR="00D21E2A" w:rsidRDefault="00D21E2A" w:rsidP="00D21E2A">
      <w:pPr>
        <w:pStyle w:val="Heading2"/>
        <w:numPr>
          <w:ilvl w:val="1"/>
          <w:numId w:val="22"/>
        </w:numPr>
        <w:tabs>
          <w:tab w:val="num" w:pos="360"/>
        </w:tabs>
      </w:pPr>
      <w:bookmarkStart w:id="32" w:name="_Toc183370066"/>
      <w:bookmarkStart w:id="33" w:name="_Toc183370305"/>
      <w:bookmarkStart w:id="34" w:name="_Toc183517853"/>
      <w:r w:rsidRPr="00745F0E">
        <w:t>Примеры</w:t>
      </w:r>
      <w:r>
        <w:t xml:space="preserve"> начальных состояний</w:t>
      </w:r>
      <w:bookmarkEnd w:id="32"/>
      <w:bookmarkEnd w:id="33"/>
      <w:bookmarkEnd w:id="34"/>
    </w:p>
    <w:p w14:paraId="263EE3A5" w14:textId="77777777" w:rsidR="00D21E2A" w:rsidRPr="00E703EA" w:rsidRDefault="00D21E2A" w:rsidP="00D21E2A">
      <w:r>
        <w:t xml:space="preserve">Ниже приведены примеры начальных состояний для каждого </w:t>
      </w:r>
      <w:r w:rsidRPr="00945A27">
        <w:rPr>
          <w:i/>
          <w:iCs/>
          <w:lang w:val="en-US"/>
        </w:rPr>
        <w:t>d</w:t>
      </w:r>
      <w:r>
        <w:t>.</w:t>
      </w:r>
    </w:p>
    <w:p w14:paraId="55AFEE15" w14:textId="485A965B" w:rsidR="00D21E2A" w:rsidRDefault="00D21E2A" w:rsidP="00D21E2A">
      <w:pPr>
        <w:pStyle w:val="Caption"/>
      </w:pPr>
    </w:p>
    <w:p w14:paraId="594D7DDC" w14:textId="77777777" w:rsidR="00D21E2A" w:rsidRPr="008011A9" w:rsidRDefault="00D21E2A" w:rsidP="00D21E2A">
      <w:pPr>
        <w:pStyle w:val="Caption"/>
        <w:rPr>
          <w:lang w:eastAsia="en-US"/>
        </w:rPr>
      </w:pPr>
      <w:r>
        <w:t xml:space="preserve">Рис. </w:t>
      </w:r>
      <w:r w:rsidRPr="00E703EA">
        <w:t>3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=2</w:t>
      </w:r>
    </w:p>
    <w:p w14:paraId="0CE23FC9" w14:textId="7B4AE447" w:rsidR="00D21E2A" w:rsidRDefault="00D21E2A" w:rsidP="00D21E2A">
      <w:pPr>
        <w:pStyle w:val="Caption"/>
      </w:pPr>
    </w:p>
    <w:p w14:paraId="5EB5B3D8" w14:textId="77777777" w:rsidR="00D21E2A" w:rsidRPr="00B224C9" w:rsidRDefault="00D21E2A" w:rsidP="00D21E2A">
      <w:pPr>
        <w:pStyle w:val="Caption"/>
        <w:rPr>
          <w:lang w:eastAsia="en-US"/>
        </w:rPr>
      </w:pPr>
      <w:r>
        <w:t xml:space="preserve">Рис. </w:t>
      </w:r>
      <w:r w:rsidRPr="00B224C9">
        <w:t>4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B224C9">
        <w:t>7</w:t>
      </w:r>
    </w:p>
    <w:p w14:paraId="7BC15DA7" w14:textId="5646F5A7" w:rsidR="00D21E2A" w:rsidRDefault="00D21E2A" w:rsidP="00D21E2A">
      <w:pPr>
        <w:pStyle w:val="Caption"/>
      </w:pPr>
    </w:p>
    <w:p w14:paraId="4432B6FF" w14:textId="77777777" w:rsidR="00D21E2A" w:rsidRPr="004F160D" w:rsidRDefault="00D21E2A" w:rsidP="00D21E2A">
      <w:pPr>
        <w:pStyle w:val="Caption"/>
        <w:rPr>
          <w:lang w:eastAsia="en-US"/>
        </w:rPr>
      </w:pPr>
      <w:r>
        <w:t xml:space="preserve">Рис. </w:t>
      </w:r>
      <w:r w:rsidRPr="004F160D">
        <w:t>5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4F160D">
        <w:t>12</w:t>
      </w:r>
    </w:p>
    <w:p w14:paraId="68A31AB1" w14:textId="2647E3FA" w:rsidR="00D21E2A" w:rsidRDefault="00D21E2A" w:rsidP="00D21E2A">
      <w:pPr>
        <w:pStyle w:val="Caption"/>
      </w:pPr>
    </w:p>
    <w:p w14:paraId="5443F222" w14:textId="77777777" w:rsidR="00D21E2A" w:rsidRPr="00BB38BF" w:rsidRDefault="00D21E2A" w:rsidP="00D21E2A">
      <w:pPr>
        <w:pStyle w:val="Caption"/>
        <w:rPr>
          <w:lang w:eastAsia="en-US"/>
        </w:rPr>
      </w:pPr>
      <w:r>
        <w:lastRenderedPageBreak/>
        <w:t xml:space="preserve">Рис. </w:t>
      </w:r>
      <w:r w:rsidRPr="00E703EA">
        <w:t>6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4F160D">
        <w:t>1</w:t>
      </w:r>
      <w:r w:rsidRPr="00BB38BF">
        <w:t>7</w:t>
      </w:r>
    </w:p>
    <w:p w14:paraId="4DACE987" w14:textId="0324651E" w:rsidR="00D21E2A" w:rsidRDefault="00D21E2A" w:rsidP="00D21E2A">
      <w:pPr>
        <w:pStyle w:val="Caption"/>
      </w:pPr>
    </w:p>
    <w:p w14:paraId="7D87BE73" w14:textId="77777777" w:rsidR="00D21E2A" w:rsidRDefault="00D21E2A" w:rsidP="00D21E2A">
      <w:pPr>
        <w:pStyle w:val="Caption"/>
      </w:pPr>
      <w:r>
        <w:t xml:space="preserve">Рис. 7.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D45DF4">
        <w:t>22</w:t>
      </w:r>
    </w:p>
    <w:p w14:paraId="5BA23CE2" w14:textId="2F01AA84" w:rsidR="00D21E2A" w:rsidRDefault="00D21E2A" w:rsidP="00D21E2A">
      <w:pPr>
        <w:pStyle w:val="ac"/>
      </w:pPr>
    </w:p>
    <w:p w14:paraId="7A0694B9" w14:textId="77777777" w:rsidR="00D21E2A" w:rsidRDefault="00D21E2A" w:rsidP="00D21E2A">
      <w:pPr>
        <w:pStyle w:val="Caption"/>
      </w:pPr>
      <w:r>
        <w:t>Рис. 8. Начальное состояние нерешаемого уровня</w:t>
      </w:r>
    </w:p>
    <w:p w14:paraId="69846940" w14:textId="77777777" w:rsidR="00D21E2A" w:rsidRPr="0046190B" w:rsidRDefault="00D21E2A" w:rsidP="00D21E2A">
      <w:r>
        <w:t>Для нерешаемого уровня количество итераций всех поисков было одинаковым и составило 992, решение найдено не было.</w:t>
      </w:r>
    </w:p>
    <w:p w14:paraId="17C6B9C2" w14:textId="77777777" w:rsidR="00D21E2A" w:rsidRDefault="00D21E2A" w:rsidP="00D21E2A">
      <w:pPr>
        <w:pStyle w:val="Heading2"/>
      </w:pPr>
      <w:bookmarkStart w:id="35" w:name="_Toc183370067"/>
      <w:bookmarkStart w:id="36" w:name="_Toc183370306"/>
      <w:bookmarkStart w:id="37" w:name="_Toc183517854"/>
      <w:r>
        <w:t>Таблицы</w:t>
      </w:r>
      <w:bookmarkEnd w:id="35"/>
      <w:bookmarkEnd w:id="36"/>
      <w:bookmarkEnd w:id="37"/>
    </w:p>
    <w:p w14:paraId="3DD10478" w14:textId="77777777" w:rsidR="00D21E2A" w:rsidRDefault="00D21E2A" w:rsidP="00D21E2A">
      <w:r>
        <w:t xml:space="preserve">Ниже приведена таблица, в которой отображены средние значения показателей поисков для каждого </w:t>
      </w:r>
      <w:r>
        <w:rPr>
          <w:lang w:val="en-US"/>
        </w:rPr>
        <w:t>d</w:t>
      </w:r>
      <w:r w:rsidRPr="00E33C9C">
        <w:t>.</w:t>
      </w:r>
    </w:p>
    <w:p w14:paraId="16A543E4" w14:textId="77777777" w:rsidR="00D21E2A" w:rsidRDefault="00D21E2A" w:rsidP="00D21E2A"/>
    <w:p w14:paraId="5D2A4291" w14:textId="77777777" w:rsidR="00D21E2A" w:rsidRPr="00EE47B7" w:rsidRDefault="00D21E2A" w:rsidP="00D21E2A"/>
    <w:p w14:paraId="6F5245B7" w14:textId="77777777" w:rsidR="00EE47B7" w:rsidRPr="00EE47B7" w:rsidRDefault="00EE47B7" w:rsidP="00D21E2A"/>
    <w:p w14:paraId="39488C1E" w14:textId="468DB0CA" w:rsidR="00D21E2A" w:rsidRDefault="00D21E2A" w:rsidP="00D21E2A">
      <w:pPr>
        <w:pStyle w:val="a4"/>
      </w:pPr>
      <w:r>
        <w:t xml:space="preserve">Таблица </w:t>
      </w:r>
      <w:r w:rsidR="00694FAB">
        <w:fldChar w:fldCharType="begin"/>
      </w:r>
      <w:r w:rsidR="00694FAB">
        <w:instrText xml:space="preserve"> SEQ Таблица \* ARABIC </w:instrText>
      </w:r>
      <w:r w:rsidR="00694FAB">
        <w:fldChar w:fldCharType="separate"/>
      </w:r>
      <w:r w:rsidR="008B3539">
        <w:rPr>
          <w:noProof/>
        </w:rPr>
        <w:t>1</w:t>
      </w:r>
      <w:r w:rsidR="00694FAB">
        <w:rPr>
          <w:noProof/>
        </w:rPr>
        <w:fldChar w:fldCharType="end"/>
      </w:r>
    </w:p>
    <w:p w14:paraId="2F3433C4" w14:textId="77777777" w:rsidR="00D21E2A" w:rsidRPr="00C60D7B" w:rsidRDefault="00D21E2A" w:rsidP="00D21E2A">
      <w:pPr>
        <w:pStyle w:val="a6"/>
      </w:pPr>
      <w:r>
        <w:t xml:space="preserve">Показатели для каждого поиска с различными </w:t>
      </w:r>
      <w:r>
        <w:rPr>
          <w:lang w:val="en-US"/>
        </w:rPr>
        <w:t>d</w:t>
      </w:r>
    </w:p>
    <w:tbl>
      <w:tblPr>
        <w:tblW w:w="7601" w:type="dxa"/>
        <w:jc w:val="center"/>
        <w:tblLook w:val="04A0" w:firstRow="1" w:lastRow="0" w:firstColumn="1" w:lastColumn="0" w:noHBand="0" w:noVBand="1"/>
      </w:tblPr>
      <w:tblGrid>
        <w:gridCol w:w="1600"/>
        <w:gridCol w:w="1285"/>
        <w:gridCol w:w="830"/>
        <w:gridCol w:w="960"/>
        <w:gridCol w:w="960"/>
        <w:gridCol w:w="1102"/>
        <w:gridCol w:w="960"/>
      </w:tblGrid>
      <w:tr w:rsidR="00D21E2A" w:rsidRPr="0046190B" w14:paraId="032083AB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AA04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1DB0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Показатель</w:t>
            </w:r>
            <w:proofErr w:type="spellEnd"/>
          </w:p>
        </w:tc>
        <w:tc>
          <w:tcPr>
            <w:tcW w:w="4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D8A8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d</w:t>
            </w:r>
          </w:p>
        </w:tc>
      </w:tr>
      <w:tr w:rsidR="00D21E2A" w:rsidRPr="0046190B" w14:paraId="56E96602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FA69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45F8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11F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EBA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E3E6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42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E81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22</w:t>
            </w:r>
          </w:p>
        </w:tc>
      </w:tr>
      <w:tr w:rsidR="00D21E2A" w:rsidRPr="0046190B" w14:paraId="493E8D56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FB3D68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в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ширину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6FAEBA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68ED748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E5CA76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258.5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A94DA8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638.9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900F5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4332.444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0AA1D9A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8274.6</w:t>
            </w:r>
          </w:p>
        </w:tc>
      </w:tr>
      <w:tr w:rsidR="00D21E2A" w:rsidRPr="0046190B" w14:paraId="79BB31AE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07C3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53B6C8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97E2B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E1219A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503.2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DD307B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988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DB80D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6610.222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EAD35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11533.8</w:t>
            </w:r>
          </w:p>
        </w:tc>
      </w:tr>
      <w:tr w:rsidR="00D21E2A" w:rsidRPr="0046190B" w14:paraId="30EB132F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E86F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C7AA67E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52042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3.725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75C72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65D02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1.643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EE34D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6EE8EF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1.451</w:t>
            </w:r>
          </w:p>
        </w:tc>
      </w:tr>
      <w:tr w:rsidR="00D21E2A" w:rsidRPr="0046190B" w14:paraId="2F246599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BD4D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с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итеративным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углбением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1AE7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C0E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EFA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169.111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E1C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681.222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9DE3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6057.571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B3F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8195.2</w:t>
            </w:r>
          </w:p>
        </w:tc>
      </w:tr>
      <w:tr w:rsidR="00D21E2A" w:rsidRPr="0046190B" w14:paraId="5AB86334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A6804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153C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3F9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10.667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594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272.222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E086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759.556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50B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6913.571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723D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9909.5</w:t>
            </w:r>
          </w:p>
        </w:tc>
      </w:tr>
      <w:tr w:rsidR="00D21E2A" w:rsidRPr="0046190B" w14:paraId="6CF0FC44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2A1F2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BDF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36B3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3EF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CE2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1.602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69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51B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1.44</w:t>
            </w:r>
          </w:p>
        </w:tc>
      </w:tr>
      <w:tr w:rsidR="00D21E2A" w:rsidRPr="0046190B" w14:paraId="72702A1B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40ABE67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Эвристика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375F71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554CC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16FB9F3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3D6DB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258.9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A7593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2543.111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16EC3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4318.6</w:t>
            </w:r>
          </w:p>
        </w:tc>
      </w:tr>
      <w:tr w:rsidR="00D21E2A" w:rsidRPr="0046190B" w14:paraId="1C2F0FD9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35E2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7C047A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C4B34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1FA242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165.4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8A09F9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398.3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517F12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3876.111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28B119A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6038.6</w:t>
            </w:r>
          </w:p>
        </w:tc>
      </w:tr>
      <w:tr w:rsidR="00D21E2A" w:rsidRPr="0046190B" w14:paraId="282D0639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B592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6595A7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E2B0BE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47537E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FEF34B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1.505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6C75F5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9A0C83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1.404</w:t>
            </w:r>
          </w:p>
        </w:tc>
      </w:tr>
      <w:tr w:rsidR="00D21E2A" w:rsidRPr="0046190B" w14:paraId="45EF7832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8D73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Эвристика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F53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83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2A8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11E7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197.1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AAF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1187.1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0D6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1734</w:t>
            </w:r>
          </w:p>
        </w:tc>
      </w:tr>
      <w:tr w:rsidR="00D21E2A" w:rsidRPr="0046190B" w14:paraId="707172A3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E42B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FC78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FF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339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114.6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BA37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283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96B8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AFF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2352</w:t>
            </w:r>
          </w:p>
        </w:tc>
      </w:tr>
      <w:tr w:rsidR="00D21E2A" w:rsidRPr="0046190B" w14:paraId="5F3F531E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75F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7549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28F8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57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C84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1.454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C75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27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1.337</w:t>
            </w:r>
          </w:p>
        </w:tc>
      </w:tr>
    </w:tbl>
    <w:p w14:paraId="1B649D56" w14:textId="77777777" w:rsidR="00D21E2A" w:rsidRPr="007851D5" w:rsidRDefault="00D21E2A" w:rsidP="00D21E2A">
      <w:pPr>
        <w:pStyle w:val="a6"/>
      </w:pPr>
    </w:p>
    <w:p w14:paraId="7DF4B43F" w14:textId="77777777" w:rsidR="00D21E2A" w:rsidRPr="007851D5" w:rsidRDefault="00D21E2A" w:rsidP="00D21E2A">
      <w:pPr>
        <w:pStyle w:val="a6"/>
      </w:pPr>
    </w:p>
    <w:p w14:paraId="2FB3C415" w14:textId="77777777" w:rsidR="00D21E2A" w:rsidRDefault="00D21E2A" w:rsidP="00D21E2A">
      <w:pPr>
        <w:pStyle w:val="Heading2"/>
      </w:pPr>
      <w:bookmarkStart w:id="38" w:name="_Toc183370068"/>
      <w:bookmarkStart w:id="39" w:name="_Toc183370307"/>
      <w:bookmarkStart w:id="40" w:name="_Toc183517855"/>
      <w:r>
        <w:t>Графики</w:t>
      </w:r>
      <w:bookmarkEnd w:id="38"/>
      <w:bookmarkEnd w:id="39"/>
      <w:bookmarkEnd w:id="40"/>
    </w:p>
    <w:p w14:paraId="1E762263" w14:textId="77777777" w:rsidR="00D21E2A" w:rsidRPr="0024764E" w:rsidRDefault="00D21E2A" w:rsidP="00D21E2A">
      <w:r>
        <w:t>Ниже приведены графики, построенные на основе предыдущей таблицы.</w:t>
      </w:r>
    </w:p>
    <w:p w14:paraId="3511F1C1" w14:textId="77777777" w:rsidR="00D21E2A" w:rsidRDefault="00D21E2A" w:rsidP="00D21E2A">
      <w:pPr>
        <w:pStyle w:val="a4"/>
      </w:pPr>
      <w:r>
        <w:lastRenderedPageBreak/>
        <w:t>График 1</w:t>
      </w:r>
    </w:p>
    <w:p w14:paraId="0C743F06" w14:textId="77777777" w:rsidR="00D21E2A" w:rsidRDefault="00D21E2A" w:rsidP="00D21E2A">
      <w:pPr>
        <w:jc w:val="center"/>
      </w:pPr>
      <w:r>
        <w:rPr>
          <w:noProof/>
        </w:rPr>
        <w:drawing>
          <wp:inline distT="0" distB="0" distL="0" distR="0" wp14:anchorId="13C478C4" wp14:editId="7359AAFA">
            <wp:extent cx="4572000" cy="2857500"/>
            <wp:effectExtent l="0" t="0" r="0" b="0"/>
            <wp:docPr id="8857428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A28EB6" w14:textId="77777777" w:rsidR="00D21E2A" w:rsidRDefault="00D21E2A" w:rsidP="00D21E2A">
      <w:pPr>
        <w:pStyle w:val="a4"/>
      </w:pPr>
      <w:r>
        <w:t>График 2</w:t>
      </w:r>
    </w:p>
    <w:p w14:paraId="1149CB8A" w14:textId="77777777" w:rsidR="00D21E2A" w:rsidRPr="008F7ED3" w:rsidRDefault="00D21E2A" w:rsidP="00D21E2A">
      <w:pPr>
        <w:jc w:val="center"/>
      </w:pPr>
      <w:r>
        <w:rPr>
          <w:noProof/>
        </w:rPr>
        <w:drawing>
          <wp:inline distT="0" distB="0" distL="0" distR="0" wp14:anchorId="5201265D" wp14:editId="1129AD35">
            <wp:extent cx="4572000" cy="2857500"/>
            <wp:effectExtent l="0" t="0" r="0" b="0"/>
            <wp:docPr id="6689982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12246E" w14:textId="77777777" w:rsidR="00D21E2A" w:rsidRDefault="00D21E2A" w:rsidP="00D21E2A">
      <w:pPr>
        <w:pStyle w:val="a4"/>
      </w:pPr>
      <w:r>
        <w:lastRenderedPageBreak/>
        <w:t>График 3</w:t>
      </w:r>
    </w:p>
    <w:p w14:paraId="6E0C6BBF" w14:textId="77777777" w:rsidR="00D21E2A" w:rsidRPr="008F7ED3" w:rsidRDefault="00D21E2A" w:rsidP="00D21E2A">
      <w:pPr>
        <w:jc w:val="center"/>
      </w:pPr>
      <w:r>
        <w:rPr>
          <w:noProof/>
        </w:rPr>
        <w:drawing>
          <wp:inline distT="0" distB="0" distL="0" distR="0" wp14:anchorId="06E6818E" wp14:editId="5404DA02">
            <wp:extent cx="4572000" cy="2857500"/>
            <wp:effectExtent l="0" t="0" r="0" b="0"/>
            <wp:docPr id="451826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8E6BC8" w14:textId="77777777" w:rsidR="00D21E2A" w:rsidRDefault="00D21E2A" w:rsidP="00D21E2A">
      <w:pPr>
        <w:pStyle w:val="Heading2"/>
      </w:pPr>
      <w:bookmarkStart w:id="41" w:name="_Toc183370069"/>
      <w:bookmarkStart w:id="42" w:name="_Toc183370308"/>
      <w:bookmarkStart w:id="43" w:name="_Toc183517856"/>
      <w:r>
        <w:t>Выводы</w:t>
      </w:r>
      <w:bookmarkEnd w:id="41"/>
      <w:bookmarkEnd w:id="42"/>
      <w:bookmarkEnd w:id="43"/>
    </w:p>
    <w:p w14:paraId="0BC9B8FE" w14:textId="77777777" w:rsidR="00D21E2A" w:rsidRPr="00E703EA" w:rsidRDefault="00D21E2A" w:rsidP="00D21E2A">
      <w:r>
        <w:t>Исходя из графиков можно сделать следующие выводы</w:t>
      </w:r>
      <w:r w:rsidRPr="007554A8">
        <w:t>:</w:t>
      </w:r>
    </w:p>
    <w:p w14:paraId="54CA99F3" w14:textId="77777777" w:rsidR="00D21E2A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>Нельзя однозначно сказать, что поиск с итеративным углублением лучше поиска в ширину или наоборот.</w:t>
      </w:r>
    </w:p>
    <w:p w14:paraId="7B80E986" w14:textId="0EF4F3B6" w:rsidR="00D21E2A" w:rsidRPr="00071948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 xml:space="preserve">Поиск </w:t>
      </w:r>
      <w:r>
        <w:rPr>
          <w:lang w:val="en-US"/>
        </w:rPr>
        <w:t>A</w:t>
      </w:r>
      <w:r w:rsidRPr="00745F0E">
        <w:t xml:space="preserve">* </w:t>
      </w:r>
      <w:r>
        <w:t xml:space="preserve">с </w:t>
      </w:r>
      <w:r w:rsidR="00202539">
        <w:t>эвристикой</w:t>
      </w:r>
      <w:r>
        <w:t xml:space="preserve"> 1 лучше поиска в ширину.</w:t>
      </w:r>
    </w:p>
    <w:p w14:paraId="1B8BA940" w14:textId="361BD3AA" w:rsidR="00D21E2A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 xml:space="preserve">Поиск </w:t>
      </w:r>
      <w:r>
        <w:rPr>
          <w:lang w:val="en-US"/>
        </w:rPr>
        <w:t>A</w:t>
      </w:r>
      <w:r w:rsidRPr="00745F0E">
        <w:t xml:space="preserve">* </w:t>
      </w:r>
      <w:r>
        <w:t>с эвристик</w:t>
      </w:r>
      <w:r w:rsidR="00202539">
        <w:t>ой</w:t>
      </w:r>
      <w:r>
        <w:t xml:space="preserve"> 1 лучше поиска с итеративным углублением.</w:t>
      </w:r>
    </w:p>
    <w:p w14:paraId="57E8C18F" w14:textId="77777777" w:rsidR="00D21E2A" w:rsidRPr="00761A87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>Теоретическое заключение превосходства эвристики 2 над эвристикой 1 было подтверждено на практике.</w:t>
      </w:r>
    </w:p>
    <w:p w14:paraId="6DF09760" w14:textId="77777777" w:rsidR="00761A87" w:rsidRDefault="00761A87" w:rsidP="00202539">
      <w:pPr>
        <w:pStyle w:val="Heading1"/>
      </w:pPr>
      <w:bookmarkStart w:id="44" w:name="_Toc150542817"/>
      <w:bookmarkStart w:id="45" w:name="_Toc183370070"/>
      <w:bookmarkStart w:id="46" w:name="_Toc183370309"/>
      <w:bookmarkStart w:id="47" w:name="_Toc183517857"/>
      <w:bookmarkEnd w:id="12"/>
      <w:bookmarkEnd w:id="13"/>
      <w:bookmarkEnd w:id="14"/>
      <w:r>
        <w:lastRenderedPageBreak/>
        <w:t xml:space="preserve">Дополнительное </w:t>
      </w:r>
      <w:r w:rsidRPr="00745F0E">
        <w:t>исследование</w:t>
      </w:r>
      <w:r>
        <w:t xml:space="preserve"> эффективности эвристик</w:t>
      </w:r>
      <w:bookmarkEnd w:id="44"/>
      <w:bookmarkEnd w:id="45"/>
      <w:bookmarkEnd w:id="46"/>
      <w:bookmarkEnd w:id="47"/>
    </w:p>
    <w:p w14:paraId="41EC37B5" w14:textId="77777777" w:rsidR="00761A87" w:rsidRDefault="00761A87" w:rsidP="00761A87">
      <w:pPr>
        <w:pStyle w:val="Heading2"/>
      </w:pPr>
      <w:bookmarkStart w:id="48" w:name="_Toc183370071"/>
      <w:bookmarkStart w:id="49" w:name="_Toc183370310"/>
      <w:bookmarkStart w:id="50" w:name="_Toc183517858"/>
      <w:r>
        <w:t xml:space="preserve">Исследование эффективности </w:t>
      </w:r>
      <w:r w:rsidRPr="00745F0E">
        <w:t>эвристики</w:t>
      </w:r>
      <w:r>
        <w:t xml:space="preserve"> 1</w:t>
      </w:r>
      <w:bookmarkEnd w:id="48"/>
      <w:bookmarkEnd w:id="49"/>
      <w:bookmarkEnd w:id="50"/>
    </w:p>
    <w:p w14:paraId="1E220215" w14:textId="77777777" w:rsidR="00761A87" w:rsidRDefault="00761A87" w:rsidP="00761A87">
      <w:r>
        <w:t>Э</w:t>
      </w:r>
      <w:r w:rsidRPr="007C2801">
        <w:t xml:space="preserve">вристика </w:t>
      </w:r>
      <w:r>
        <w:t xml:space="preserve">1 </w:t>
      </w:r>
      <w:r w:rsidRPr="007C2801">
        <w:t>эффективна в тех случаях, когда коробки, поставленные на метки, не нужно перемещать в последующих ходах</w:t>
      </w:r>
      <w:r w:rsidRPr="009273BB">
        <w:t>.</w:t>
      </w:r>
    </w:p>
    <w:p w14:paraId="19B6A59D" w14:textId="77777777" w:rsidR="00761A87" w:rsidRDefault="00761A87" w:rsidP="00761A87">
      <w:r>
        <w:t>Ситуации, в которых коробки, поставленные на метки, нужно перемещать в последующих ходах, для эвристики 1 будут менее «подходящими». Эвристика будет запутываться, потому что поиск с ней сначала обойдёт все состояния, где коробка стоит на метке, решение найдено не будет, алгоритм сдвинет эту коробку и поиск целевого состояния продолжится.</w:t>
      </w:r>
    </w:p>
    <w:p w14:paraId="0EFC448A" w14:textId="77777777" w:rsidR="00761A87" w:rsidRDefault="00761A87" w:rsidP="00761A87">
      <w:r>
        <w:t>На рис. 9 приводится пример с уровнем, для решения которого коробки на метках не нужно двигать в последующих ходах.</w:t>
      </w:r>
    </w:p>
    <w:p w14:paraId="7EDE2710" w14:textId="77777777" w:rsidR="00761A87" w:rsidRDefault="00761A87" w:rsidP="00761A87">
      <w:pPr>
        <w:pStyle w:val="Caption"/>
        <w:keepNext/>
      </w:pPr>
      <w:r w:rsidRPr="001819F3">
        <w:rPr>
          <w:noProof/>
        </w:rPr>
        <w:drawing>
          <wp:inline distT="0" distB="0" distL="0" distR="0" wp14:anchorId="744074E8" wp14:editId="67D1D2C1">
            <wp:extent cx="2964688" cy="3168015"/>
            <wp:effectExtent l="0" t="0" r="7620" b="0"/>
            <wp:docPr id="13488609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096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281" cy="31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9536" w14:textId="77777777" w:rsidR="00761A87" w:rsidRPr="00417B3F" w:rsidRDefault="00761A87" w:rsidP="00761A87">
      <w:pPr>
        <w:pStyle w:val="Caption"/>
      </w:pPr>
      <w:bookmarkStart w:id="51" w:name="_Ref183363820"/>
      <w:r>
        <w:t>Рис</w:t>
      </w:r>
      <w:bookmarkEnd w:id="51"/>
      <w:r>
        <w:t>. 9</w:t>
      </w:r>
      <w:r w:rsidRPr="00E703EA">
        <w:t xml:space="preserve">. </w:t>
      </w:r>
      <w:r>
        <w:t>«Подходящий» уровень</w:t>
      </w:r>
    </w:p>
    <w:p w14:paraId="71A210F4" w14:textId="77777777" w:rsidR="00761A87" w:rsidRDefault="00761A87" w:rsidP="00761A87">
      <w:bookmarkStart w:id="52" w:name="_Toc150100274"/>
      <w:bookmarkStart w:id="53" w:name="_Toc150111943"/>
      <w:bookmarkStart w:id="54" w:name="_Toc150542818"/>
      <w:bookmarkEnd w:id="52"/>
      <w:bookmarkEnd w:id="53"/>
      <w:bookmarkEnd w:id="54"/>
      <w:r>
        <w:t>На рис. 10 приводится пример с уровнем, для решения которого приходится двигать коробку на метке.</w:t>
      </w:r>
    </w:p>
    <w:p w14:paraId="717166C2" w14:textId="77777777" w:rsidR="00761A87" w:rsidRDefault="00761A87" w:rsidP="00761A87">
      <w:pPr>
        <w:pStyle w:val="Caption"/>
      </w:pPr>
      <w:r w:rsidRPr="001953BB">
        <w:rPr>
          <w:noProof/>
        </w:rPr>
        <w:lastRenderedPageBreak/>
        <w:drawing>
          <wp:inline distT="0" distB="0" distL="0" distR="0" wp14:anchorId="778F144C" wp14:editId="470A8DD0">
            <wp:extent cx="3100176" cy="3327592"/>
            <wp:effectExtent l="0" t="0" r="5080" b="6350"/>
            <wp:docPr id="36853890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38904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522" cy="33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2613" w14:textId="77777777" w:rsidR="00761A87" w:rsidRPr="00E703EA" w:rsidRDefault="00761A87" w:rsidP="00761A87">
      <w:pPr>
        <w:pStyle w:val="Caption"/>
      </w:pPr>
      <w:r>
        <w:t>Рис. 10. «Неподходящий» уровень</w:t>
      </w:r>
    </w:p>
    <w:p w14:paraId="1D417BA6" w14:textId="77777777" w:rsidR="00761A87" w:rsidRPr="00E703EA" w:rsidRDefault="00761A87" w:rsidP="00761A87">
      <w:r>
        <w:t>Значения показателей приведены в таблице ниже</w:t>
      </w:r>
      <w:r w:rsidRPr="0061414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1A87" w14:paraId="61A48698" w14:textId="77777777" w:rsidTr="004262BA">
        <w:tc>
          <w:tcPr>
            <w:tcW w:w="3209" w:type="dxa"/>
          </w:tcPr>
          <w:p w14:paraId="7431537D" w14:textId="77777777" w:rsidR="00761A87" w:rsidRPr="00E703EA" w:rsidRDefault="00761A87" w:rsidP="004262BA">
            <w:pPr>
              <w:pStyle w:val="a2"/>
            </w:pPr>
          </w:p>
        </w:tc>
        <w:tc>
          <w:tcPr>
            <w:tcW w:w="3209" w:type="dxa"/>
          </w:tcPr>
          <w:p w14:paraId="235CC77E" w14:textId="77777777" w:rsidR="00761A87" w:rsidRPr="00DC01D9" w:rsidRDefault="00761A87" w:rsidP="004262BA">
            <w:pPr>
              <w:pStyle w:val="a2"/>
            </w:pPr>
            <w:r>
              <w:t>«Подходящий»</w:t>
            </w:r>
          </w:p>
        </w:tc>
        <w:tc>
          <w:tcPr>
            <w:tcW w:w="3210" w:type="dxa"/>
          </w:tcPr>
          <w:p w14:paraId="395DE199" w14:textId="77777777" w:rsidR="00761A87" w:rsidRPr="00DC01D9" w:rsidRDefault="00761A87" w:rsidP="004262BA">
            <w:pPr>
              <w:pStyle w:val="a2"/>
            </w:pPr>
            <w:r>
              <w:t>«Неподходящий»</w:t>
            </w:r>
          </w:p>
        </w:tc>
      </w:tr>
      <w:tr w:rsidR="00761A87" w14:paraId="2CAA0450" w14:textId="77777777" w:rsidTr="004262BA">
        <w:tc>
          <w:tcPr>
            <w:tcW w:w="3209" w:type="dxa"/>
          </w:tcPr>
          <w:p w14:paraId="7FCC5127" w14:textId="77777777" w:rsidR="00761A87" w:rsidRDefault="00761A87" w:rsidP="004262BA">
            <w:pPr>
              <w:pStyle w:val="a2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09" w:type="dxa"/>
          </w:tcPr>
          <w:p w14:paraId="5C524080" w14:textId="77777777" w:rsidR="00761A87" w:rsidRPr="006D0120" w:rsidRDefault="00761A87" w:rsidP="004262BA">
            <w:pPr>
              <w:pStyle w:val="a2"/>
              <w:jc w:val="center"/>
            </w:pPr>
            <w:r>
              <w:t>18</w:t>
            </w:r>
          </w:p>
        </w:tc>
        <w:tc>
          <w:tcPr>
            <w:tcW w:w="3210" w:type="dxa"/>
          </w:tcPr>
          <w:p w14:paraId="5A8147BD" w14:textId="77777777" w:rsidR="00761A87" w:rsidRPr="006D0120" w:rsidRDefault="00761A87" w:rsidP="004262BA">
            <w:pPr>
              <w:pStyle w:val="a2"/>
              <w:jc w:val="center"/>
            </w:pPr>
            <w:r>
              <w:t>18</w:t>
            </w:r>
          </w:p>
        </w:tc>
      </w:tr>
      <w:tr w:rsidR="00761A87" w14:paraId="171BBA4D" w14:textId="77777777" w:rsidTr="004262BA">
        <w:tc>
          <w:tcPr>
            <w:tcW w:w="3209" w:type="dxa"/>
          </w:tcPr>
          <w:p w14:paraId="1174450F" w14:textId="77777777" w:rsidR="00761A87" w:rsidRPr="00DC01D9" w:rsidRDefault="00761A87" w:rsidP="004262BA">
            <w:pPr>
              <w:pStyle w:val="a2"/>
              <w:jc w:val="left"/>
            </w:pPr>
            <w:r>
              <w:t>Количество итераций</w:t>
            </w:r>
          </w:p>
        </w:tc>
        <w:tc>
          <w:tcPr>
            <w:tcW w:w="3209" w:type="dxa"/>
          </w:tcPr>
          <w:p w14:paraId="348A1BAE" w14:textId="77777777" w:rsidR="00761A87" w:rsidRPr="006D0120" w:rsidRDefault="00761A87" w:rsidP="004262BA">
            <w:pPr>
              <w:pStyle w:val="a2"/>
              <w:jc w:val="center"/>
            </w:pPr>
            <w:r>
              <w:t>3955</w:t>
            </w:r>
          </w:p>
        </w:tc>
        <w:tc>
          <w:tcPr>
            <w:tcW w:w="3210" w:type="dxa"/>
          </w:tcPr>
          <w:p w14:paraId="3154A3C6" w14:textId="77777777" w:rsidR="00761A87" w:rsidRPr="006D0120" w:rsidRDefault="00761A87" w:rsidP="004262BA">
            <w:pPr>
              <w:pStyle w:val="a2"/>
              <w:jc w:val="center"/>
            </w:pPr>
            <w:r>
              <w:t>28526</w:t>
            </w:r>
          </w:p>
        </w:tc>
      </w:tr>
      <w:tr w:rsidR="00761A87" w14:paraId="3F50EB6E" w14:textId="77777777" w:rsidTr="004262BA">
        <w:tc>
          <w:tcPr>
            <w:tcW w:w="3209" w:type="dxa"/>
          </w:tcPr>
          <w:p w14:paraId="1DC6C782" w14:textId="77777777" w:rsidR="00761A87" w:rsidRDefault="00761A87" w:rsidP="004262BA">
            <w:pPr>
              <w:pStyle w:val="a2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09" w:type="dxa"/>
          </w:tcPr>
          <w:p w14:paraId="6DE08E28" w14:textId="77777777" w:rsidR="00761A87" w:rsidRPr="006D0120" w:rsidRDefault="00761A87" w:rsidP="004262BA">
            <w:pPr>
              <w:pStyle w:val="a2"/>
              <w:jc w:val="center"/>
            </w:pPr>
            <w:r>
              <w:t>7285</w:t>
            </w:r>
          </w:p>
        </w:tc>
        <w:tc>
          <w:tcPr>
            <w:tcW w:w="3210" w:type="dxa"/>
          </w:tcPr>
          <w:p w14:paraId="5ABA7CC1" w14:textId="77777777" w:rsidR="00761A87" w:rsidRPr="006D0120" w:rsidRDefault="00761A87" w:rsidP="004262BA">
            <w:pPr>
              <w:pStyle w:val="a2"/>
              <w:jc w:val="center"/>
            </w:pPr>
            <w:r>
              <w:t>47312</w:t>
            </w:r>
          </w:p>
        </w:tc>
      </w:tr>
      <w:tr w:rsidR="00761A87" w14:paraId="3BE6EC5C" w14:textId="77777777" w:rsidTr="004262BA">
        <w:tc>
          <w:tcPr>
            <w:tcW w:w="3209" w:type="dxa"/>
          </w:tcPr>
          <w:p w14:paraId="1E64A358" w14:textId="77777777" w:rsidR="00761A87" w:rsidRDefault="00761A87" w:rsidP="004262BA">
            <w:pPr>
              <w:pStyle w:val="a2"/>
              <w:jc w:val="left"/>
              <w:rPr>
                <w:lang w:val="en-US"/>
              </w:rPr>
            </w:pPr>
            <w:r>
              <w:rPr>
                <w:lang w:val="en-US"/>
              </w:rPr>
              <w:t>b*</w:t>
            </w:r>
          </w:p>
        </w:tc>
        <w:tc>
          <w:tcPr>
            <w:tcW w:w="3209" w:type="dxa"/>
          </w:tcPr>
          <w:p w14:paraId="15DB2C48" w14:textId="77777777" w:rsidR="00761A87" w:rsidRPr="00672553" w:rsidRDefault="00761A87" w:rsidP="004262BA">
            <w:pPr>
              <w:pStyle w:val="a2"/>
              <w:jc w:val="center"/>
            </w:pPr>
            <w:r>
              <w:rPr>
                <w:lang w:val="en-US"/>
              </w:rPr>
              <w:t>1.</w:t>
            </w:r>
            <w:r>
              <w:t>54</w:t>
            </w:r>
          </w:p>
        </w:tc>
        <w:tc>
          <w:tcPr>
            <w:tcW w:w="3210" w:type="dxa"/>
          </w:tcPr>
          <w:p w14:paraId="143E7A4F" w14:textId="77777777" w:rsidR="00761A87" w:rsidRPr="00672553" w:rsidRDefault="00761A87" w:rsidP="004262BA">
            <w:pPr>
              <w:pStyle w:val="a2"/>
              <w:jc w:val="center"/>
            </w:pPr>
            <w:r>
              <w:rPr>
                <w:lang w:val="en-US"/>
              </w:rPr>
              <w:t>1.</w:t>
            </w:r>
            <w:r>
              <w:t>73</w:t>
            </w:r>
          </w:p>
        </w:tc>
      </w:tr>
    </w:tbl>
    <w:p w14:paraId="25066016" w14:textId="77777777" w:rsidR="00761A87" w:rsidRDefault="00761A87" w:rsidP="00761A87">
      <w:bookmarkStart w:id="55" w:name="_Toc183370072"/>
      <w:bookmarkStart w:id="56" w:name="_Toc183370311"/>
      <w:r>
        <w:t>Полученные данные подтверждают описанную выше гипотезу.</w:t>
      </w:r>
    </w:p>
    <w:p w14:paraId="00A0FD98" w14:textId="77777777" w:rsidR="00761A87" w:rsidRDefault="00761A87" w:rsidP="00761A87">
      <w:pPr>
        <w:pStyle w:val="Heading2"/>
      </w:pPr>
      <w:bookmarkStart w:id="57" w:name="_Toc183517859"/>
      <w:r>
        <w:t>Исследование эффективности эвристики 2</w:t>
      </w:r>
      <w:bookmarkEnd w:id="55"/>
      <w:bookmarkEnd w:id="56"/>
      <w:bookmarkEnd w:id="57"/>
    </w:p>
    <w:p w14:paraId="3B2D5C47" w14:textId="77777777" w:rsidR="00761A87" w:rsidRPr="009273BB" w:rsidRDefault="00761A87" w:rsidP="00761A87">
      <w:r>
        <w:t xml:space="preserve">Эвристика 2, которая </w:t>
      </w:r>
      <w:r>
        <w:rPr>
          <w:lang w:eastAsia="ru-RU"/>
        </w:rPr>
        <w:t>считает сумму кратчайших расстояний городских кварталов от коробок до меток</w:t>
      </w:r>
      <w:r>
        <w:t>, будет эффективной в ситуациях, когда</w:t>
      </w:r>
      <w:r w:rsidRPr="009273BB">
        <w:t xml:space="preserve"> </w:t>
      </w:r>
      <w:r>
        <w:t>для расстояния городских кварталов между коробками и метками не будут стоять стены</w:t>
      </w:r>
      <w:r w:rsidRPr="009273BB">
        <w:t>.</w:t>
      </w:r>
    </w:p>
    <w:p w14:paraId="5639E224" w14:textId="77777777" w:rsidR="00761A87" w:rsidRPr="00FC0CB1" w:rsidRDefault="00761A87" w:rsidP="00761A87">
      <w:r>
        <w:t>Ситуации, в которых стены «мешают» расстояниям городских кварталов, для эвристики 2 будут менее «подходящими».</w:t>
      </w:r>
      <w:r w:rsidRPr="00FC0CB1">
        <w:t xml:space="preserve"> </w:t>
      </w:r>
      <w:r>
        <w:t>Эвристика будет запутываться, потому что алгоритм будет двигать коробку к ближайшей метке, однако целевое состояние не будет достигнуто из-за преграды в виде стены.</w:t>
      </w:r>
    </w:p>
    <w:p w14:paraId="05A555ED" w14:textId="77777777" w:rsidR="00761A87" w:rsidRDefault="00761A87" w:rsidP="00761A87">
      <w:r>
        <w:t xml:space="preserve">На рис. </w:t>
      </w:r>
      <w:r w:rsidRPr="00F41960">
        <w:t>1</w:t>
      </w:r>
      <w:r w:rsidRPr="006A3AE8">
        <w:t>1</w:t>
      </w:r>
      <w:r>
        <w:t xml:space="preserve"> приводится пример с уровнем, где нет стен.</w:t>
      </w:r>
    </w:p>
    <w:p w14:paraId="32DE0638" w14:textId="77777777" w:rsidR="00761A87" w:rsidRDefault="00761A87" w:rsidP="00761A87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7AEF351B" wp14:editId="45D55720">
            <wp:extent cx="2973181" cy="2981512"/>
            <wp:effectExtent l="0" t="0" r="0" b="9525"/>
            <wp:docPr id="204173208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32083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2898" cy="29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50C3" w14:textId="77777777" w:rsidR="00761A87" w:rsidRPr="00417B3F" w:rsidRDefault="00761A87" w:rsidP="00761A87">
      <w:pPr>
        <w:pStyle w:val="Caption"/>
      </w:pPr>
      <w:r>
        <w:t>Рис. 11</w:t>
      </w:r>
      <w:r w:rsidRPr="00E923C3">
        <w:t xml:space="preserve">. </w:t>
      </w:r>
      <w:r>
        <w:t>«Подходящий» уровень</w:t>
      </w:r>
    </w:p>
    <w:p w14:paraId="69A40814" w14:textId="77777777" w:rsidR="00761A87" w:rsidRDefault="00761A87" w:rsidP="00761A87">
      <w:r>
        <w:t>На рис. 1</w:t>
      </w:r>
      <w:r w:rsidRPr="006165D0">
        <w:t>2</w:t>
      </w:r>
      <w:r>
        <w:t xml:space="preserve"> приводится пример с уровнем, где стены мешают эвристике 2.</w:t>
      </w:r>
    </w:p>
    <w:p w14:paraId="54D6CCCB" w14:textId="77777777" w:rsidR="00761A87" w:rsidRDefault="00761A87" w:rsidP="00761A87">
      <w:pPr>
        <w:pStyle w:val="Caption"/>
      </w:pPr>
      <w:r>
        <w:rPr>
          <w:noProof/>
        </w:rPr>
        <w:drawing>
          <wp:inline distT="0" distB="0" distL="0" distR="0" wp14:anchorId="247C4C74" wp14:editId="4F8DD236">
            <wp:extent cx="2948466" cy="2952750"/>
            <wp:effectExtent l="0" t="0" r="4445" b="0"/>
            <wp:docPr id="155584029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0297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745" cy="29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64E" w14:textId="77777777" w:rsidR="00761A87" w:rsidRPr="00E923C3" w:rsidRDefault="00761A87" w:rsidP="00761A87">
      <w:pPr>
        <w:pStyle w:val="Caption"/>
      </w:pPr>
      <w:r>
        <w:t>Рис. 12. «Неподходящий» уровень</w:t>
      </w:r>
    </w:p>
    <w:p w14:paraId="4C10A104" w14:textId="77777777" w:rsidR="00761A87" w:rsidRPr="00E923C3" w:rsidRDefault="00761A87" w:rsidP="00761A87">
      <w:r>
        <w:t>Значения показателей приведены в таблице ниже</w:t>
      </w:r>
      <w:r w:rsidRPr="0061414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1A87" w:rsidRPr="00202539" w14:paraId="495DEBFA" w14:textId="77777777" w:rsidTr="004262BA">
        <w:tc>
          <w:tcPr>
            <w:tcW w:w="3209" w:type="dxa"/>
          </w:tcPr>
          <w:p w14:paraId="34FDF8C3" w14:textId="77777777" w:rsidR="00761A87" w:rsidRPr="00202539" w:rsidRDefault="00761A87" w:rsidP="00202539">
            <w:pPr>
              <w:pStyle w:val="a2"/>
            </w:pPr>
          </w:p>
        </w:tc>
        <w:tc>
          <w:tcPr>
            <w:tcW w:w="3209" w:type="dxa"/>
          </w:tcPr>
          <w:p w14:paraId="0E3D104F" w14:textId="77777777" w:rsidR="00761A87" w:rsidRPr="00202539" w:rsidRDefault="00761A87" w:rsidP="00202539">
            <w:pPr>
              <w:pStyle w:val="a2"/>
            </w:pPr>
            <w:r w:rsidRPr="00202539">
              <w:t>«Подходящий»</w:t>
            </w:r>
          </w:p>
        </w:tc>
        <w:tc>
          <w:tcPr>
            <w:tcW w:w="3210" w:type="dxa"/>
          </w:tcPr>
          <w:p w14:paraId="57A75468" w14:textId="77777777" w:rsidR="00761A87" w:rsidRPr="00202539" w:rsidRDefault="00761A87" w:rsidP="00202539">
            <w:pPr>
              <w:pStyle w:val="a2"/>
            </w:pPr>
            <w:r w:rsidRPr="00202539">
              <w:t>«Неподходящий»</w:t>
            </w:r>
          </w:p>
        </w:tc>
      </w:tr>
      <w:tr w:rsidR="00761A87" w:rsidRPr="00202539" w14:paraId="5A575CDE" w14:textId="77777777" w:rsidTr="004262BA">
        <w:tc>
          <w:tcPr>
            <w:tcW w:w="3209" w:type="dxa"/>
          </w:tcPr>
          <w:p w14:paraId="3332B9A0" w14:textId="77777777" w:rsidR="00761A87" w:rsidRPr="00202539" w:rsidRDefault="00761A87" w:rsidP="00202539">
            <w:pPr>
              <w:pStyle w:val="a2"/>
            </w:pPr>
            <w:r w:rsidRPr="00202539">
              <w:t>d</w:t>
            </w:r>
          </w:p>
        </w:tc>
        <w:tc>
          <w:tcPr>
            <w:tcW w:w="3209" w:type="dxa"/>
          </w:tcPr>
          <w:p w14:paraId="3C0806DE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19</w:t>
            </w:r>
          </w:p>
        </w:tc>
        <w:tc>
          <w:tcPr>
            <w:tcW w:w="3210" w:type="dxa"/>
          </w:tcPr>
          <w:p w14:paraId="1AFC4107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19</w:t>
            </w:r>
          </w:p>
        </w:tc>
      </w:tr>
      <w:tr w:rsidR="00761A87" w:rsidRPr="00202539" w14:paraId="15F2940B" w14:textId="77777777" w:rsidTr="004262BA">
        <w:tc>
          <w:tcPr>
            <w:tcW w:w="3209" w:type="dxa"/>
          </w:tcPr>
          <w:p w14:paraId="64929ABF" w14:textId="77777777" w:rsidR="00761A87" w:rsidRPr="00202539" w:rsidRDefault="00761A87" w:rsidP="00202539">
            <w:pPr>
              <w:pStyle w:val="a2"/>
            </w:pPr>
            <w:r w:rsidRPr="00202539">
              <w:t>Количество итераций</w:t>
            </w:r>
          </w:p>
        </w:tc>
        <w:tc>
          <w:tcPr>
            <w:tcW w:w="3209" w:type="dxa"/>
          </w:tcPr>
          <w:p w14:paraId="67477304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205</w:t>
            </w:r>
          </w:p>
        </w:tc>
        <w:tc>
          <w:tcPr>
            <w:tcW w:w="3210" w:type="dxa"/>
          </w:tcPr>
          <w:p w14:paraId="3B14544B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1597</w:t>
            </w:r>
          </w:p>
        </w:tc>
      </w:tr>
      <w:tr w:rsidR="00761A87" w:rsidRPr="00202539" w14:paraId="367BB0F9" w14:textId="77777777" w:rsidTr="004262BA">
        <w:tc>
          <w:tcPr>
            <w:tcW w:w="3209" w:type="dxa"/>
          </w:tcPr>
          <w:p w14:paraId="162638D3" w14:textId="77777777" w:rsidR="00761A87" w:rsidRPr="00202539" w:rsidRDefault="00761A87" w:rsidP="00202539">
            <w:pPr>
              <w:pStyle w:val="a2"/>
            </w:pPr>
            <w:r w:rsidRPr="00202539">
              <w:t>N</w:t>
            </w:r>
          </w:p>
        </w:tc>
        <w:tc>
          <w:tcPr>
            <w:tcW w:w="3209" w:type="dxa"/>
          </w:tcPr>
          <w:p w14:paraId="535EAD6D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539</w:t>
            </w:r>
          </w:p>
        </w:tc>
        <w:tc>
          <w:tcPr>
            <w:tcW w:w="3210" w:type="dxa"/>
          </w:tcPr>
          <w:p w14:paraId="722FFFF8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1978</w:t>
            </w:r>
          </w:p>
        </w:tc>
      </w:tr>
      <w:tr w:rsidR="00761A87" w:rsidRPr="00202539" w14:paraId="144ECC78" w14:textId="77777777" w:rsidTr="004262BA">
        <w:tc>
          <w:tcPr>
            <w:tcW w:w="3209" w:type="dxa"/>
          </w:tcPr>
          <w:p w14:paraId="42411F3E" w14:textId="77777777" w:rsidR="00761A87" w:rsidRPr="00202539" w:rsidRDefault="00761A87" w:rsidP="00202539">
            <w:pPr>
              <w:pStyle w:val="a2"/>
            </w:pPr>
            <w:r w:rsidRPr="00202539">
              <w:t>b*</w:t>
            </w:r>
          </w:p>
        </w:tc>
        <w:tc>
          <w:tcPr>
            <w:tcW w:w="3209" w:type="dxa"/>
          </w:tcPr>
          <w:p w14:paraId="57585EBF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1.21</w:t>
            </w:r>
          </w:p>
        </w:tc>
        <w:tc>
          <w:tcPr>
            <w:tcW w:w="3210" w:type="dxa"/>
          </w:tcPr>
          <w:p w14:paraId="74379B54" w14:textId="77777777" w:rsidR="00761A87" w:rsidRPr="00202539" w:rsidRDefault="00761A87" w:rsidP="00202539">
            <w:pPr>
              <w:pStyle w:val="a2"/>
              <w:jc w:val="center"/>
            </w:pPr>
            <w:r w:rsidRPr="00202539">
              <w:t>1.40</w:t>
            </w:r>
          </w:p>
        </w:tc>
      </w:tr>
    </w:tbl>
    <w:p w14:paraId="2E06E140" w14:textId="77777777" w:rsidR="00761A87" w:rsidRDefault="00761A87" w:rsidP="00761A87">
      <w:bookmarkStart w:id="58" w:name="_Toc183370312"/>
      <w:r>
        <w:t>Полученные данные подтверждают описанную выше гипотезу.</w:t>
      </w:r>
    </w:p>
    <w:p w14:paraId="58FC1CEE" w14:textId="77777777" w:rsidR="00761A87" w:rsidRDefault="00761A87" w:rsidP="0021284E">
      <w:pPr>
        <w:pStyle w:val="Heading1"/>
        <w:rPr>
          <w:lang w:eastAsia="ru-RU"/>
        </w:rPr>
      </w:pPr>
      <w:bookmarkStart w:id="59" w:name="_Toc183517860"/>
      <w:r>
        <w:lastRenderedPageBreak/>
        <w:t>Выводы</w:t>
      </w:r>
      <w:bookmarkEnd w:id="58"/>
      <w:bookmarkEnd w:id="59"/>
    </w:p>
    <w:p w14:paraId="5AEEB7A4" w14:textId="4BEF58E6" w:rsidR="00761A87" w:rsidRDefault="00761A87" w:rsidP="00761A87">
      <w:pPr>
        <w:rPr>
          <w:rFonts w:eastAsia="MS Mincho"/>
        </w:rPr>
      </w:pPr>
      <w:r>
        <w:t xml:space="preserve">В курсовой работе было проведено исследование четырех алгоритмов поиска в пространстве состояний: поиск в ширину, поиск с итеративным углублением, поиск </w:t>
      </w:r>
      <w:r w:rsidR="00B333AD">
        <w:rPr>
          <w:lang w:val="en-US"/>
        </w:rPr>
        <w:t>A</w:t>
      </w:r>
      <w:r w:rsidR="00B333AD" w:rsidRPr="00B333AD">
        <w:t xml:space="preserve">* </w:t>
      </w:r>
      <w:r>
        <w:t>с использованием эвристики 1, поиск</w:t>
      </w:r>
      <w:r w:rsidR="00B333AD" w:rsidRPr="00B333AD">
        <w:t xml:space="preserve"> </w:t>
      </w:r>
      <w:r w:rsidR="00B333AD">
        <w:rPr>
          <w:lang w:val="en-US"/>
        </w:rPr>
        <w:t>A</w:t>
      </w:r>
      <w:r w:rsidR="00B333AD" w:rsidRPr="00B333AD">
        <w:t>*</w:t>
      </w:r>
      <w:r>
        <w:t xml:space="preserve"> с использованием эвристики 2. В качестве задачи поиска выступала головоломка «Сокобан».</w:t>
      </w:r>
    </w:p>
    <w:p w14:paraId="1307FEF9" w14:textId="77777777" w:rsidR="00761A87" w:rsidRDefault="00761A87" w:rsidP="00761A87">
      <w:r>
        <w:t>В результате исследования сделаны следующие выводы:</w:t>
      </w:r>
    </w:p>
    <w:p w14:paraId="34CD5B9E" w14:textId="77777777" w:rsidR="00761A87" w:rsidRDefault="00761A87" w:rsidP="00761A87">
      <w:pPr>
        <w:pStyle w:val="ListParagraph"/>
        <w:numPr>
          <w:ilvl w:val="0"/>
          <w:numId w:val="23"/>
        </w:numPr>
      </w:pPr>
      <w:r>
        <w:t>Эвристика 2 доминирует над эвристикой 1, что было подтверждено на практике.</w:t>
      </w:r>
    </w:p>
    <w:p w14:paraId="454088FA" w14:textId="77777777" w:rsidR="00761A87" w:rsidRDefault="00761A87" w:rsidP="00761A87">
      <w:pPr>
        <w:pStyle w:val="ListParagraph"/>
        <w:numPr>
          <w:ilvl w:val="0"/>
          <w:numId w:val="23"/>
        </w:numPr>
      </w:pPr>
      <w:r>
        <w:t>Поиск с итеративным углублением не лучше поиска в ширину.</w:t>
      </w:r>
    </w:p>
    <w:p w14:paraId="57D3AAB9" w14:textId="22BA545D" w:rsidR="00761A87" w:rsidRDefault="00202539" w:rsidP="00761A87">
      <w:pPr>
        <w:pStyle w:val="ListParagraph"/>
        <w:numPr>
          <w:ilvl w:val="0"/>
          <w:numId w:val="23"/>
        </w:numPr>
      </w:pPr>
      <w:r>
        <w:t xml:space="preserve">Поиск </w:t>
      </w:r>
      <w:r>
        <w:rPr>
          <w:lang w:val="en-US"/>
        </w:rPr>
        <w:t>A</w:t>
      </w:r>
      <w:r w:rsidRPr="00202539">
        <w:t xml:space="preserve">* </w:t>
      </w:r>
      <w:r>
        <w:t>с э</w:t>
      </w:r>
      <w:r w:rsidR="00761A87">
        <w:t>вристик</w:t>
      </w:r>
      <w:r>
        <w:t>ой</w:t>
      </w:r>
      <w:r w:rsidR="00761A87">
        <w:t xml:space="preserve"> 1 лучше поиска в ширину.</w:t>
      </w:r>
    </w:p>
    <w:p w14:paraId="6E49551E" w14:textId="157B443B" w:rsidR="00761A87" w:rsidRDefault="00202539" w:rsidP="00761A87">
      <w:pPr>
        <w:pStyle w:val="ListParagraph"/>
        <w:numPr>
          <w:ilvl w:val="0"/>
          <w:numId w:val="23"/>
        </w:numPr>
      </w:pPr>
      <w:r>
        <w:t xml:space="preserve">Поиск </w:t>
      </w:r>
      <w:r>
        <w:rPr>
          <w:lang w:val="en-US"/>
        </w:rPr>
        <w:t>A</w:t>
      </w:r>
      <w:r w:rsidRPr="00202539">
        <w:t xml:space="preserve">* </w:t>
      </w:r>
      <w:r>
        <w:t>с э</w:t>
      </w:r>
      <w:r w:rsidR="00761A87">
        <w:t>вристик</w:t>
      </w:r>
      <w:r>
        <w:t>ой</w:t>
      </w:r>
      <w:r w:rsidR="00761A87">
        <w:t xml:space="preserve"> 1 лучше поиска с итеративным углублением.</w:t>
      </w:r>
    </w:p>
    <w:p w14:paraId="0E535EE8" w14:textId="77777777" w:rsidR="00761A87" w:rsidRDefault="00761A87" w:rsidP="00761A87">
      <w:pPr>
        <w:pStyle w:val="ListParagraph"/>
        <w:numPr>
          <w:ilvl w:val="0"/>
          <w:numId w:val="23"/>
        </w:numPr>
      </w:pPr>
      <w:r>
        <w:t>Эвристика 1 показывает себя хуже, если коробку на метке нужно двигать в последующих ходах.</w:t>
      </w:r>
    </w:p>
    <w:p w14:paraId="1D795ADF" w14:textId="691B9E04" w:rsidR="0022049A" w:rsidRPr="008D26EE" w:rsidRDefault="00761A87" w:rsidP="008D26EE">
      <w:pPr>
        <w:pStyle w:val="ListParagraph"/>
        <w:numPr>
          <w:ilvl w:val="0"/>
          <w:numId w:val="23"/>
        </w:numPr>
      </w:pPr>
      <w:r>
        <w:t>Эвристика 2 показывает себя хуже, если между коробками и метками стоят стены.</w:t>
      </w:r>
    </w:p>
    <w:sectPr w:rsidR="0022049A" w:rsidRPr="008D26EE" w:rsidSect="003417AA">
      <w:headerReference w:type="default" r:id="rId15"/>
      <w:pgSz w:w="11906" w:h="16838" w:code="9"/>
      <w:pgMar w:top="1134" w:right="567" w:bottom="1134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6362" w14:textId="77777777" w:rsidR="00694FAB" w:rsidRDefault="00694FAB" w:rsidP="00DE744D">
      <w:pPr>
        <w:spacing w:line="240" w:lineRule="auto"/>
      </w:pPr>
      <w:r>
        <w:separator/>
      </w:r>
    </w:p>
  </w:endnote>
  <w:endnote w:type="continuationSeparator" w:id="0">
    <w:p w14:paraId="6F39B7ED" w14:textId="77777777" w:rsidR="00694FAB" w:rsidRDefault="00694FAB" w:rsidP="00DE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781E" w14:textId="77777777" w:rsidR="00694FAB" w:rsidRDefault="00694FAB" w:rsidP="00DE744D">
      <w:pPr>
        <w:spacing w:line="240" w:lineRule="auto"/>
      </w:pPr>
      <w:r>
        <w:separator/>
      </w:r>
    </w:p>
  </w:footnote>
  <w:footnote w:type="continuationSeparator" w:id="0">
    <w:p w14:paraId="66717570" w14:textId="77777777" w:rsidR="00694FAB" w:rsidRDefault="00694FAB" w:rsidP="00DE7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923978"/>
      <w:docPartObj>
        <w:docPartGallery w:val="Page Numbers (Top of Page)"/>
        <w:docPartUnique/>
      </w:docPartObj>
    </w:sdtPr>
    <w:sdtEndPr/>
    <w:sdtContent>
      <w:p w14:paraId="2CF3531F" w14:textId="77777777" w:rsidR="00E5469C" w:rsidRDefault="00E5469C" w:rsidP="00650D76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397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5E5"/>
    <w:multiLevelType w:val="hybridMultilevel"/>
    <w:tmpl w:val="4BC40D1C"/>
    <w:lvl w:ilvl="0" w:tplc="42FE7BA0">
      <w:start w:val="1"/>
      <w:numFmt w:val="decimal"/>
      <w:lvlText w:val="Рис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9115D2"/>
    <w:multiLevelType w:val="multilevel"/>
    <w:tmpl w:val="ACBEAB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-32767" w:firstLine="32767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1C6785"/>
    <w:multiLevelType w:val="hybridMultilevel"/>
    <w:tmpl w:val="C8587B56"/>
    <w:lvl w:ilvl="0" w:tplc="D084DE88">
      <w:start w:val="1"/>
      <w:numFmt w:val="decimal"/>
      <w:pStyle w:val="ListNumber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771E8"/>
    <w:multiLevelType w:val="multilevel"/>
    <w:tmpl w:val="1B6771E8"/>
    <w:lvl w:ilvl="0">
      <w:start w:val="1"/>
      <w:numFmt w:val="decimal"/>
      <w:pStyle w:val="10-99"/>
      <w:lvlText w:val="%1."/>
      <w:lvlJc w:val="left"/>
      <w:pPr>
        <w:tabs>
          <w:tab w:val="left" w:pos="117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905DD"/>
    <w:multiLevelType w:val="hybridMultilevel"/>
    <w:tmpl w:val="01CAE2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92A87"/>
    <w:multiLevelType w:val="hybridMultilevel"/>
    <w:tmpl w:val="CA325A82"/>
    <w:lvl w:ilvl="0" w:tplc="56987E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838C8"/>
    <w:multiLevelType w:val="multilevel"/>
    <w:tmpl w:val="BDDAEB9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501C1F"/>
    <w:multiLevelType w:val="hybridMultilevel"/>
    <w:tmpl w:val="E76473B2"/>
    <w:lvl w:ilvl="0" w:tplc="3A52DD72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2F7F70"/>
    <w:multiLevelType w:val="multilevel"/>
    <w:tmpl w:val="01F42E1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D357B8A"/>
    <w:multiLevelType w:val="hybridMultilevel"/>
    <w:tmpl w:val="2934FFAC"/>
    <w:lvl w:ilvl="0" w:tplc="9FF65254">
      <w:start w:val="1"/>
      <w:numFmt w:val="decimal"/>
      <w:pStyle w:val="a0"/>
      <w:lvlText w:val="%1."/>
      <w:lvlJc w:val="left"/>
      <w:pPr>
        <w:tabs>
          <w:tab w:val="num" w:pos="1174"/>
        </w:tabs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5964C7"/>
    <w:multiLevelType w:val="multilevel"/>
    <w:tmpl w:val="0416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D7967"/>
    <w:multiLevelType w:val="hybridMultilevel"/>
    <w:tmpl w:val="63D67592"/>
    <w:lvl w:ilvl="0" w:tplc="E3FE2872">
      <w:start w:val="1"/>
      <w:numFmt w:val="bullet"/>
      <w:pStyle w:val="a1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</w:num>
  <w:num w:numId="13">
    <w:abstractNumId w:val="6"/>
  </w:num>
  <w:num w:numId="14">
    <w:abstractNumId w:val="2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1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9A"/>
    <w:rsid w:val="00004B20"/>
    <w:rsid w:val="0000530E"/>
    <w:rsid w:val="00005B62"/>
    <w:rsid w:val="00006F25"/>
    <w:rsid w:val="00013210"/>
    <w:rsid w:val="00014A2D"/>
    <w:rsid w:val="00015B40"/>
    <w:rsid w:val="0002207E"/>
    <w:rsid w:val="00025FCE"/>
    <w:rsid w:val="00037C40"/>
    <w:rsid w:val="00040268"/>
    <w:rsid w:val="000412E3"/>
    <w:rsid w:val="00042A68"/>
    <w:rsid w:val="00046663"/>
    <w:rsid w:val="0005076C"/>
    <w:rsid w:val="00054ED3"/>
    <w:rsid w:val="00055A5B"/>
    <w:rsid w:val="0006595E"/>
    <w:rsid w:val="00067C97"/>
    <w:rsid w:val="000719AF"/>
    <w:rsid w:val="000728BC"/>
    <w:rsid w:val="00076E7D"/>
    <w:rsid w:val="00084FE4"/>
    <w:rsid w:val="00094C46"/>
    <w:rsid w:val="0009532B"/>
    <w:rsid w:val="00095BFD"/>
    <w:rsid w:val="000C0BCE"/>
    <w:rsid w:val="000C40F4"/>
    <w:rsid w:val="000C476F"/>
    <w:rsid w:val="000C7A62"/>
    <w:rsid w:val="000D20C9"/>
    <w:rsid w:val="000D5895"/>
    <w:rsid w:val="000D79B9"/>
    <w:rsid w:val="000E1366"/>
    <w:rsid w:val="000E5FFB"/>
    <w:rsid w:val="000E690F"/>
    <w:rsid w:val="000E6B91"/>
    <w:rsid w:val="000F35BA"/>
    <w:rsid w:val="000F370D"/>
    <w:rsid w:val="000F4FC8"/>
    <w:rsid w:val="00111A03"/>
    <w:rsid w:val="00117212"/>
    <w:rsid w:val="00117E0A"/>
    <w:rsid w:val="00120ADB"/>
    <w:rsid w:val="00120C3E"/>
    <w:rsid w:val="001225AA"/>
    <w:rsid w:val="001306DB"/>
    <w:rsid w:val="00131A84"/>
    <w:rsid w:val="00131AFC"/>
    <w:rsid w:val="00132450"/>
    <w:rsid w:val="00132F36"/>
    <w:rsid w:val="00135309"/>
    <w:rsid w:val="00135820"/>
    <w:rsid w:val="00137C94"/>
    <w:rsid w:val="00146A58"/>
    <w:rsid w:val="00150C4A"/>
    <w:rsid w:val="00151734"/>
    <w:rsid w:val="001519E3"/>
    <w:rsid w:val="00153A89"/>
    <w:rsid w:val="0015414C"/>
    <w:rsid w:val="00155582"/>
    <w:rsid w:val="00160603"/>
    <w:rsid w:val="00161BA0"/>
    <w:rsid w:val="00165F13"/>
    <w:rsid w:val="0016645B"/>
    <w:rsid w:val="00181D67"/>
    <w:rsid w:val="00185837"/>
    <w:rsid w:val="00185A6C"/>
    <w:rsid w:val="00187184"/>
    <w:rsid w:val="00195FFA"/>
    <w:rsid w:val="001A2653"/>
    <w:rsid w:val="001B3CD1"/>
    <w:rsid w:val="001C55CE"/>
    <w:rsid w:val="001D0615"/>
    <w:rsid w:val="001D3029"/>
    <w:rsid w:val="001E45B9"/>
    <w:rsid w:val="001E5DD9"/>
    <w:rsid w:val="001E6C80"/>
    <w:rsid w:val="001F2250"/>
    <w:rsid w:val="001F5606"/>
    <w:rsid w:val="002013B5"/>
    <w:rsid w:val="00201E71"/>
    <w:rsid w:val="00202136"/>
    <w:rsid w:val="00202539"/>
    <w:rsid w:val="00203384"/>
    <w:rsid w:val="00207BB4"/>
    <w:rsid w:val="0021284E"/>
    <w:rsid w:val="002154EA"/>
    <w:rsid w:val="002202AB"/>
    <w:rsid w:val="0022049A"/>
    <w:rsid w:val="0022120E"/>
    <w:rsid w:val="002242F8"/>
    <w:rsid w:val="00230563"/>
    <w:rsid w:val="002378E3"/>
    <w:rsid w:val="00255232"/>
    <w:rsid w:val="00261A4F"/>
    <w:rsid w:val="00271E69"/>
    <w:rsid w:val="00274FB8"/>
    <w:rsid w:val="00277B93"/>
    <w:rsid w:val="00277CE7"/>
    <w:rsid w:val="002807D3"/>
    <w:rsid w:val="00284DC0"/>
    <w:rsid w:val="00292C1D"/>
    <w:rsid w:val="002942A0"/>
    <w:rsid w:val="00294549"/>
    <w:rsid w:val="002970FB"/>
    <w:rsid w:val="002A5C1D"/>
    <w:rsid w:val="002B1176"/>
    <w:rsid w:val="002B1B09"/>
    <w:rsid w:val="002B2E3C"/>
    <w:rsid w:val="002B3098"/>
    <w:rsid w:val="002B7A11"/>
    <w:rsid w:val="002C0EA2"/>
    <w:rsid w:val="002C2180"/>
    <w:rsid w:val="002C3FB5"/>
    <w:rsid w:val="002C5898"/>
    <w:rsid w:val="002E4843"/>
    <w:rsid w:val="002F5507"/>
    <w:rsid w:val="0030166F"/>
    <w:rsid w:val="00302F29"/>
    <w:rsid w:val="00307CBE"/>
    <w:rsid w:val="003138B1"/>
    <w:rsid w:val="0031393D"/>
    <w:rsid w:val="003172A0"/>
    <w:rsid w:val="003178D1"/>
    <w:rsid w:val="00326E8E"/>
    <w:rsid w:val="00327661"/>
    <w:rsid w:val="00330275"/>
    <w:rsid w:val="00330DC9"/>
    <w:rsid w:val="003417AA"/>
    <w:rsid w:val="003436C6"/>
    <w:rsid w:val="00345AB7"/>
    <w:rsid w:val="003477B4"/>
    <w:rsid w:val="003537D2"/>
    <w:rsid w:val="0035665E"/>
    <w:rsid w:val="003613A1"/>
    <w:rsid w:val="003644A2"/>
    <w:rsid w:val="0037038E"/>
    <w:rsid w:val="00371501"/>
    <w:rsid w:val="003739ED"/>
    <w:rsid w:val="003765D2"/>
    <w:rsid w:val="003827DE"/>
    <w:rsid w:val="00383152"/>
    <w:rsid w:val="00396750"/>
    <w:rsid w:val="003A2241"/>
    <w:rsid w:val="003A39BC"/>
    <w:rsid w:val="003A6A55"/>
    <w:rsid w:val="003A7C0A"/>
    <w:rsid w:val="003B02C3"/>
    <w:rsid w:val="003B1AE0"/>
    <w:rsid w:val="003B21B2"/>
    <w:rsid w:val="003C3CC1"/>
    <w:rsid w:val="003C6BAE"/>
    <w:rsid w:val="003C6FF8"/>
    <w:rsid w:val="003C752C"/>
    <w:rsid w:val="003C7D96"/>
    <w:rsid w:val="003D6232"/>
    <w:rsid w:val="003D70C0"/>
    <w:rsid w:val="003E2CCF"/>
    <w:rsid w:val="003F2A0A"/>
    <w:rsid w:val="003F31E9"/>
    <w:rsid w:val="003F52D7"/>
    <w:rsid w:val="003F769C"/>
    <w:rsid w:val="0041331E"/>
    <w:rsid w:val="004161BD"/>
    <w:rsid w:val="00417946"/>
    <w:rsid w:val="004204BB"/>
    <w:rsid w:val="004215DD"/>
    <w:rsid w:val="00421A89"/>
    <w:rsid w:val="00422784"/>
    <w:rsid w:val="00426D15"/>
    <w:rsid w:val="00427797"/>
    <w:rsid w:val="00431B53"/>
    <w:rsid w:val="00443271"/>
    <w:rsid w:val="00444A83"/>
    <w:rsid w:val="00460F12"/>
    <w:rsid w:val="0047130E"/>
    <w:rsid w:val="00472253"/>
    <w:rsid w:val="00472D86"/>
    <w:rsid w:val="00474646"/>
    <w:rsid w:val="004820C5"/>
    <w:rsid w:val="00484185"/>
    <w:rsid w:val="00485E57"/>
    <w:rsid w:val="004963F7"/>
    <w:rsid w:val="004A2B9F"/>
    <w:rsid w:val="004B08B9"/>
    <w:rsid w:val="004B75F2"/>
    <w:rsid w:val="004C50BE"/>
    <w:rsid w:val="004D1E58"/>
    <w:rsid w:val="004D5A4F"/>
    <w:rsid w:val="004E4751"/>
    <w:rsid w:val="004E76CF"/>
    <w:rsid w:val="004F398D"/>
    <w:rsid w:val="00523397"/>
    <w:rsid w:val="005301EE"/>
    <w:rsid w:val="005475BB"/>
    <w:rsid w:val="00554571"/>
    <w:rsid w:val="0055798B"/>
    <w:rsid w:val="00557A5A"/>
    <w:rsid w:val="0057320E"/>
    <w:rsid w:val="005765FC"/>
    <w:rsid w:val="00576E85"/>
    <w:rsid w:val="00577CE9"/>
    <w:rsid w:val="005846D0"/>
    <w:rsid w:val="00585109"/>
    <w:rsid w:val="00596E7D"/>
    <w:rsid w:val="005972B7"/>
    <w:rsid w:val="005A0F37"/>
    <w:rsid w:val="005A17FF"/>
    <w:rsid w:val="005A2BE8"/>
    <w:rsid w:val="005B49AD"/>
    <w:rsid w:val="005B74D4"/>
    <w:rsid w:val="005D62F8"/>
    <w:rsid w:val="005E1F56"/>
    <w:rsid w:val="005E5938"/>
    <w:rsid w:val="005F0D60"/>
    <w:rsid w:val="005F4968"/>
    <w:rsid w:val="00605F5C"/>
    <w:rsid w:val="0061470B"/>
    <w:rsid w:val="00615FFC"/>
    <w:rsid w:val="00616624"/>
    <w:rsid w:val="006209E3"/>
    <w:rsid w:val="00626920"/>
    <w:rsid w:val="006325DA"/>
    <w:rsid w:val="0063285D"/>
    <w:rsid w:val="00632F2A"/>
    <w:rsid w:val="00636B44"/>
    <w:rsid w:val="00642EED"/>
    <w:rsid w:val="00644A02"/>
    <w:rsid w:val="00646409"/>
    <w:rsid w:val="00650D76"/>
    <w:rsid w:val="006531D5"/>
    <w:rsid w:val="00654A08"/>
    <w:rsid w:val="006551B4"/>
    <w:rsid w:val="00661619"/>
    <w:rsid w:val="00661D0D"/>
    <w:rsid w:val="00662F04"/>
    <w:rsid w:val="00670071"/>
    <w:rsid w:val="00675EC8"/>
    <w:rsid w:val="00682FE2"/>
    <w:rsid w:val="006905E1"/>
    <w:rsid w:val="00694FAB"/>
    <w:rsid w:val="00697681"/>
    <w:rsid w:val="006A3EF2"/>
    <w:rsid w:val="006B1CC1"/>
    <w:rsid w:val="006B2254"/>
    <w:rsid w:val="006D6908"/>
    <w:rsid w:val="006E59D7"/>
    <w:rsid w:val="006F293F"/>
    <w:rsid w:val="006F34EF"/>
    <w:rsid w:val="006F3D9C"/>
    <w:rsid w:val="00701CFB"/>
    <w:rsid w:val="0070584A"/>
    <w:rsid w:val="0070775B"/>
    <w:rsid w:val="007422AE"/>
    <w:rsid w:val="00761A87"/>
    <w:rsid w:val="007623C4"/>
    <w:rsid w:val="0076344E"/>
    <w:rsid w:val="0079326A"/>
    <w:rsid w:val="007A2D4D"/>
    <w:rsid w:val="007A7C66"/>
    <w:rsid w:val="007A7CD2"/>
    <w:rsid w:val="007B5AAE"/>
    <w:rsid w:val="007C273C"/>
    <w:rsid w:val="007D35A6"/>
    <w:rsid w:val="007D3F00"/>
    <w:rsid w:val="007D49AA"/>
    <w:rsid w:val="007D5842"/>
    <w:rsid w:val="007D6BFA"/>
    <w:rsid w:val="007D7181"/>
    <w:rsid w:val="007E3E21"/>
    <w:rsid w:val="007F6541"/>
    <w:rsid w:val="007F7641"/>
    <w:rsid w:val="00801A45"/>
    <w:rsid w:val="0080247D"/>
    <w:rsid w:val="008028E0"/>
    <w:rsid w:val="00806CF3"/>
    <w:rsid w:val="00823960"/>
    <w:rsid w:val="00823D4B"/>
    <w:rsid w:val="0082607A"/>
    <w:rsid w:val="008277A1"/>
    <w:rsid w:val="008340F4"/>
    <w:rsid w:val="0083600F"/>
    <w:rsid w:val="00844119"/>
    <w:rsid w:val="00846C61"/>
    <w:rsid w:val="0085223B"/>
    <w:rsid w:val="0088726A"/>
    <w:rsid w:val="00893AB0"/>
    <w:rsid w:val="008A4BD3"/>
    <w:rsid w:val="008A659E"/>
    <w:rsid w:val="008A7CEF"/>
    <w:rsid w:val="008B2272"/>
    <w:rsid w:val="008B3539"/>
    <w:rsid w:val="008C1FEE"/>
    <w:rsid w:val="008C69F8"/>
    <w:rsid w:val="008C76E2"/>
    <w:rsid w:val="008C7C3E"/>
    <w:rsid w:val="008D0A38"/>
    <w:rsid w:val="008D177A"/>
    <w:rsid w:val="008D26EE"/>
    <w:rsid w:val="008E183C"/>
    <w:rsid w:val="008F0471"/>
    <w:rsid w:val="008F23D9"/>
    <w:rsid w:val="008F2420"/>
    <w:rsid w:val="008F2B80"/>
    <w:rsid w:val="0091288E"/>
    <w:rsid w:val="009201D4"/>
    <w:rsid w:val="00920565"/>
    <w:rsid w:val="009221ED"/>
    <w:rsid w:val="0092233C"/>
    <w:rsid w:val="0092733F"/>
    <w:rsid w:val="00934A5D"/>
    <w:rsid w:val="00970FED"/>
    <w:rsid w:val="00972A14"/>
    <w:rsid w:val="0097571D"/>
    <w:rsid w:val="00982532"/>
    <w:rsid w:val="00987032"/>
    <w:rsid w:val="009B2952"/>
    <w:rsid w:val="009B2EEA"/>
    <w:rsid w:val="009B3F5E"/>
    <w:rsid w:val="009B6AFE"/>
    <w:rsid w:val="009B742A"/>
    <w:rsid w:val="009B7CF2"/>
    <w:rsid w:val="009C1575"/>
    <w:rsid w:val="009C1F30"/>
    <w:rsid w:val="009C3BF4"/>
    <w:rsid w:val="009C7A0F"/>
    <w:rsid w:val="009D146A"/>
    <w:rsid w:val="009E40C0"/>
    <w:rsid w:val="009F0C97"/>
    <w:rsid w:val="009F2AB3"/>
    <w:rsid w:val="009F4AB1"/>
    <w:rsid w:val="009F712A"/>
    <w:rsid w:val="009F71E2"/>
    <w:rsid w:val="00A03F14"/>
    <w:rsid w:val="00A05C3C"/>
    <w:rsid w:val="00A1228C"/>
    <w:rsid w:val="00A17049"/>
    <w:rsid w:val="00A23288"/>
    <w:rsid w:val="00A27389"/>
    <w:rsid w:val="00A341FA"/>
    <w:rsid w:val="00A34E8A"/>
    <w:rsid w:val="00A411CA"/>
    <w:rsid w:val="00A433DE"/>
    <w:rsid w:val="00A443F0"/>
    <w:rsid w:val="00A4448F"/>
    <w:rsid w:val="00A47502"/>
    <w:rsid w:val="00A478C3"/>
    <w:rsid w:val="00A56ADB"/>
    <w:rsid w:val="00A6541B"/>
    <w:rsid w:val="00A75070"/>
    <w:rsid w:val="00A751C9"/>
    <w:rsid w:val="00A8165E"/>
    <w:rsid w:val="00A839AF"/>
    <w:rsid w:val="00A83C59"/>
    <w:rsid w:val="00A93631"/>
    <w:rsid w:val="00A9377A"/>
    <w:rsid w:val="00A95342"/>
    <w:rsid w:val="00A95E43"/>
    <w:rsid w:val="00A97311"/>
    <w:rsid w:val="00A9735C"/>
    <w:rsid w:val="00AA1C35"/>
    <w:rsid w:val="00AA23BE"/>
    <w:rsid w:val="00AA4186"/>
    <w:rsid w:val="00AB5822"/>
    <w:rsid w:val="00AB5A4C"/>
    <w:rsid w:val="00AC3B34"/>
    <w:rsid w:val="00AD3FE3"/>
    <w:rsid w:val="00AD6E50"/>
    <w:rsid w:val="00AD70A9"/>
    <w:rsid w:val="00AE3BB3"/>
    <w:rsid w:val="00AE4976"/>
    <w:rsid w:val="00AF3D14"/>
    <w:rsid w:val="00B01351"/>
    <w:rsid w:val="00B12EBF"/>
    <w:rsid w:val="00B2111B"/>
    <w:rsid w:val="00B22638"/>
    <w:rsid w:val="00B32797"/>
    <w:rsid w:val="00B333AD"/>
    <w:rsid w:val="00B3464E"/>
    <w:rsid w:val="00B41078"/>
    <w:rsid w:val="00B4549B"/>
    <w:rsid w:val="00B45762"/>
    <w:rsid w:val="00B60142"/>
    <w:rsid w:val="00B72ED8"/>
    <w:rsid w:val="00B7454E"/>
    <w:rsid w:val="00B763EE"/>
    <w:rsid w:val="00B816E9"/>
    <w:rsid w:val="00B81C69"/>
    <w:rsid w:val="00B85968"/>
    <w:rsid w:val="00B85E84"/>
    <w:rsid w:val="00B868C6"/>
    <w:rsid w:val="00B931EF"/>
    <w:rsid w:val="00B96A7E"/>
    <w:rsid w:val="00BA24CC"/>
    <w:rsid w:val="00BB172C"/>
    <w:rsid w:val="00BB4B73"/>
    <w:rsid w:val="00BC178A"/>
    <w:rsid w:val="00BC21A9"/>
    <w:rsid w:val="00BC4196"/>
    <w:rsid w:val="00BD2594"/>
    <w:rsid w:val="00BD6425"/>
    <w:rsid w:val="00BE79C7"/>
    <w:rsid w:val="00BF47C1"/>
    <w:rsid w:val="00C11F91"/>
    <w:rsid w:val="00C22233"/>
    <w:rsid w:val="00C238E5"/>
    <w:rsid w:val="00C36B91"/>
    <w:rsid w:val="00C3752E"/>
    <w:rsid w:val="00C43D6A"/>
    <w:rsid w:val="00C4440C"/>
    <w:rsid w:val="00C51060"/>
    <w:rsid w:val="00C533C0"/>
    <w:rsid w:val="00C60D7D"/>
    <w:rsid w:val="00C64ECD"/>
    <w:rsid w:val="00C65F7F"/>
    <w:rsid w:val="00C67CA6"/>
    <w:rsid w:val="00C72751"/>
    <w:rsid w:val="00C770E2"/>
    <w:rsid w:val="00C85766"/>
    <w:rsid w:val="00C86A83"/>
    <w:rsid w:val="00C91CA3"/>
    <w:rsid w:val="00C95252"/>
    <w:rsid w:val="00C957CF"/>
    <w:rsid w:val="00C96E7D"/>
    <w:rsid w:val="00C97064"/>
    <w:rsid w:val="00CA2B82"/>
    <w:rsid w:val="00CA3479"/>
    <w:rsid w:val="00CA3DBA"/>
    <w:rsid w:val="00CA4D6F"/>
    <w:rsid w:val="00CB01B2"/>
    <w:rsid w:val="00CB1B41"/>
    <w:rsid w:val="00CB3A60"/>
    <w:rsid w:val="00CB51C6"/>
    <w:rsid w:val="00CB7882"/>
    <w:rsid w:val="00CC4299"/>
    <w:rsid w:val="00CC4B5D"/>
    <w:rsid w:val="00CD1317"/>
    <w:rsid w:val="00CE20A8"/>
    <w:rsid w:val="00CE3B3D"/>
    <w:rsid w:val="00CE6160"/>
    <w:rsid w:val="00CF06AD"/>
    <w:rsid w:val="00CF1CE8"/>
    <w:rsid w:val="00CF449C"/>
    <w:rsid w:val="00CF6C03"/>
    <w:rsid w:val="00D01D96"/>
    <w:rsid w:val="00D12294"/>
    <w:rsid w:val="00D13011"/>
    <w:rsid w:val="00D170B5"/>
    <w:rsid w:val="00D21E2A"/>
    <w:rsid w:val="00D24E53"/>
    <w:rsid w:val="00D3571D"/>
    <w:rsid w:val="00D4260E"/>
    <w:rsid w:val="00D514EE"/>
    <w:rsid w:val="00D574E4"/>
    <w:rsid w:val="00D62BE5"/>
    <w:rsid w:val="00D65A8C"/>
    <w:rsid w:val="00D671F1"/>
    <w:rsid w:val="00D82532"/>
    <w:rsid w:val="00D90221"/>
    <w:rsid w:val="00D961D1"/>
    <w:rsid w:val="00DB7F73"/>
    <w:rsid w:val="00DC0734"/>
    <w:rsid w:val="00DC3DD9"/>
    <w:rsid w:val="00DC4253"/>
    <w:rsid w:val="00DD36D9"/>
    <w:rsid w:val="00DD7ABE"/>
    <w:rsid w:val="00DE4F71"/>
    <w:rsid w:val="00DE744D"/>
    <w:rsid w:val="00DE7895"/>
    <w:rsid w:val="00DF49F8"/>
    <w:rsid w:val="00DF676C"/>
    <w:rsid w:val="00E018C8"/>
    <w:rsid w:val="00E02862"/>
    <w:rsid w:val="00E039B5"/>
    <w:rsid w:val="00E0704E"/>
    <w:rsid w:val="00E07838"/>
    <w:rsid w:val="00E10B4E"/>
    <w:rsid w:val="00E16EF6"/>
    <w:rsid w:val="00E214D2"/>
    <w:rsid w:val="00E23029"/>
    <w:rsid w:val="00E33289"/>
    <w:rsid w:val="00E36FC2"/>
    <w:rsid w:val="00E40D4B"/>
    <w:rsid w:val="00E424D8"/>
    <w:rsid w:val="00E47F34"/>
    <w:rsid w:val="00E5469C"/>
    <w:rsid w:val="00E567B0"/>
    <w:rsid w:val="00E64F3D"/>
    <w:rsid w:val="00E6767D"/>
    <w:rsid w:val="00E70249"/>
    <w:rsid w:val="00E74BFF"/>
    <w:rsid w:val="00E808F4"/>
    <w:rsid w:val="00E83057"/>
    <w:rsid w:val="00E863EC"/>
    <w:rsid w:val="00E96184"/>
    <w:rsid w:val="00E977A9"/>
    <w:rsid w:val="00EA139B"/>
    <w:rsid w:val="00EA1E9A"/>
    <w:rsid w:val="00EA200A"/>
    <w:rsid w:val="00EA4D82"/>
    <w:rsid w:val="00EB02F4"/>
    <w:rsid w:val="00EB5D85"/>
    <w:rsid w:val="00EB6626"/>
    <w:rsid w:val="00EB66FB"/>
    <w:rsid w:val="00EB6E23"/>
    <w:rsid w:val="00EC1156"/>
    <w:rsid w:val="00EC60E2"/>
    <w:rsid w:val="00EC668F"/>
    <w:rsid w:val="00ED05B5"/>
    <w:rsid w:val="00ED29C4"/>
    <w:rsid w:val="00ED3B5D"/>
    <w:rsid w:val="00ED3D2A"/>
    <w:rsid w:val="00ED694B"/>
    <w:rsid w:val="00ED71B8"/>
    <w:rsid w:val="00EE4444"/>
    <w:rsid w:val="00EE47B7"/>
    <w:rsid w:val="00EF1DDA"/>
    <w:rsid w:val="00EF3AFD"/>
    <w:rsid w:val="00EF6119"/>
    <w:rsid w:val="00EF714C"/>
    <w:rsid w:val="00F05C2D"/>
    <w:rsid w:val="00F07A9C"/>
    <w:rsid w:val="00F142FA"/>
    <w:rsid w:val="00F223EC"/>
    <w:rsid w:val="00F26E8B"/>
    <w:rsid w:val="00F30A58"/>
    <w:rsid w:val="00F32736"/>
    <w:rsid w:val="00F330CA"/>
    <w:rsid w:val="00F356F4"/>
    <w:rsid w:val="00F35A41"/>
    <w:rsid w:val="00F36188"/>
    <w:rsid w:val="00F41B26"/>
    <w:rsid w:val="00F47A10"/>
    <w:rsid w:val="00F53FA4"/>
    <w:rsid w:val="00F64A6C"/>
    <w:rsid w:val="00F65BEF"/>
    <w:rsid w:val="00F72417"/>
    <w:rsid w:val="00F72E64"/>
    <w:rsid w:val="00F74304"/>
    <w:rsid w:val="00F84DBD"/>
    <w:rsid w:val="00F871CF"/>
    <w:rsid w:val="00F872D9"/>
    <w:rsid w:val="00F9298B"/>
    <w:rsid w:val="00FA3240"/>
    <w:rsid w:val="00FA3522"/>
    <w:rsid w:val="00FA6EFE"/>
    <w:rsid w:val="00FB168A"/>
    <w:rsid w:val="00FB3BD8"/>
    <w:rsid w:val="00FB4024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768DA"/>
  <w15:chartTrackingRefBased/>
  <w15:docId w15:val="{E5AA3030-E000-4EF9-AA7B-860070A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B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C0A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30"/>
    <w:pPr>
      <w:keepNext/>
      <w:keepLines/>
      <w:numPr>
        <w:ilvl w:val="1"/>
        <w:numId w:val="2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32"/>
    <w:pPr>
      <w:keepNext/>
      <w:keepLines/>
      <w:numPr>
        <w:ilvl w:val="2"/>
        <w:numId w:val="2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C2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38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038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038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038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038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7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0C4A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50C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44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4D"/>
  </w:style>
  <w:style w:type="paragraph" w:styleId="NormalWeb">
    <w:name w:val="Normal (Web)"/>
    <w:basedOn w:val="Normal"/>
    <w:uiPriority w:val="99"/>
    <w:unhideWhenUsed/>
    <w:rsid w:val="006328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7C0A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646"/>
    <w:pPr>
      <w:numPr>
        <w:numId w:val="0"/>
      </w:numPr>
      <w:spacing w:befor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1D4"/>
    <w:pPr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307C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1F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32"/>
    <w:rPr>
      <w:rFonts w:ascii="Times New Roman" w:eastAsiaTheme="majorEastAsia" w:hAnsi="Times New Roman" w:cstheme="majorBidi"/>
      <w:b/>
      <w:sz w:val="28"/>
      <w:szCs w:val="24"/>
    </w:rPr>
  </w:style>
  <w:style w:type="paragraph" w:styleId="NoSpacing">
    <w:name w:val="No Spacing"/>
    <w:aliases w:val="Объект"/>
    <w:basedOn w:val="Normal"/>
    <w:uiPriority w:val="1"/>
    <w:qFormat/>
    <w:rsid w:val="00650D76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F05C2D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8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8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8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50D76"/>
    <w:pPr>
      <w:spacing w:after="200"/>
      <w:ind w:firstLine="0"/>
      <w:jc w:val="center"/>
    </w:pPr>
    <w:rPr>
      <w:b/>
      <w:iCs/>
      <w:sz w:val="24"/>
      <w:szCs w:val="18"/>
    </w:rPr>
  </w:style>
  <w:style w:type="table" w:styleId="TableGrid">
    <w:name w:val="Table Grid"/>
    <w:basedOn w:val="TableNormal"/>
    <w:uiPriority w:val="39"/>
    <w:qFormat/>
    <w:rsid w:val="00F3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аблица"/>
    <w:basedOn w:val="Normal"/>
    <w:link w:val="a3"/>
    <w:qFormat/>
    <w:rsid w:val="00202539"/>
    <w:pPr>
      <w:spacing w:line="240" w:lineRule="auto"/>
      <w:ind w:firstLine="0"/>
    </w:pPr>
    <w:rPr>
      <w:bCs/>
    </w:rPr>
  </w:style>
  <w:style w:type="paragraph" w:customStyle="1" w:styleId="a4">
    <w:name w:val="Номер Таблицы"/>
    <w:basedOn w:val="a2"/>
    <w:link w:val="a5"/>
    <w:qFormat/>
    <w:rsid w:val="00934A5D"/>
    <w:pPr>
      <w:keepNext/>
      <w:jc w:val="right"/>
    </w:pPr>
  </w:style>
  <w:style w:type="character" w:customStyle="1" w:styleId="a3">
    <w:name w:val="Таблица Знак"/>
    <w:basedOn w:val="DefaultParagraphFont"/>
    <w:link w:val="a2"/>
    <w:rsid w:val="00202539"/>
    <w:rPr>
      <w:rFonts w:ascii="Times New Roman" w:hAnsi="Times New Roman"/>
      <w:bCs/>
      <w:sz w:val="28"/>
    </w:rPr>
  </w:style>
  <w:style w:type="paragraph" w:customStyle="1" w:styleId="a6">
    <w:name w:val="Название Таблицы"/>
    <w:basedOn w:val="a4"/>
    <w:link w:val="a7"/>
    <w:qFormat/>
    <w:rsid w:val="003F769C"/>
    <w:pPr>
      <w:jc w:val="center"/>
    </w:pPr>
    <w:rPr>
      <w:i/>
    </w:rPr>
  </w:style>
  <w:style w:type="character" w:customStyle="1" w:styleId="a5">
    <w:name w:val="Номер Таблицы Знак"/>
    <w:basedOn w:val="a3"/>
    <w:link w:val="a4"/>
    <w:rsid w:val="00934A5D"/>
    <w:rPr>
      <w:rFonts w:ascii="Times New Roman" w:hAnsi="Times New Roman"/>
      <w:b w:val="0"/>
      <w:bCs/>
      <w:sz w:val="28"/>
    </w:rPr>
  </w:style>
  <w:style w:type="paragraph" w:styleId="ListParagraph">
    <w:name w:val="List Paragraph"/>
    <w:aliases w:val="Список1"/>
    <w:basedOn w:val="Normal"/>
    <w:link w:val="ListParagraphChar"/>
    <w:uiPriority w:val="34"/>
    <w:qFormat/>
    <w:rsid w:val="0080247D"/>
    <w:pPr>
      <w:ind w:left="720"/>
      <w:contextualSpacing/>
    </w:pPr>
  </w:style>
  <w:style w:type="character" w:customStyle="1" w:styleId="a7">
    <w:name w:val="Название Таблицы Знак"/>
    <w:basedOn w:val="a5"/>
    <w:link w:val="a6"/>
    <w:rsid w:val="003F769C"/>
    <w:rPr>
      <w:rFonts w:ascii="Times New Roman" w:hAnsi="Times New Roman"/>
      <w:b w:val="0"/>
      <w:bCs/>
      <w:i/>
      <w:sz w:val="28"/>
    </w:rPr>
  </w:style>
  <w:style w:type="paragraph" w:customStyle="1" w:styleId="a">
    <w:name w:val="Списки"/>
    <w:basedOn w:val="ListParagraph"/>
    <w:link w:val="a8"/>
    <w:qFormat/>
    <w:rsid w:val="00F223EC"/>
    <w:pPr>
      <w:numPr>
        <w:numId w:val="8"/>
      </w:numPr>
    </w:pPr>
    <w:rPr>
      <w:bCs/>
    </w:rPr>
  </w:style>
  <w:style w:type="paragraph" w:customStyle="1" w:styleId="a1">
    <w:name w:val="Списки Маркеры"/>
    <w:basedOn w:val="a"/>
    <w:link w:val="a9"/>
    <w:qFormat/>
    <w:rsid w:val="000F4FC8"/>
    <w:pPr>
      <w:numPr>
        <w:numId w:val="5"/>
      </w:numPr>
    </w:pPr>
  </w:style>
  <w:style w:type="character" w:customStyle="1" w:styleId="ListParagraphChar">
    <w:name w:val="List Paragraph Char"/>
    <w:aliases w:val="Список1 Char"/>
    <w:basedOn w:val="DefaultParagraphFont"/>
    <w:link w:val="ListParagraph"/>
    <w:uiPriority w:val="34"/>
    <w:rsid w:val="0080247D"/>
    <w:rPr>
      <w:rFonts w:ascii="Times New Roman" w:hAnsi="Times New Roman"/>
      <w:sz w:val="28"/>
    </w:rPr>
  </w:style>
  <w:style w:type="character" w:customStyle="1" w:styleId="a8">
    <w:name w:val="Списки Знак"/>
    <w:basedOn w:val="ListParagraphChar"/>
    <w:link w:val="a"/>
    <w:rsid w:val="00F223EC"/>
    <w:rPr>
      <w:rFonts w:ascii="Times New Roman" w:hAnsi="Times New Roman"/>
      <w:bCs/>
      <w:sz w:val="28"/>
    </w:rPr>
  </w:style>
  <w:style w:type="character" w:customStyle="1" w:styleId="a9">
    <w:name w:val="Списки Маркеры Знак"/>
    <w:basedOn w:val="a8"/>
    <w:link w:val="a1"/>
    <w:rsid w:val="000F4FC8"/>
    <w:rPr>
      <w:rFonts w:ascii="Times New Roman" w:hAnsi="Times New Roman"/>
      <w:bCs/>
      <w:sz w:val="28"/>
    </w:rPr>
  </w:style>
  <w:style w:type="paragraph" w:customStyle="1" w:styleId="aa">
    <w:name w:val="Листинг"/>
    <w:basedOn w:val="Normal"/>
    <w:link w:val="ab"/>
    <w:qFormat/>
    <w:rsid w:val="00D01D96"/>
    <w:pPr>
      <w:tabs>
        <w:tab w:val="left" w:pos="284"/>
        <w:tab w:val="left" w:pos="709"/>
        <w:tab w:val="left" w:pos="916"/>
        <w:tab w:val="left" w:pos="1134"/>
        <w:tab w:val="left" w:pos="127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/>
      <w:jc w:val="left"/>
    </w:pPr>
    <w:rPr>
      <w:rFonts w:ascii="Consolas" w:eastAsia="Times New Roman" w:hAnsi="Consolas" w:cs="Courier New"/>
      <w:iCs/>
      <w:sz w:val="24"/>
      <w:szCs w:val="28"/>
      <w:lang w:val="en-US"/>
    </w:rPr>
  </w:style>
  <w:style w:type="character" w:customStyle="1" w:styleId="ab">
    <w:name w:val="Листинг Знак"/>
    <w:basedOn w:val="DefaultParagraphFont"/>
    <w:link w:val="aa"/>
    <w:rsid w:val="00D01D96"/>
    <w:rPr>
      <w:rFonts w:ascii="Consolas" w:eastAsia="Times New Roman" w:hAnsi="Consolas" w:cs="Courier New"/>
      <w:iCs/>
      <w:sz w:val="24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C61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5A5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55A5B"/>
    <w:pPr>
      <w:spacing w:after="100"/>
      <w:ind w:left="560"/>
    </w:pPr>
  </w:style>
  <w:style w:type="paragraph" w:styleId="ListNumber">
    <w:name w:val="List Number"/>
    <w:basedOn w:val="BodyText"/>
    <w:unhideWhenUsed/>
    <w:rsid w:val="0022049A"/>
    <w:pPr>
      <w:numPr>
        <w:numId w:val="12"/>
      </w:numPr>
      <w:spacing w:after="0"/>
    </w:pPr>
    <w:rPr>
      <w:rFonts w:eastAsiaTheme="minorEastAsia" w:cs="Times New Roman"/>
    </w:rPr>
  </w:style>
  <w:style w:type="paragraph" w:styleId="BodyText">
    <w:name w:val="Body Text"/>
    <w:basedOn w:val="Normal"/>
    <w:link w:val="BodyTextChar"/>
    <w:unhideWhenUsed/>
    <w:rsid w:val="0022049A"/>
    <w:pPr>
      <w:spacing w:after="120"/>
      <w:ind w:firstLine="720"/>
    </w:pPr>
    <w:rPr>
      <w:rFonts w:eastAsiaTheme="minorHAnsi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2049A"/>
    <w:rPr>
      <w:rFonts w:ascii="Times New Roman" w:eastAsiaTheme="minorHAnsi" w:hAnsi="Times New Roman"/>
      <w:sz w:val="28"/>
      <w:szCs w:val="24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22049A"/>
    <w:rPr>
      <w:rFonts w:ascii="Times New Roman" w:hAnsi="Times New Roman"/>
      <w:b/>
      <w:iCs/>
      <w:sz w:val="24"/>
      <w:szCs w:val="18"/>
    </w:rPr>
  </w:style>
  <w:style w:type="paragraph" w:customStyle="1" w:styleId="ac">
    <w:name w:val="Рисунок"/>
    <w:basedOn w:val="Caption"/>
    <w:next w:val="Caption"/>
    <w:qFormat/>
    <w:rsid w:val="0022049A"/>
    <w:pPr>
      <w:keepLines/>
      <w:spacing w:after="0"/>
    </w:pPr>
    <w:rPr>
      <w:rFonts w:eastAsiaTheme="minorHAnsi"/>
      <w:i/>
      <w:iCs w:val="0"/>
      <w:noProof/>
      <w:sz w:val="28"/>
      <w:szCs w:val="24"/>
      <w:lang w:val="en-US" w:eastAsia="en-US"/>
    </w:rPr>
  </w:style>
  <w:style w:type="paragraph" w:customStyle="1" w:styleId="ad">
    <w:name w:val="Название таблицы"/>
    <w:basedOn w:val="Caption"/>
    <w:qFormat/>
    <w:rsid w:val="0022049A"/>
    <w:pPr>
      <w:keepNext/>
      <w:keepLines/>
      <w:spacing w:after="0"/>
    </w:pPr>
    <w:rPr>
      <w:rFonts w:cs="Times New Roman"/>
      <w:i/>
      <w:iCs w:val="0"/>
      <w:sz w:val="28"/>
      <w:szCs w:val="22"/>
      <w:lang w:eastAsia="en-US"/>
    </w:rPr>
  </w:style>
  <w:style w:type="paragraph" w:customStyle="1" w:styleId="ae">
    <w:name w:val="Номер таблицы"/>
    <w:qFormat/>
    <w:rsid w:val="0022049A"/>
    <w:pPr>
      <w:keepNext/>
      <w:spacing w:after="0" w:line="360" w:lineRule="auto"/>
      <w:jc w:val="right"/>
    </w:pPr>
    <w:rPr>
      <w:rFonts w:ascii="Times New Roman" w:eastAsiaTheme="minorHAnsi" w:hAnsi="Times New Roman" w:cs="Times New Roman"/>
      <w:b/>
      <w:iCs/>
      <w:sz w:val="28"/>
      <w:szCs w:val="18"/>
      <w:lang w:eastAsia="en-US"/>
    </w:rPr>
  </w:style>
  <w:style w:type="paragraph" w:customStyle="1" w:styleId="a0">
    <w:name w:val="Нумерованный список (для реферата)"/>
    <w:basedOn w:val="ListParagraph"/>
    <w:link w:val="af"/>
    <w:qFormat/>
    <w:rsid w:val="00AE4976"/>
    <w:pPr>
      <w:numPr>
        <w:numId w:val="17"/>
      </w:numPr>
    </w:pPr>
    <w:rPr>
      <w:rFonts w:eastAsiaTheme="minorHAnsi"/>
      <w:lang w:eastAsia="en-US"/>
    </w:rPr>
  </w:style>
  <w:style w:type="character" w:customStyle="1" w:styleId="af">
    <w:name w:val="Нумерованный список (для реферата) Знак"/>
    <w:basedOn w:val="DefaultParagraphFont"/>
    <w:link w:val="a0"/>
    <w:rsid w:val="00AE4976"/>
    <w:rPr>
      <w:rFonts w:ascii="Times New Roman" w:eastAsiaTheme="minorHAnsi" w:hAnsi="Times New Roman"/>
      <w:sz w:val="28"/>
      <w:lang w:eastAsia="en-US"/>
    </w:rPr>
  </w:style>
  <w:style w:type="paragraph" w:customStyle="1" w:styleId="10-99">
    <w:name w:val="Абзац списка 10-99"/>
    <w:basedOn w:val="ListParagraph"/>
    <w:qFormat/>
    <w:rsid w:val="00146A58"/>
    <w:pPr>
      <w:keepNext/>
      <w:numPr>
        <w:numId w:val="18"/>
      </w:numPr>
      <w:jc w:val="center"/>
    </w:pPr>
    <w:rPr>
      <w:rFonts w:eastAsia="Times New Roman"/>
      <w:color w:val="000000"/>
      <w:lang w:eastAsia="ru-RU"/>
    </w:rPr>
  </w:style>
  <w:style w:type="table" w:customStyle="1" w:styleId="1">
    <w:name w:val="Сетка таблицы1"/>
    <w:basedOn w:val="TableNormal"/>
    <w:next w:val="TableGrid"/>
    <w:uiPriority w:val="99"/>
    <w:rsid w:val="00146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  <w:style w:type="table" w:customStyle="1" w:styleId="2">
    <w:name w:val="Сетка таблицы2"/>
    <w:basedOn w:val="TableNormal"/>
    <w:next w:val="TableGrid"/>
    <w:uiPriority w:val="99"/>
    <w:rsid w:val="00146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53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7D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7D2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04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330275"/>
    <w:rPr>
      <w:b/>
      <w:bCs/>
      <w:i/>
      <w:iCs/>
      <w:spacing w:val="5"/>
    </w:rPr>
  </w:style>
  <w:style w:type="character" w:customStyle="1" w:styleId="Char">
    <w:name w:val="Списки Маркеры Char"/>
    <w:basedOn w:val="a8"/>
    <w:rsid w:val="003644A2"/>
    <w:rPr>
      <w:rFonts w:ascii="Times New Roman" w:hAnsi="Times New Roman"/>
      <w:bCs w:val="0"/>
      <w:noProof/>
      <w:sz w:val="28"/>
    </w:rPr>
  </w:style>
  <w:style w:type="character" w:customStyle="1" w:styleId="katex-mathml">
    <w:name w:val="katex-mathml"/>
    <w:basedOn w:val="DefaultParagraphFont"/>
    <w:rsid w:val="00D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y%20folder\BGTU\&#1064;&#1072;&#1073;&#1083;&#1086;&#1085;%20&#1076;&#1083;&#1103;%20&#1092;&#1072;&#1081;&#1083;&#1086;&#1074;%20&#1041;&#1043;&#1058;&#105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as\Desktop\projects\ai\course\Cour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as\Desktop\projects\ai\course\Cour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as\Desktop\projects\ai\course\Cours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Итерации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Поиск в ширину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Sheet1!$B$2:$F$2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</c:numCache>
              <c:extLst xmlns:c15="http://schemas.microsoft.com/office/drawing/2012/chart"/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8.1</c:v>
                </c:pt>
                <c:pt idx="1">
                  <c:v>258.5</c:v>
                </c:pt>
                <c:pt idx="2">
                  <c:v>638.9</c:v>
                </c:pt>
                <c:pt idx="3">
                  <c:v>4332.4440000000004</c:v>
                </c:pt>
                <c:pt idx="4">
                  <c:v>8274.6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C111-4A48-AF07-4AF67132C063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Поиск с итеративным углбением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val>
            <c:numRef>
              <c:f>Sheet1!$B$13:$F$13</c:f>
              <c:numCache>
                <c:formatCode>General</c:formatCode>
                <c:ptCount val="5"/>
                <c:pt idx="0">
                  <c:v>8.4440000000000008</c:v>
                </c:pt>
                <c:pt idx="1">
                  <c:v>169.11099999999999</c:v>
                </c:pt>
                <c:pt idx="2">
                  <c:v>681.22199999999998</c:v>
                </c:pt>
                <c:pt idx="3">
                  <c:v>6057.5709999999999</c:v>
                </c:pt>
                <c:pt idx="4">
                  <c:v>8195.2000000000007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C111-4A48-AF07-4AF67132C063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Эвристика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Sheet1!$B$23:$F$23</c:f>
              <c:numCache>
                <c:formatCode>General</c:formatCode>
                <c:ptCount val="5"/>
                <c:pt idx="0">
                  <c:v>3.5</c:v>
                </c:pt>
                <c:pt idx="1">
                  <c:v>91.2</c:v>
                </c:pt>
                <c:pt idx="2">
                  <c:v>258.89999999999998</c:v>
                </c:pt>
                <c:pt idx="3">
                  <c:v>2543.1109999999999</c:v>
                </c:pt>
                <c:pt idx="4">
                  <c:v>4318.6000000000004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11-4A48-AF07-4AF67132C063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Эвристика 2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Sheet1!$B$28:$F$28</c:f>
              <c:numCache>
                <c:formatCode>General</c:formatCode>
                <c:ptCount val="5"/>
                <c:pt idx="0">
                  <c:v>3.5</c:v>
                </c:pt>
                <c:pt idx="1">
                  <c:v>66.8</c:v>
                </c:pt>
                <c:pt idx="2">
                  <c:v>197.1</c:v>
                </c:pt>
                <c:pt idx="3">
                  <c:v>1187.0999999999999</c:v>
                </c:pt>
                <c:pt idx="4">
                  <c:v>1734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C111-4A48-AF07-4AF67132C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45296"/>
        <c:axId val="4511498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Поиск в глубину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Sheet1!$B$8:$F$8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6663.8329999999996</c:v>
                      </c:pt>
                      <c:pt idx="1">
                        <c:v>10697.666999999999</c:v>
                      </c:pt>
                      <c:pt idx="2">
                        <c:v>74</c:v>
                      </c:pt>
                      <c:pt idx="3">
                        <c:v>11690.666999999999</c:v>
                      </c:pt>
                      <c:pt idx="4">
                        <c:v>26579.332999999999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C111-4A48-AF07-4AF67132C06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Sheet1!$A$16</c15:sqref>
                        </c15:formulaRef>
                      </c:ext>
                    </c:extLst>
                    <c:strCache>
                      <c:ptCount val="1"/>
                      <c:pt idx="0">
                        <c:v>Bidirectional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Sheet1!$B$18:$F$18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3.2</c:v>
                      </c:pt>
                      <c:pt idx="1">
                        <c:v>53.5</c:v>
                      </c:pt>
                      <c:pt idx="2">
                        <c:v>146.4</c:v>
                      </c:pt>
                      <c:pt idx="3">
                        <c:v>1247.0999999999999</c:v>
                      </c:pt>
                      <c:pt idx="4">
                        <c:v>878.3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111-4A48-AF07-4AF67132C06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Horrible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Sheet1!$B$33:$F$33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2.2000000000000002</c:v>
                      </c:pt>
                      <c:pt idx="1">
                        <c:v>28</c:v>
                      </c:pt>
                      <c:pt idx="2">
                        <c:v>79.3</c:v>
                      </c:pt>
                      <c:pt idx="3">
                        <c:v>552.5</c:v>
                      </c:pt>
                      <c:pt idx="4">
                        <c:v>897.7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111-4A48-AF07-4AF67132C063}"/>
                  </c:ext>
                </c:extLst>
              </c15:ser>
            </c15:filteredLineSeries>
          </c:ext>
        </c:extLst>
      </c:lineChart>
      <c:catAx>
        <c:axId val="45114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149888"/>
        <c:crosses val="autoZero"/>
        <c:auto val="1"/>
        <c:lblAlgn val="ctr"/>
        <c:lblOffset val="100"/>
        <c:noMultiLvlLbl val="0"/>
      </c:catAx>
      <c:valAx>
        <c:axId val="451149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14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Поиск в ширину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Sheet1!$B$2:$F$2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</c:numCache>
              <c:extLst xmlns:c15="http://schemas.microsoft.com/office/drawing/2012/chart"/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17.600000000000001</c:v>
                </c:pt>
                <c:pt idx="1">
                  <c:v>503.2</c:v>
                </c:pt>
                <c:pt idx="2">
                  <c:v>988</c:v>
                </c:pt>
                <c:pt idx="3">
                  <c:v>6610.2219999999998</c:v>
                </c:pt>
                <c:pt idx="4">
                  <c:v>11533.8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6ECC-43DF-A804-9851FD5E2217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Поиск с итеративным углбением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val>
            <c:numRef>
              <c:f>Sheet1!$B$14:$F$14</c:f>
              <c:numCache>
                <c:formatCode>General</c:formatCode>
                <c:ptCount val="5"/>
                <c:pt idx="0">
                  <c:v>10.667</c:v>
                </c:pt>
                <c:pt idx="1">
                  <c:v>272.22199999999998</c:v>
                </c:pt>
                <c:pt idx="2">
                  <c:v>759.55600000000004</c:v>
                </c:pt>
                <c:pt idx="3">
                  <c:v>6913.5709999999999</c:v>
                </c:pt>
                <c:pt idx="4">
                  <c:v>9909.5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6ECC-43DF-A804-9851FD5E2217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Эвристика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Sheet1!$B$24:$F$24</c:f>
              <c:numCache>
                <c:formatCode>General</c:formatCode>
                <c:ptCount val="5"/>
                <c:pt idx="0">
                  <c:v>6.8</c:v>
                </c:pt>
                <c:pt idx="1">
                  <c:v>165.4</c:v>
                </c:pt>
                <c:pt idx="2">
                  <c:v>398.3</c:v>
                </c:pt>
                <c:pt idx="3">
                  <c:v>3876.1109999999999</c:v>
                </c:pt>
                <c:pt idx="4">
                  <c:v>6038.6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CC-43DF-A804-9851FD5E2217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Эвристика 2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Sheet1!$B$29:$F$29</c:f>
              <c:numCache>
                <c:formatCode>General</c:formatCode>
                <c:ptCount val="5"/>
                <c:pt idx="0">
                  <c:v>6.8</c:v>
                </c:pt>
                <c:pt idx="1">
                  <c:v>114.6</c:v>
                </c:pt>
                <c:pt idx="2">
                  <c:v>283</c:v>
                </c:pt>
                <c:pt idx="3">
                  <c:v>1947</c:v>
                </c:pt>
                <c:pt idx="4">
                  <c:v>2352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6ECC-43DF-A804-9851FD5E2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45296"/>
        <c:axId val="4511498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Поиск в глубину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Sheet1!$B$9:$F$9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6963.6670000000004</c:v>
                      </c:pt>
                      <c:pt idx="1">
                        <c:v>11077.666999999999</c:v>
                      </c:pt>
                      <c:pt idx="2">
                        <c:v>114</c:v>
                      </c:pt>
                      <c:pt idx="3">
                        <c:v>12085</c:v>
                      </c:pt>
                      <c:pt idx="4">
                        <c:v>27756.332999999999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ECC-43DF-A804-9851FD5E221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Sheet1!$A$16</c15:sqref>
                        </c15:formulaRef>
                      </c:ext>
                    </c:extLst>
                    <c:strCache>
                      <c:ptCount val="1"/>
                      <c:pt idx="0">
                        <c:v>Bidirectional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Sheet1!$B$19:$F$19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5.6</c:v>
                      </c:pt>
                      <c:pt idx="1">
                        <c:v>88.3</c:v>
                      </c:pt>
                      <c:pt idx="2">
                        <c:v>211.8</c:v>
                      </c:pt>
                      <c:pt idx="3">
                        <c:v>1801.3</c:v>
                      </c:pt>
                      <c:pt idx="4">
                        <c:v>1174.5999999999999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ECC-43DF-A804-9851FD5E221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Horrible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Sheet1!$B$34:$F$34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4.0999999999999996</c:v>
                      </c:pt>
                      <c:pt idx="1">
                        <c:v>64.7</c:v>
                      </c:pt>
                      <c:pt idx="2">
                        <c:v>144.80000000000001</c:v>
                      </c:pt>
                      <c:pt idx="3">
                        <c:v>1184.3</c:v>
                      </c:pt>
                      <c:pt idx="4">
                        <c:v>1420.3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ECC-43DF-A804-9851FD5E2217}"/>
                  </c:ext>
                </c:extLst>
              </c15:ser>
            </c15:filteredLineSeries>
          </c:ext>
        </c:extLst>
      </c:lineChart>
      <c:catAx>
        <c:axId val="45114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149888"/>
        <c:crosses val="autoZero"/>
        <c:auto val="1"/>
        <c:lblAlgn val="ctr"/>
        <c:lblOffset val="100"/>
        <c:noMultiLvlLbl val="0"/>
      </c:catAx>
      <c:valAx>
        <c:axId val="451149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14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Поиск в ширину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Sheet1!$B$2:$F$2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</c:numCache>
              <c:extLst xmlns:c15="http://schemas.microsoft.com/office/drawing/2012/chart"/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3.7250000000000001</c:v>
                </c:pt>
                <c:pt idx="1">
                  <c:v>2.2360000000000002</c:v>
                </c:pt>
                <c:pt idx="2">
                  <c:v>1.643</c:v>
                </c:pt>
                <c:pt idx="3">
                  <c:v>1.5820000000000001</c:v>
                </c:pt>
                <c:pt idx="4">
                  <c:v>1.4510000000000001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12FE-4CE5-BFF8-626796187E48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Поиск с итеративным углбением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val>
            <c:numRef>
              <c:f>Sheet1!$B$15:$F$15</c:f>
              <c:numCache>
                <c:formatCode>General</c:formatCode>
                <c:ptCount val="5"/>
                <c:pt idx="0">
                  <c:v>2.8039999999999998</c:v>
                </c:pt>
                <c:pt idx="1">
                  <c:v>2.0230000000000001</c:v>
                </c:pt>
                <c:pt idx="2">
                  <c:v>1.6020000000000001</c:v>
                </c:pt>
                <c:pt idx="3">
                  <c:v>1.587</c:v>
                </c:pt>
                <c:pt idx="4">
                  <c:v>1.44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12FE-4CE5-BFF8-626796187E48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Эвристика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Sheet1!$B$25:$F$25</c:f>
              <c:numCache>
                <c:formatCode>General</c:formatCode>
                <c:ptCount val="5"/>
                <c:pt idx="0">
                  <c:v>2.1549999999999998</c:v>
                </c:pt>
                <c:pt idx="1">
                  <c:v>1.8620000000000001</c:v>
                </c:pt>
                <c:pt idx="2">
                  <c:v>1.5049999999999999</c:v>
                </c:pt>
                <c:pt idx="3">
                  <c:v>1.5269999999999999</c:v>
                </c:pt>
                <c:pt idx="4">
                  <c:v>1.4039999999999999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FE-4CE5-BFF8-626796187E48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Эвристика 2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Sheet1!$B$30:$F$30</c:f>
              <c:numCache>
                <c:formatCode>General</c:formatCode>
                <c:ptCount val="5"/>
                <c:pt idx="0">
                  <c:v>2.1549999999999998</c:v>
                </c:pt>
                <c:pt idx="1">
                  <c:v>1.7490000000000001</c:v>
                </c:pt>
                <c:pt idx="2">
                  <c:v>1.454</c:v>
                </c:pt>
                <c:pt idx="3">
                  <c:v>1.4590000000000001</c:v>
                </c:pt>
                <c:pt idx="4">
                  <c:v>1.337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12FE-4CE5-BFF8-626796187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45296"/>
        <c:axId val="4511498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Поиск в глубину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Sheet1!$B$10:$F$10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82.95</c:v>
                      </c:pt>
                      <c:pt idx="1">
                        <c:v>3.6110000000000002</c:v>
                      </c:pt>
                      <c:pt idx="2">
                        <c:v>1.645</c:v>
                      </c:pt>
                      <c:pt idx="3">
                        <c:v>1.645</c:v>
                      </c:pt>
                      <c:pt idx="4">
                        <c:v>1.516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12FE-4CE5-BFF8-626796187E4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Sheet1!$A$16</c15:sqref>
                        </c15:formulaRef>
                      </c:ext>
                    </c:extLst>
                    <c:strCache>
                      <c:ptCount val="1"/>
                      <c:pt idx="0">
                        <c:v>Bidirectional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Sheet1!$B$20:$F$20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1.919</c:v>
                      </c:pt>
                      <c:pt idx="1">
                        <c:v>1.6719999999999999</c:v>
                      </c:pt>
                      <c:pt idx="2">
                        <c:v>1.4119999999999999</c:v>
                      </c:pt>
                      <c:pt idx="3">
                        <c:v>1.4510000000000001</c:v>
                      </c:pt>
                      <c:pt idx="4">
                        <c:v>1.288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2FE-4CE5-BFF8-626796187E4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Horrible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Sheet1!$B$35:$F$35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1.5860000000000001</c:v>
                      </c:pt>
                      <c:pt idx="1">
                        <c:v>1.5820000000000001</c:v>
                      </c:pt>
                      <c:pt idx="2">
                        <c:v>1.357</c:v>
                      </c:pt>
                      <c:pt idx="3">
                        <c:v>1.41</c:v>
                      </c:pt>
                      <c:pt idx="4">
                        <c:v>1.302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2FE-4CE5-BFF8-626796187E48}"/>
                  </c:ext>
                </c:extLst>
              </c15:ser>
            </c15:filteredLineSeries>
          </c:ext>
        </c:extLst>
      </c:lineChart>
      <c:catAx>
        <c:axId val="45114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149888"/>
        <c:crosses val="autoZero"/>
        <c:auto val="1"/>
        <c:lblAlgn val="ctr"/>
        <c:lblOffset val="100"/>
        <c:noMultiLvlLbl val="0"/>
      </c:catAx>
      <c:valAx>
        <c:axId val="4511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14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4F7EE-1FFF-482C-A378-16B74A6E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файлов БГТУ.dotx</Template>
  <TotalTime>382</TotalTime>
  <Pages>1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PetrakovVN</dc:creator>
  <cp:keywords/>
  <dc:description/>
  <cp:lastModifiedBy>Jerk Bran</cp:lastModifiedBy>
  <cp:revision>220</cp:revision>
  <cp:lastPrinted>2024-11-26T09:53:00Z</cp:lastPrinted>
  <dcterms:created xsi:type="dcterms:W3CDTF">2023-06-13T19:26:00Z</dcterms:created>
  <dcterms:modified xsi:type="dcterms:W3CDTF">2024-11-29T13:01:00Z</dcterms:modified>
</cp:coreProperties>
</file>