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66A" w:rsidRDefault="00FF666A" w:rsidP="00FF666A">
      <w:pPr>
        <w:jc w:val="center"/>
        <w:rPr>
          <w:rFonts w:ascii="Bahnschrift SemiBold" w:hAnsi="Bahnschrift SemiBold"/>
          <w:color w:val="4472C4" w:themeColor="accent1"/>
          <w:sz w:val="56"/>
          <w:szCs w:val="56"/>
          <w:lang w:val="en-US"/>
        </w:rPr>
      </w:pPr>
      <w:r w:rsidRPr="00FF666A">
        <w:rPr>
          <w:rFonts w:ascii="Bahnschrift SemiBold" w:hAnsi="Bahnschrift SemiBold"/>
          <w:color w:val="4472C4" w:themeColor="accent1"/>
          <w:sz w:val="56"/>
          <w:szCs w:val="56"/>
          <w:lang w:val="en-US"/>
        </w:rPr>
        <w:t>Specifications</w:t>
      </w:r>
    </w:p>
    <w:p w:rsidR="00FF666A" w:rsidRPr="00FF666A" w:rsidRDefault="00FF666A" w:rsidP="00FF666A">
      <w:pPr>
        <w:jc w:val="center"/>
        <w:rPr>
          <w:rFonts w:ascii="Bahnschrift SemiBold" w:hAnsi="Bahnschrift SemiBold"/>
          <w:color w:val="4472C4" w:themeColor="accent1"/>
          <w:sz w:val="56"/>
          <w:szCs w:val="56"/>
          <w:lang w:val="en-US"/>
        </w:rPr>
      </w:pPr>
    </w:p>
    <w:p w:rsidR="00E84624" w:rsidRPr="00FF666A" w:rsidRDefault="00E84624">
      <w:pPr>
        <w:rPr>
          <w:rFonts w:ascii="Arial" w:hAnsi="Arial" w:cs="Arial"/>
          <w:sz w:val="28"/>
          <w:szCs w:val="28"/>
          <w:lang w:val="en-US"/>
        </w:rPr>
      </w:pPr>
      <w:r w:rsidRPr="00FF666A">
        <w:rPr>
          <w:rFonts w:ascii="Arial" w:hAnsi="Arial" w:cs="Arial"/>
          <w:sz w:val="28"/>
          <w:szCs w:val="28"/>
          <w:lang w:val="en-US"/>
        </w:rPr>
        <w:t>The system has the following entities: Patient, Doctor, Appointment, Use</w:t>
      </w:r>
      <w:bookmarkStart w:id="0" w:name="_GoBack"/>
      <w:bookmarkEnd w:id="0"/>
      <w:r w:rsidRPr="00FF666A">
        <w:rPr>
          <w:rFonts w:ascii="Arial" w:hAnsi="Arial" w:cs="Arial"/>
          <w:sz w:val="28"/>
          <w:szCs w:val="28"/>
          <w:lang w:val="en-US"/>
        </w:rPr>
        <w:t>r</w:t>
      </w:r>
    </w:p>
    <w:p w:rsidR="00FF666A" w:rsidRPr="00FF666A" w:rsidRDefault="00FF666A">
      <w:pPr>
        <w:rPr>
          <w:rFonts w:ascii="Arial" w:hAnsi="Arial" w:cs="Arial"/>
          <w:sz w:val="28"/>
          <w:szCs w:val="28"/>
          <w:lang w:val="en-US"/>
        </w:rPr>
      </w:pPr>
      <w:r w:rsidRPr="00FF666A">
        <w:rPr>
          <w:rFonts w:ascii="Arial" w:hAnsi="Arial" w:cs="Arial"/>
          <w:sz w:val="28"/>
          <w:szCs w:val="28"/>
          <w:lang w:val="en-US"/>
        </w:rPr>
        <w:t xml:space="preserve">The Database model can be visualized in the file </w:t>
      </w:r>
      <w:hyperlink r:id="rId4" w:history="1">
        <w:r w:rsidRPr="00FF666A">
          <w:rPr>
            <w:rStyle w:val="Hyperlink"/>
            <w:rFonts w:ascii="Arial" w:hAnsi="Arial" w:cs="Arial"/>
            <w:sz w:val="28"/>
            <w:szCs w:val="28"/>
            <w:lang w:val="en-US"/>
          </w:rPr>
          <w:t>database_model.pdf</w:t>
        </w:r>
      </w:hyperlink>
    </w:p>
    <w:p w:rsidR="00FF666A" w:rsidRPr="00FF666A" w:rsidRDefault="00FF666A">
      <w:pPr>
        <w:rPr>
          <w:rFonts w:ascii="Arial" w:hAnsi="Arial" w:cs="Arial"/>
          <w:sz w:val="28"/>
          <w:szCs w:val="28"/>
          <w:lang w:val="en-US"/>
        </w:rPr>
      </w:pPr>
    </w:p>
    <w:p w:rsidR="00E84624" w:rsidRPr="00FF666A" w:rsidRDefault="00E84624">
      <w:pPr>
        <w:rPr>
          <w:rFonts w:ascii="Arial" w:hAnsi="Arial" w:cs="Arial"/>
          <w:sz w:val="28"/>
          <w:szCs w:val="28"/>
          <w:lang w:val="en-US"/>
        </w:rPr>
      </w:pPr>
      <w:r w:rsidRPr="00FF666A">
        <w:rPr>
          <w:rFonts w:ascii="Arial" w:hAnsi="Arial" w:cs="Arial"/>
          <w:sz w:val="28"/>
          <w:szCs w:val="28"/>
          <w:lang w:val="en-US"/>
        </w:rPr>
        <w:t xml:space="preserve">The application will have an initial view to collect database details from the user. The user will have to provide one database user, password, URL and port </w:t>
      </w:r>
    </w:p>
    <w:p w:rsidR="00E84624" w:rsidRPr="00FF666A" w:rsidRDefault="00E84624">
      <w:pPr>
        <w:rPr>
          <w:rFonts w:ascii="Arial" w:hAnsi="Arial" w:cs="Arial"/>
          <w:sz w:val="28"/>
          <w:szCs w:val="28"/>
          <w:lang w:val="en-US"/>
        </w:rPr>
      </w:pPr>
      <w:r w:rsidRPr="00FF666A">
        <w:rPr>
          <w:rFonts w:ascii="Arial" w:hAnsi="Arial" w:cs="Arial"/>
          <w:sz w:val="28"/>
          <w:szCs w:val="28"/>
          <w:lang w:val="en-US"/>
        </w:rPr>
        <w:t>A user cannot delete yourself, neither another user. These operations only can be performed directly in the database.</w:t>
      </w:r>
    </w:p>
    <w:sectPr w:rsidR="00E84624" w:rsidRPr="00FF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24"/>
    <w:rsid w:val="0069183D"/>
    <w:rsid w:val="00E84624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A3ED"/>
  <w15:chartTrackingRefBased/>
  <w15:docId w15:val="{05B40BB9-AFB1-4255-8583-AAB26C3D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6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tabase_model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Collin</dc:creator>
  <cp:keywords/>
  <dc:description/>
  <cp:lastModifiedBy>Raphael Collin</cp:lastModifiedBy>
  <cp:revision>2</cp:revision>
  <dcterms:created xsi:type="dcterms:W3CDTF">2019-12-22T11:28:00Z</dcterms:created>
  <dcterms:modified xsi:type="dcterms:W3CDTF">2019-12-22T12:01:00Z</dcterms:modified>
</cp:coreProperties>
</file>