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961137"/>
        <w:docPartObj>
          <w:docPartGallery w:val="Cover Pages"/>
          <w:docPartUnique/>
        </w:docPartObj>
      </w:sdtPr>
      <w:sdtEndPr>
        <w:rPr>
          <w:color w:val="4472C4" w:themeColor="accent1"/>
        </w:rPr>
      </w:sdtEndPr>
      <w:sdtContent>
        <w:p w14:paraId="53D8C3D2" w14:textId="2D195CC1" w:rsidR="00923EF9" w:rsidRPr="0008149A" w:rsidRDefault="00E102A7" w:rsidP="0008149A">
          <w:pPr>
            <w:jc w:val="right"/>
            <w:rPr>
              <w:rFonts w:ascii="Roboto" w:hAnsi="Roboto"/>
              <w:sz w:val="36"/>
              <w:szCs w:val="36"/>
            </w:rPr>
          </w:pPr>
          <w:r>
            <w:rPr>
              <w:rFonts w:ascii="Roboto" w:hAnsi="Roboto"/>
              <w:sz w:val="36"/>
              <w:szCs w:val="36"/>
            </w:rPr>
            <w:t>April 26</w:t>
          </w:r>
          <w:r w:rsidR="00C6168D" w:rsidRPr="0008149A">
            <w:rPr>
              <w:rFonts w:ascii="Roboto" w:hAnsi="Roboto"/>
              <w:sz w:val="36"/>
              <w:szCs w:val="36"/>
            </w:rPr>
            <w:t>, 2024</w:t>
          </w:r>
        </w:p>
        <w:p w14:paraId="4790B0D3" w14:textId="30153526" w:rsidR="00923EF9" w:rsidRDefault="00464017" w:rsidP="00C6168D">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margin-left:89.25pt;margin-top:76.5pt;width:288.25pt;height:287.5pt;z-index:251658243;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sdt>
                      <w:sdtPr>
                        <w:rPr>
                          <w:rFonts w:ascii="Roboto" w:hAnsi="Roboto"/>
                          <w:color w:val="3C4043"/>
                          <w:sz w:val="36"/>
                          <w:szCs w:val="36"/>
                          <w:shd w:val="clear" w:color="auto" w:fill="F5F5F5"/>
                          <w:lang w:val="en-US"/>
                        </w:rPr>
                        <w:alias w:val="Fecha de publicación"/>
                        <w:tag w:val=""/>
                        <w:id w:val="400952559"/>
                        <w:showingPlcHdr/>
                        <w:dataBinding w:prefixMappings="xmlns:ns0='http://schemas.microsoft.com/office/2006/coverPageProps' " w:xpath="/ns0:CoverPageProperties[1]/ns0:PublishDate[1]" w:storeItemID="{55AF091B-3C7A-41E3-B477-F2FDAA23CFDA}"/>
                        <w:date w:fullDate="2024-02-13T00:00:00Z">
                          <w:dateFormat w:val="d 'de' MMMM 'de' yyyy"/>
                          <w:lid w:val="es-ES"/>
                          <w:storeMappedDataAs w:val="dateTime"/>
                          <w:calendar w:val="gregorian"/>
                        </w:date>
                      </w:sdtPr>
                      <w:sdtEndPr/>
                      <w:sdtContent>
                        <w:p w14:paraId="245CF789" w14:textId="5E966F64" w:rsidR="00BA65E1" w:rsidRDefault="00C6168D" w:rsidP="00BA65E1">
                          <w:pPr>
                            <w:pStyle w:val="Sinespaciado"/>
                            <w:jc w:val="right"/>
                            <w:rPr>
                              <w:caps/>
                              <w:color w:val="323E4F" w:themeColor="text2" w:themeShade="BF"/>
                              <w:sz w:val="40"/>
                              <w:szCs w:val="40"/>
                            </w:rPr>
                          </w:pPr>
                          <w:r>
                            <w:rPr>
                              <w:rFonts w:ascii="Roboto" w:hAnsi="Roboto"/>
                              <w:color w:val="3C4043"/>
                              <w:sz w:val="36"/>
                              <w:szCs w:val="36"/>
                              <w:shd w:val="clear" w:color="auto" w:fill="F5F5F5"/>
                              <w:lang w:val="en-US"/>
                            </w:rPr>
                            <w:t xml:space="preserve">     </w:t>
                          </w:r>
                        </w:p>
                      </w:sdtContent>
                    </w:sdt>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1;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0EDF0E68" w:rsidR="00923EF9" w:rsidRPr="009C72D2" w:rsidRDefault="00464017">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618FA" w:rsidRPr="009C72D2">
                            <w:rPr>
                              <w:caps/>
                              <w:color w:val="000000" w:themeColor="text1"/>
                              <w:sz w:val="52"/>
                              <w:szCs w:val="52"/>
                              <w:lang w:val="en-US"/>
                            </w:rPr>
                            <w:t>Analysis</w:t>
                          </w:r>
                          <w:r w:rsidR="00246452" w:rsidRPr="009C72D2">
                            <w:rPr>
                              <w:caps/>
                              <w:color w:val="000000" w:themeColor="text1"/>
                              <w:sz w:val="52"/>
                              <w:szCs w:val="52"/>
                              <w:lang w:val="en-US"/>
                            </w:rPr>
                            <w:t xml:space="preserve"> report</w:t>
                          </w:r>
                        </w:sdtContent>
                      </w:sdt>
                    </w:p>
                    <w:sdt>
                      <w:sdtPr>
                        <w:rPr>
                          <w:rFonts w:cstheme="minorHAnsi"/>
                          <w:b/>
                          <w:kern w:val="0"/>
                          <w:sz w:val="24"/>
                          <w:szCs w:val="24"/>
                          <w:lang w:val="en-US"/>
                          <w14:ligatures w14:val="none"/>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92A5D2" w14:textId="35A316F1" w:rsidR="00923EF9" w:rsidRPr="009C72D2" w:rsidRDefault="00206FAE">
                          <w:pPr>
                            <w:pStyle w:val="Sinespaciado"/>
                            <w:jc w:val="right"/>
                            <w:rPr>
                              <w:smallCaps/>
                              <w:color w:val="44546A" w:themeColor="text2"/>
                              <w:sz w:val="36"/>
                              <w:szCs w:val="36"/>
                              <w:lang w:val="en-US"/>
                            </w:rPr>
                          </w:pPr>
                          <w:r w:rsidRPr="00206FAE">
                            <w:rPr>
                              <w:rFonts w:cstheme="minorHAnsi"/>
                              <w:b/>
                              <w:kern w:val="0"/>
                              <w:sz w:val="24"/>
                              <w:szCs w:val="24"/>
                              <w:lang w:val="en-US"/>
                              <w14:ligatures w14:val="none"/>
                            </w:rPr>
                            <w:t xml:space="preserve">Repository: </w:t>
                          </w:r>
                          <w:r w:rsidRPr="00206FAE">
                            <w:rPr>
                              <w:rFonts w:cstheme="minorHAnsi"/>
                              <w:b/>
                              <w:kern w:val="0"/>
                              <w:sz w:val="24"/>
                              <w:szCs w:val="24"/>
                              <w:lang w:val="en-US"/>
                              <w14:ligatures w14:val="none"/>
                            </w:rPr>
                            <w:tab/>
                            <w:t xml:space="preserve"> https://github.com/C1-010/Acme-SF-D0</w:t>
                          </w:r>
                          <w:r w:rsidR="00C26913">
                            <w:rPr>
                              <w:rFonts w:cstheme="minorHAnsi"/>
                              <w:b/>
                              <w:kern w:val="0"/>
                              <w:sz w:val="24"/>
                              <w:szCs w:val="24"/>
                              <w:lang w:val="en-US"/>
                              <w14:ligatures w14:val="none"/>
                            </w:rPr>
                            <w:t>3</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2;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proofErr w:type="spellStart"/>
                      <w:r w:rsidR="00872944" w:rsidRPr="00E625B6">
                        <w:rPr>
                          <w:rStyle w:val="normaltextrun"/>
                          <w:rFonts w:ascii="Calibri" w:hAnsi="Calibri" w:cs="Calibri"/>
                          <w:color w:val="000000"/>
                          <w:sz w:val="28"/>
                          <w:szCs w:val="28"/>
                          <w:bdr w:val="none" w:sz="0" w:space="0" w:color="auto" w:frame="1"/>
                        </w:rPr>
                        <w:t>Group</w:t>
                      </w:r>
                      <w:proofErr w:type="spellEnd"/>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4D7F24" w:rsidRDefault="004A6BA1" w:rsidP="003E5C70">
                      <w:pPr>
                        <w:pStyle w:val="Sinespaciado"/>
                        <w:jc w:val="center"/>
                        <w:rPr>
                          <w:rStyle w:val="normaltextrun"/>
                          <w:rFonts w:ascii="Calibri" w:hAnsi="Calibri" w:cs="Calibri"/>
                          <w:color w:val="000000"/>
                          <w:sz w:val="28"/>
                          <w:szCs w:val="28"/>
                          <w:u w:val="single"/>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4D7F24">
                        <w:rPr>
                          <w:rStyle w:val="normaltextrun"/>
                          <w:rFonts w:ascii="Calibri" w:hAnsi="Calibri" w:cs="Calibri"/>
                          <w:color w:val="000000"/>
                          <w:sz w:val="28"/>
                          <w:szCs w:val="28"/>
                          <w:u w:val="single"/>
                          <w:shd w:val="clear" w:color="auto" w:fill="FFFFFF"/>
                        </w:rPr>
                        <w:t>Nieto Vicioso, Javier</w:t>
                      </w:r>
                      <w:r w:rsidR="003E5C70" w:rsidRPr="004D7F24">
                        <w:rPr>
                          <w:rStyle w:val="normaltextrun"/>
                          <w:rFonts w:ascii="Calibri" w:hAnsi="Calibri" w:cs="Calibri"/>
                          <w:color w:val="000000"/>
                          <w:sz w:val="28"/>
                          <w:szCs w:val="28"/>
                          <w:u w:val="single"/>
                          <w:shd w:val="clear" w:color="auto" w:fill="FFFFFF"/>
                        </w:rPr>
                        <w:t xml:space="preserve"> </w:t>
                      </w:r>
                      <w:r w:rsidR="00830003" w:rsidRPr="004D7F24">
                        <w:rPr>
                          <w:rStyle w:val="normaltextrun"/>
                          <w:rFonts w:ascii="Calibri" w:hAnsi="Calibri" w:cs="Calibri"/>
                          <w:color w:val="000000"/>
                          <w:sz w:val="28"/>
                          <w:szCs w:val="28"/>
                          <w:u w:val="single"/>
                          <w:shd w:val="clear" w:color="auto" w:fill="FFFFFF"/>
                        </w:rPr>
                        <w:t>-</w:t>
                      </w:r>
                      <w:r w:rsidR="003E5C70" w:rsidRPr="004D7F24">
                        <w:rPr>
                          <w:rStyle w:val="normaltextrun"/>
                          <w:rFonts w:ascii="Calibri" w:hAnsi="Calibri" w:cs="Calibri"/>
                          <w:color w:val="000000"/>
                          <w:sz w:val="28"/>
                          <w:szCs w:val="28"/>
                          <w:u w:val="single"/>
                          <w:shd w:val="clear" w:color="auto" w:fill="FFFFFF"/>
                        </w:rPr>
                        <w:t xml:space="preserve"> </w:t>
                      </w:r>
                      <w:hyperlink r:id="rId14" w:history="1">
                        <w:r w:rsidR="00764897" w:rsidRPr="004D7F24">
                          <w:rPr>
                            <w:rStyle w:val="Hipervnculo"/>
                            <w:rFonts w:ascii="Calibri" w:hAnsi="Calibri" w:cs="Calibri"/>
                            <w:shd w:val="clear" w:color="auto" w:fill="FFFFFF"/>
                          </w:rPr>
                          <w:t>javnievic@alum.us.es</w:t>
                        </w:r>
                      </w:hyperlink>
                      <w:r w:rsidR="00764897" w:rsidRPr="004D7F24">
                        <w:rPr>
                          <w:rStyle w:val="normaltextrun"/>
                          <w:rFonts w:ascii="Calibri" w:hAnsi="Calibri" w:cs="Calibri"/>
                          <w:color w:val="000000"/>
                          <w:u w:val="single"/>
                          <w:shd w:val="clear" w:color="auto" w:fill="FFFFFF"/>
                        </w:rPr>
                        <w:t xml:space="preserve"> </w:t>
                      </w:r>
                    </w:p>
                    <w:p w14:paraId="364FB490" w14:textId="512EFEE7" w:rsidR="00DB703E" w:rsidRPr="00BA65E1" w:rsidRDefault="00830003" w:rsidP="00764897">
                      <w:pPr>
                        <w:pStyle w:val="Sinespaciado"/>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DB703E" w:rsidRPr="00BA65E1">
                        <w:rPr>
                          <w:rStyle w:val="normaltextrun"/>
                          <w:rFonts w:ascii="Calibri" w:hAnsi="Calibri" w:cs="Calibri"/>
                          <w:color w:val="000000"/>
                          <w:sz w:val="28"/>
                          <w:szCs w:val="28"/>
                          <w:shd w:val="clear" w:color="auto" w:fill="FFFFFF"/>
                        </w:rPr>
                        <w:t>Díaz Ordoñez, Pablo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5" w:history="1">
                        <w:r w:rsidRPr="00BA65E1">
                          <w:rPr>
                            <w:rStyle w:val="Hipervnculo"/>
                            <w:rFonts w:ascii="Calibri" w:eastAsiaTheme="majorEastAsia" w:hAnsi="Calibri" w:cs="Calibri"/>
                            <w:shd w:val="clear" w:color="auto" w:fill="FFFFFF"/>
                          </w:rPr>
                          <w:t xml:space="preserve"> </w:t>
                        </w:r>
                        <w:r w:rsidRPr="00BA65E1">
                          <w:rPr>
                            <w:rStyle w:val="Hipervnculo"/>
                            <w:rFonts w:ascii="Calibri" w:hAnsi="Calibri" w:cs="Calibri"/>
                            <w:shd w:val="clear" w:color="auto" w:fill="FFFFFF"/>
                          </w:rPr>
                          <w:t>pabdiaord</w:t>
                        </w:r>
                        <w:r w:rsidRPr="00BA65E1">
                          <w:rPr>
                            <w:rStyle w:val="Hipervnculo"/>
                            <w:rFonts w:ascii="Calibri" w:hAnsi="Calibri" w:cs="Calibri"/>
                            <w:bdr w:val="none" w:sz="0" w:space="0" w:color="auto" w:frame="1"/>
                          </w:rPr>
                          <w:t>@alum.us.es</w:t>
                        </w:r>
                      </w:hyperlink>
                      <w:r w:rsidRPr="00BA65E1">
                        <w:rPr>
                          <w:rStyle w:val="normaltextrun"/>
                          <w:rFonts w:ascii="Calibri" w:hAnsi="Calibri" w:cs="Calibri"/>
                          <w:color w:val="000000"/>
                          <w:bdr w:val="none" w:sz="0" w:space="0" w:color="auto" w:frame="1"/>
                        </w:rPr>
                        <w:t xml:space="preserve"> </w:t>
                      </w:r>
                      <w:r w:rsidR="00764897" w:rsidRPr="00BA65E1">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4"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199302590"/>
        <w:docPartObj>
          <w:docPartGallery w:val="Table of Contents"/>
          <w:docPartUnique/>
        </w:docPartObj>
      </w:sdtPr>
      <w:sdtEndPr/>
      <w:sdtContent>
        <w:p w14:paraId="37C57C14" w14:textId="75270E33" w:rsidR="004B78F8" w:rsidRDefault="00EE2891">
          <w:pPr>
            <w:pStyle w:val="TtuloTDC"/>
          </w:pPr>
          <w:r>
            <w:t>Content Table</w:t>
          </w:r>
        </w:p>
        <w:p w14:paraId="3EC77933" w14:textId="535BC6D6" w:rsidR="00464017" w:rsidRDefault="00464017">
          <w:pPr>
            <w:pStyle w:val="TDC1"/>
            <w:tabs>
              <w:tab w:val="right" w:leader="dot" w:pos="8494"/>
            </w:tabs>
            <w:rPr>
              <w:rFonts w:eastAsiaTheme="minorEastAsia"/>
              <w:noProof/>
              <w:sz w:val="24"/>
              <w:szCs w:val="24"/>
              <w:lang w:eastAsia="es-ES"/>
            </w:rPr>
          </w:pPr>
          <w:r>
            <w:fldChar w:fldCharType="begin"/>
          </w:r>
          <w:r w:rsidR="004B78F8">
            <w:instrText>TOC \o "1-3" \h \z \u</w:instrText>
          </w:r>
          <w:r>
            <w:fldChar w:fldCharType="separate"/>
          </w:r>
          <w:hyperlink w:anchor="_Toc165059697" w:history="1">
            <w:r w:rsidRPr="00DF4636">
              <w:rPr>
                <w:rStyle w:val="Hipervnculo"/>
                <w:noProof/>
                <w:lang w:val="en-US"/>
              </w:rPr>
              <w:t>1. Executive Summary</w:t>
            </w:r>
            <w:r>
              <w:rPr>
                <w:noProof/>
                <w:webHidden/>
              </w:rPr>
              <w:tab/>
            </w:r>
            <w:r>
              <w:rPr>
                <w:noProof/>
                <w:webHidden/>
              </w:rPr>
              <w:fldChar w:fldCharType="begin"/>
            </w:r>
            <w:r>
              <w:rPr>
                <w:noProof/>
                <w:webHidden/>
              </w:rPr>
              <w:instrText xml:space="preserve"> PAGEREF _Toc165059697 \h </w:instrText>
            </w:r>
            <w:r>
              <w:rPr>
                <w:noProof/>
                <w:webHidden/>
              </w:rPr>
            </w:r>
            <w:r>
              <w:rPr>
                <w:noProof/>
                <w:webHidden/>
              </w:rPr>
              <w:fldChar w:fldCharType="separate"/>
            </w:r>
            <w:r>
              <w:rPr>
                <w:noProof/>
                <w:webHidden/>
              </w:rPr>
              <w:t>2</w:t>
            </w:r>
            <w:r>
              <w:rPr>
                <w:noProof/>
                <w:webHidden/>
              </w:rPr>
              <w:fldChar w:fldCharType="end"/>
            </w:r>
          </w:hyperlink>
        </w:p>
        <w:p w14:paraId="05816462" w14:textId="3FDF275D" w:rsidR="00464017" w:rsidRDefault="00464017">
          <w:pPr>
            <w:pStyle w:val="TDC1"/>
            <w:tabs>
              <w:tab w:val="right" w:leader="dot" w:pos="8494"/>
            </w:tabs>
            <w:rPr>
              <w:rFonts w:eastAsiaTheme="minorEastAsia"/>
              <w:noProof/>
              <w:sz w:val="24"/>
              <w:szCs w:val="24"/>
              <w:lang w:eastAsia="es-ES"/>
            </w:rPr>
          </w:pPr>
          <w:hyperlink w:anchor="_Toc165059698" w:history="1">
            <w:r w:rsidRPr="00DF4636">
              <w:rPr>
                <w:rStyle w:val="Hipervnculo"/>
                <w:noProof/>
                <w:lang w:val="en-US"/>
              </w:rPr>
              <w:t>2. Revision Table</w:t>
            </w:r>
            <w:r>
              <w:rPr>
                <w:noProof/>
                <w:webHidden/>
              </w:rPr>
              <w:tab/>
            </w:r>
            <w:r>
              <w:rPr>
                <w:noProof/>
                <w:webHidden/>
              </w:rPr>
              <w:fldChar w:fldCharType="begin"/>
            </w:r>
            <w:r>
              <w:rPr>
                <w:noProof/>
                <w:webHidden/>
              </w:rPr>
              <w:instrText xml:space="preserve"> PAGEREF _Toc165059698 \h </w:instrText>
            </w:r>
            <w:r>
              <w:rPr>
                <w:noProof/>
                <w:webHidden/>
              </w:rPr>
            </w:r>
            <w:r>
              <w:rPr>
                <w:noProof/>
                <w:webHidden/>
              </w:rPr>
              <w:fldChar w:fldCharType="separate"/>
            </w:r>
            <w:r>
              <w:rPr>
                <w:noProof/>
                <w:webHidden/>
              </w:rPr>
              <w:t>2</w:t>
            </w:r>
            <w:r>
              <w:rPr>
                <w:noProof/>
                <w:webHidden/>
              </w:rPr>
              <w:fldChar w:fldCharType="end"/>
            </w:r>
          </w:hyperlink>
        </w:p>
        <w:p w14:paraId="4FF4C8AF" w14:textId="3BB86F86" w:rsidR="00464017" w:rsidRDefault="00464017">
          <w:pPr>
            <w:pStyle w:val="TDC1"/>
            <w:tabs>
              <w:tab w:val="right" w:leader="dot" w:pos="8494"/>
            </w:tabs>
            <w:rPr>
              <w:rFonts w:eastAsiaTheme="minorEastAsia"/>
              <w:noProof/>
              <w:sz w:val="24"/>
              <w:szCs w:val="24"/>
              <w:lang w:eastAsia="es-ES"/>
            </w:rPr>
          </w:pPr>
          <w:hyperlink w:anchor="_Toc165059699" w:history="1">
            <w:r w:rsidRPr="00DF4636">
              <w:rPr>
                <w:rStyle w:val="Hipervnculo"/>
                <w:noProof/>
                <w:lang w:val="en-US"/>
              </w:rPr>
              <w:t>3. Introduction</w:t>
            </w:r>
            <w:r>
              <w:rPr>
                <w:noProof/>
                <w:webHidden/>
              </w:rPr>
              <w:tab/>
            </w:r>
            <w:r>
              <w:rPr>
                <w:noProof/>
                <w:webHidden/>
              </w:rPr>
              <w:fldChar w:fldCharType="begin"/>
            </w:r>
            <w:r>
              <w:rPr>
                <w:noProof/>
                <w:webHidden/>
              </w:rPr>
              <w:instrText xml:space="preserve"> PAGEREF _Toc165059699 \h </w:instrText>
            </w:r>
            <w:r>
              <w:rPr>
                <w:noProof/>
                <w:webHidden/>
              </w:rPr>
            </w:r>
            <w:r>
              <w:rPr>
                <w:noProof/>
                <w:webHidden/>
              </w:rPr>
              <w:fldChar w:fldCharType="separate"/>
            </w:r>
            <w:r>
              <w:rPr>
                <w:noProof/>
                <w:webHidden/>
              </w:rPr>
              <w:t>2</w:t>
            </w:r>
            <w:r>
              <w:rPr>
                <w:noProof/>
                <w:webHidden/>
              </w:rPr>
              <w:fldChar w:fldCharType="end"/>
            </w:r>
          </w:hyperlink>
        </w:p>
        <w:p w14:paraId="7CC3CD8B" w14:textId="4D21E02C" w:rsidR="00464017" w:rsidRDefault="00464017">
          <w:pPr>
            <w:pStyle w:val="TDC1"/>
            <w:tabs>
              <w:tab w:val="right" w:leader="dot" w:pos="8494"/>
            </w:tabs>
            <w:rPr>
              <w:rFonts w:eastAsiaTheme="minorEastAsia"/>
              <w:noProof/>
              <w:sz w:val="24"/>
              <w:szCs w:val="24"/>
              <w:lang w:eastAsia="es-ES"/>
            </w:rPr>
          </w:pPr>
          <w:hyperlink w:anchor="_Toc165059700" w:history="1">
            <w:r w:rsidRPr="00DF4636">
              <w:rPr>
                <w:rStyle w:val="Hipervnculo"/>
                <w:noProof/>
                <w:lang w:val="en-US"/>
              </w:rPr>
              <w:t>4. Contents</w:t>
            </w:r>
            <w:r>
              <w:rPr>
                <w:noProof/>
                <w:webHidden/>
              </w:rPr>
              <w:tab/>
            </w:r>
            <w:r>
              <w:rPr>
                <w:noProof/>
                <w:webHidden/>
              </w:rPr>
              <w:fldChar w:fldCharType="begin"/>
            </w:r>
            <w:r>
              <w:rPr>
                <w:noProof/>
                <w:webHidden/>
              </w:rPr>
              <w:instrText xml:space="preserve"> PAGEREF _Toc165059700 \h </w:instrText>
            </w:r>
            <w:r>
              <w:rPr>
                <w:noProof/>
                <w:webHidden/>
              </w:rPr>
            </w:r>
            <w:r>
              <w:rPr>
                <w:noProof/>
                <w:webHidden/>
              </w:rPr>
              <w:fldChar w:fldCharType="separate"/>
            </w:r>
            <w:r>
              <w:rPr>
                <w:noProof/>
                <w:webHidden/>
              </w:rPr>
              <w:t>3</w:t>
            </w:r>
            <w:r>
              <w:rPr>
                <w:noProof/>
                <w:webHidden/>
              </w:rPr>
              <w:fldChar w:fldCharType="end"/>
            </w:r>
          </w:hyperlink>
        </w:p>
        <w:p w14:paraId="7EB143E1" w14:textId="246931E2" w:rsidR="00464017" w:rsidRDefault="00464017">
          <w:pPr>
            <w:pStyle w:val="TDC2"/>
            <w:tabs>
              <w:tab w:val="right" w:leader="dot" w:pos="8494"/>
            </w:tabs>
            <w:rPr>
              <w:rFonts w:eastAsiaTheme="minorEastAsia"/>
              <w:noProof/>
              <w:sz w:val="24"/>
              <w:szCs w:val="24"/>
              <w:lang w:eastAsia="es-ES"/>
            </w:rPr>
          </w:pPr>
          <w:hyperlink w:anchor="_Toc165059701" w:history="1">
            <w:r w:rsidRPr="00DF4636">
              <w:rPr>
                <w:rStyle w:val="Hipervnculo"/>
                <w:noProof/>
                <w:lang w:val="en-US"/>
              </w:rPr>
              <w:t>4.1 Information requirements</w:t>
            </w:r>
            <w:r>
              <w:rPr>
                <w:noProof/>
                <w:webHidden/>
              </w:rPr>
              <w:tab/>
            </w:r>
            <w:r>
              <w:rPr>
                <w:noProof/>
                <w:webHidden/>
              </w:rPr>
              <w:fldChar w:fldCharType="begin"/>
            </w:r>
            <w:r>
              <w:rPr>
                <w:noProof/>
                <w:webHidden/>
              </w:rPr>
              <w:instrText xml:space="preserve"> PAGEREF _Toc165059701 \h </w:instrText>
            </w:r>
            <w:r>
              <w:rPr>
                <w:noProof/>
                <w:webHidden/>
              </w:rPr>
            </w:r>
            <w:r>
              <w:rPr>
                <w:noProof/>
                <w:webHidden/>
              </w:rPr>
              <w:fldChar w:fldCharType="separate"/>
            </w:r>
            <w:r>
              <w:rPr>
                <w:noProof/>
                <w:webHidden/>
              </w:rPr>
              <w:t>3</w:t>
            </w:r>
            <w:r>
              <w:rPr>
                <w:noProof/>
                <w:webHidden/>
              </w:rPr>
              <w:fldChar w:fldCharType="end"/>
            </w:r>
          </w:hyperlink>
        </w:p>
        <w:p w14:paraId="71860EA3" w14:textId="3B4D02B0" w:rsidR="00464017" w:rsidRDefault="00464017">
          <w:pPr>
            <w:pStyle w:val="TDC1"/>
            <w:tabs>
              <w:tab w:val="right" w:leader="dot" w:pos="8494"/>
            </w:tabs>
            <w:rPr>
              <w:rFonts w:eastAsiaTheme="minorEastAsia"/>
              <w:noProof/>
              <w:sz w:val="24"/>
              <w:szCs w:val="24"/>
              <w:lang w:eastAsia="es-ES"/>
            </w:rPr>
          </w:pPr>
          <w:hyperlink w:anchor="_Toc165059702" w:history="1">
            <w:r w:rsidRPr="00DF4636">
              <w:rPr>
                <w:rStyle w:val="Hipervnculo"/>
                <w:noProof/>
                <w:lang w:val="en-US"/>
              </w:rPr>
              <w:t>5. Conclusions</w:t>
            </w:r>
            <w:r>
              <w:rPr>
                <w:noProof/>
                <w:webHidden/>
              </w:rPr>
              <w:tab/>
            </w:r>
            <w:r>
              <w:rPr>
                <w:noProof/>
                <w:webHidden/>
              </w:rPr>
              <w:fldChar w:fldCharType="begin"/>
            </w:r>
            <w:r>
              <w:rPr>
                <w:noProof/>
                <w:webHidden/>
              </w:rPr>
              <w:instrText xml:space="preserve"> PAGEREF _Toc165059702 \h </w:instrText>
            </w:r>
            <w:r>
              <w:rPr>
                <w:noProof/>
                <w:webHidden/>
              </w:rPr>
            </w:r>
            <w:r>
              <w:rPr>
                <w:noProof/>
                <w:webHidden/>
              </w:rPr>
              <w:fldChar w:fldCharType="separate"/>
            </w:r>
            <w:r>
              <w:rPr>
                <w:noProof/>
                <w:webHidden/>
              </w:rPr>
              <w:t>6</w:t>
            </w:r>
            <w:r>
              <w:rPr>
                <w:noProof/>
                <w:webHidden/>
              </w:rPr>
              <w:fldChar w:fldCharType="end"/>
            </w:r>
          </w:hyperlink>
        </w:p>
        <w:p w14:paraId="3EEC85D1" w14:textId="0E3D500A" w:rsidR="00464017" w:rsidRDefault="00464017">
          <w:pPr>
            <w:pStyle w:val="TDC1"/>
            <w:tabs>
              <w:tab w:val="right" w:leader="dot" w:pos="8494"/>
            </w:tabs>
            <w:rPr>
              <w:rFonts w:eastAsiaTheme="minorEastAsia"/>
              <w:noProof/>
              <w:sz w:val="24"/>
              <w:szCs w:val="24"/>
              <w:lang w:eastAsia="es-ES"/>
            </w:rPr>
          </w:pPr>
          <w:hyperlink w:anchor="_Toc165059703" w:history="1">
            <w:r w:rsidRPr="00DF4636">
              <w:rPr>
                <w:rStyle w:val="Hipervnculo"/>
                <w:noProof/>
                <w:lang w:val="en-US"/>
              </w:rPr>
              <w:t xml:space="preserve">6. </w:t>
            </w:r>
            <w:r w:rsidRPr="00DF4636">
              <w:rPr>
                <w:rStyle w:val="Hipervnculo"/>
                <w:noProof/>
              </w:rPr>
              <w:t>Bibliography</w:t>
            </w:r>
            <w:r>
              <w:rPr>
                <w:noProof/>
                <w:webHidden/>
              </w:rPr>
              <w:tab/>
            </w:r>
            <w:r>
              <w:rPr>
                <w:noProof/>
                <w:webHidden/>
              </w:rPr>
              <w:fldChar w:fldCharType="begin"/>
            </w:r>
            <w:r>
              <w:rPr>
                <w:noProof/>
                <w:webHidden/>
              </w:rPr>
              <w:instrText xml:space="preserve"> PAGEREF _Toc165059703 \h </w:instrText>
            </w:r>
            <w:r>
              <w:rPr>
                <w:noProof/>
                <w:webHidden/>
              </w:rPr>
            </w:r>
            <w:r>
              <w:rPr>
                <w:noProof/>
                <w:webHidden/>
              </w:rPr>
              <w:fldChar w:fldCharType="separate"/>
            </w:r>
            <w:r>
              <w:rPr>
                <w:noProof/>
                <w:webHidden/>
              </w:rPr>
              <w:t>6</w:t>
            </w:r>
            <w:r>
              <w:rPr>
                <w:noProof/>
                <w:webHidden/>
              </w:rPr>
              <w:fldChar w:fldCharType="end"/>
            </w:r>
          </w:hyperlink>
        </w:p>
        <w:p w14:paraId="1B05214E" w14:textId="12D66D7C" w:rsidR="009554E6" w:rsidRDefault="00464017" w:rsidP="7EEF5C95">
          <w:pPr>
            <w:pStyle w:val="TDC1"/>
            <w:tabs>
              <w:tab w:val="right" w:leader="dot" w:pos="8490"/>
            </w:tabs>
            <w:rPr>
              <w:rStyle w:val="Hipervnculo"/>
              <w:noProof/>
              <w:lang w:eastAsia="es-ES"/>
            </w:rPr>
          </w:pPr>
          <w:r>
            <w:fldChar w:fldCharType="end"/>
          </w:r>
        </w:p>
      </w:sdtContent>
    </w:sdt>
    <w:p w14:paraId="2E35E5E0" w14:textId="2EDB7EEF" w:rsidR="004B78F8" w:rsidRDefault="004B78F8"/>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08EBFEE3" w:rsidR="00A14F2C" w:rsidRPr="009C72D2" w:rsidRDefault="006D6728" w:rsidP="006D6728">
      <w:pPr>
        <w:pStyle w:val="Ttulo1"/>
        <w:rPr>
          <w:lang w:val="en-US"/>
        </w:rPr>
      </w:pPr>
      <w:bookmarkStart w:id="0" w:name="_Toc165059697"/>
      <w:r w:rsidRPr="7EEF5C95">
        <w:rPr>
          <w:lang w:val="en-US"/>
        </w:rPr>
        <w:t xml:space="preserve">1. </w:t>
      </w:r>
      <w:r w:rsidR="00E3554C" w:rsidRPr="7EEF5C95">
        <w:rPr>
          <w:lang w:val="en-US"/>
        </w:rPr>
        <w:t xml:space="preserve">Executive </w:t>
      </w:r>
      <w:r w:rsidR="00BB639D" w:rsidRPr="7EEF5C95">
        <w:rPr>
          <w:lang w:val="en-US"/>
        </w:rPr>
        <w:t>S</w:t>
      </w:r>
      <w:r w:rsidR="00E3554C" w:rsidRPr="7EEF5C95">
        <w:rPr>
          <w:lang w:val="en-US"/>
        </w:rPr>
        <w:t>ummary</w:t>
      </w:r>
      <w:bookmarkEnd w:id="0"/>
    </w:p>
    <w:p w14:paraId="49273ECA" w14:textId="77777777" w:rsidR="00CD29D2" w:rsidRPr="009C72D2" w:rsidRDefault="00CD29D2" w:rsidP="00CD29D2">
      <w:pPr>
        <w:pStyle w:val="Sinespaciado"/>
        <w:rPr>
          <w:lang w:val="en-US"/>
        </w:rPr>
      </w:pPr>
    </w:p>
    <w:p w14:paraId="4341E743" w14:textId="20CB9398" w:rsidR="00CD29D2" w:rsidRDefault="00CD29D2" w:rsidP="00CD29D2">
      <w:pPr>
        <w:rPr>
          <w:b/>
          <w:lang w:val="en-US"/>
        </w:rPr>
      </w:pPr>
      <w:r w:rsidRPr="00CD29D2">
        <w:rPr>
          <w:lang w:val="en-US"/>
        </w:rPr>
        <w:t xml:space="preserve">This analysis report aims to identify and address issues of inaccuracy, incompleteness, as well as inconsistencies between requirements and incorrect classifications within the analyzed records. Each analysis record will be examined, detailing a verbatim copy of the requirement it references, detailed conclusions from the analysis, and decisions made to rectify any identified issues. It's important to note that not every requirement will be commented on, only those requiring analysis, as they are few. </w:t>
      </w:r>
    </w:p>
    <w:p w14:paraId="3DF707EE" w14:textId="2DE19C9C" w:rsidR="00A14F2C" w:rsidRPr="00CD29D2" w:rsidRDefault="00A14F2C" w:rsidP="004B78F8">
      <w:pPr>
        <w:pStyle w:val="Ttulo1"/>
        <w:rPr>
          <w:lang w:val="en-US"/>
        </w:rPr>
      </w:pPr>
      <w:bookmarkStart w:id="1" w:name="_Toc165059698"/>
      <w:r w:rsidRPr="7EEF5C95">
        <w:rPr>
          <w:lang w:val="en-US"/>
        </w:rPr>
        <w:t>2</w:t>
      </w:r>
      <w:r w:rsidR="004B78F8" w:rsidRPr="7EEF5C95">
        <w:rPr>
          <w:lang w:val="en-US"/>
        </w:rPr>
        <w:t>.</w:t>
      </w:r>
      <w:r w:rsidRPr="7EEF5C95">
        <w:rPr>
          <w:lang w:val="en-US"/>
        </w:rPr>
        <w:t xml:space="preserve"> </w:t>
      </w:r>
      <w:r w:rsidR="0006286C" w:rsidRPr="7EEF5C95">
        <w:rPr>
          <w:lang w:val="en-US"/>
        </w:rPr>
        <w:t xml:space="preserve">Revision </w:t>
      </w:r>
      <w:r w:rsidR="00BB639D" w:rsidRPr="7EEF5C95">
        <w:rPr>
          <w:lang w:val="en-US"/>
        </w:rPr>
        <w:t>T</w:t>
      </w:r>
      <w:r w:rsidR="0006286C" w:rsidRPr="7EEF5C95">
        <w:rPr>
          <w:lang w:val="en-US"/>
        </w:rPr>
        <w:t>able</w:t>
      </w:r>
      <w:bookmarkEnd w:id="1"/>
    </w:p>
    <w:p w14:paraId="7C30C26E" w14:textId="77777777" w:rsidR="004B78F8" w:rsidRPr="00CD29D2"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856F39" w14:paraId="52E6689A" w14:textId="77777777" w:rsidTr="004B78F8">
        <w:trPr>
          <w:jc w:val="center"/>
        </w:trPr>
        <w:tc>
          <w:tcPr>
            <w:tcW w:w="2881" w:type="dxa"/>
          </w:tcPr>
          <w:p w14:paraId="375A8B3D" w14:textId="6A537678" w:rsidR="004B78F8" w:rsidRPr="00856F39" w:rsidRDefault="003F5EC3" w:rsidP="004B78F8">
            <w:pPr>
              <w:jc w:val="center"/>
            </w:pPr>
            <w:proofErr w:type="spellStart"/>
            <w:r w:rsidRPr="00856F39">
              <w:t>Revision</w:t>
            </w:r>
            <w:proofErr w:type="spellEnd"/>
            <w:r w:rsidRPr="00856F39">
              <w:t xml:space="preserve"> </w:t>
            </w:r>
            <w:proofErr w:type="spellStart"/>
            <w:r w:rsidRPr="00856F39">
              <w:t>number</w:t>
            </w:r>
            <w:proofErr w:type="spellEnd"/>
          </w:p>
        </w:tc>
        <w:tc>
          <w:tcPr>
            <w:tcW w:w="2881" w:type="dxa"/>
          </w:tcPr>
          <w:p w14:paraId="279C7189" w14:textId="7BB2F071" w:rsidR="004B78F8" w:rsidRPr="00856F39" w:rsidRDefault="003F5EC3" w:rsidP="004B78F8">
            <w:pPr>
              <w:jc w:val="center"/>
            </w:pPr>
            <w:r w:rsidRPr="00856F39">
              <w:t>Date</w:t>
            </w:r>
          </w:p>
        </w:tc>
        <w:tc>
          <w:tcPr>
            <w:tcW w:w="2882" w:type="dxa"/>
          </w:tcPr>
          <w:p w14:paraId="37BC6E76" w14:textId="01E1BDC0" w:rsidR="004B78F8" w:rsidRPr="00856F39" w:rsidRDefault="004B78F8" w:rsidP="004B78F8">
            <w:pPr>
              <w:jc w:val="center"/>
            </w:pPr>
            <w:proofErr w:type="spellStart"/>
            <w:r w:rsidRPr="00856F39">
              <w:t>Descrip</w:t>
            </w:r>
            <w:r w:rsidR="003F5EC3" w:rsidRPr="00856F39">
              <w:t>tion</w:t>
            </w:r>
            <w:proofErr w:type="spellEnd"/>
          </w:p>
        </w:tc>
      </w:tr>
      <w:tr w:rsidR="004B78F8" w:rsidRPr="00D05C73" w14:paraId="114A255C" w14:textId="77777777" w:rsidTr="004B78F8">
        <w:trPr>
          <w:jc w:val="center"/>
        </w:trPr>
        <w:tc>
          <w:tcPr>
            <w:tcW w:w="2881" w:type="dxa"/>
          </w:tcPr>
          <w:p w14:paraId="6C47BD93" w14:textId="77B97A7C" w:rsidR="004B78F8" w:rsidRPr="00856F39" w:rsidRDefault="00470AE4" w:rsidP="00470AE4">
            <w:pPr>
              <w:jc w:val="center"/>
            </w:pPr>
            <w:r>
              <w:t>1</w:t>
            </w:r>
          </w:p>
        </w:tc>
        <w:tc>
          <w:tcPr>
            <w:tcW w:w="2881" w:type="dxa"/>
          </w:tcPr>
          <w:p w14:paraId="1740A43F" w14:textId="5AFB2BD5" w:rsidR="004B78F8" w:rsidRPr="00856F39" w:rsidRDefault="00A47D39" w:rsidP="004B78F8">
            <w:pPr>
              <w:jc w:val="center"/>
            </w:pPr>
            <w:r>
              <w:rPr>
                <w:szCs w:val="24"/>
                <w:lang w:val="en-US"/>
              </w:rPr>
              <w:t>26</w:t>
            </w:r>
            <w:r w:rsidR="00506545">
              <w:rPr>
                <w:szCs w:val="24"/>
                <w:lang w:val="en-US"/>
              </w:rPr>
              <w:t>/0</w:t>
            </w:r>
            <w:r>
              <w:rPr>
                <w:szCs w:val="24"/>
                <w:lang w:val="en-US"/>
              </w:rPr>
              <w:t>4</w:t>
            </w:r>
            <w:r w:rsidR="00506545">
              <w:rPr>
                <w:szCs w:val="24"/>
                <w:lang w:val="en-US"/>
              </w:rPr>
              <w:t>/2024</w:t>
            </w:r>
          </w:p>
        </w:tc>
        <w:tc>
          <w:tcPr>
            <w:tcW w:w="2882" w:type="dxa"/>
          </w:tcPr>
          <w:p w14:paraId="25E9B179" w14:textId="5F1E90D3" w:rsidR="004B78F8" w:rsidRPr="00506545" w:rsidRDefault="00B704FB" w:rsidP="00E50B6A">
            <w:pPr>
              <w:jc w:val="center"/>
              <w:rPr>
                <w:lang w:val="en-US"/>
              </w:rPr>
            </w:pPr>
            <w:r>
              <w:rPr>
                <w:lang w:val="en-US"/>
              </w:rPr>
              <w:t xml:space="preserve">Creation of the report </w:t>
            </w:r>
            <w:r w:rsidR="00F8124A">
              <w:rPr>
                <w:lang w:val="en-US"/>
              </w:rPr>
              <w:t xml:space="preserve">and </w:t>
            </w:r>
            <w:r w:rsidR="008045CF">
              <w:rPr>
                <w:lang w:val="en-US"/>
              </w:rPr>
              <w:t>finished it</w:t>
            </w:r>
          </w:p>
        </w:tc>
      </w:tr>
    </w:tbl>
    <w:p w14:paraId="137B5BD3" w14:textId="77777777" w:rsidR="004B78F8" w:rsidRPr="00C2131D" w:rsidRDefault="004B78F8" w:rsidP="004B78F8">
      <w:pPr>
        <w:rPr>
          <w:lang w:val="en-US"/>
        </w:rPr>
      </w:pPr>
    </w:p>
    <w:p w14:paraId="1C59A3A4" w14:textId="44A4C446" w:rsidR="001F72F3" w:rsidRDefault="004B78F8" w:rsidP="00064357">
      <w:pPr>
        <w:pStyle w:val="Ttulo1"/>
        <w:rPr>
          <w:lang w:val="en-US"/>
        </w:rPr>
      </w:pPr>
      <w:bookmarkStart w:id="2" w:name="_Toc165059699"/>
      <w:r w:rsidRPr="7EEF5C95">
        <w:rPr>
          <w:lang w:val="en-US"/>
        </w:rPr>
        <w:t>3. Introduc</w:t>
      </w:r>
      <w:r w:rsidR="00BB639D" w:rsidRPr="7EEF5C95">
        <w:rPr>
          <w:lang w:val="en-US"/>
        </w:rPr>
        <w:t>tion</w:t>
      </w:r>
      <w:bookmarkEnd w:id="2"/>
      <w:r w:rsidR="001F72F3" w:rsidRPr="7EEF5C95">
        <w:rPr>
          <w:lang w:val="en-US"/>
        </w:rPr>
        <w:t xml:space="preserve"> </w:t>
      </w:r>
    </w:p>
    <w:p w14:paraId="7F22EFF2" w14:textId="5A9F5481" w:rsidR="00EC013F" w:rsidRPr="00EC013F" w:rsidRDefault="00EC013F" w:rsidP="00EC013F">
      <w:pPr>
        <w:rPr>
          <w:lang w:val="en-US"/>
        </w:rPr>
      </w:pPr>
      <w:r w:rsidRPr="00EC013F">
        <w:rPr>
          <w:lang w:val="en-US"/>
        </w:rPr>
        <w:t>This analysis report serves as a comprehensive examination of information requirements</w:t>
      </w:r>
      <w:r w:rsidR="00601951">
        <w:rPr>
          <w:lang w:val="en-US"/>
        </w:rPr>
        <w:t xml:space="preserve">. </w:t>
      </w:r>
      <w:r w:rsidR="008045CF">
        <w:rPr>
          <w:lang w:val="en-US"/>
        </w:rPr>
        <w:t>Its</w:t>
      </w:r>
      <w:r w:rsidRPr="00EC013F">
        <w:rPr>
          <w:lang w:val="en-US"/>
        </w:rPr>
        <w:t xml:space="preserve"> objective is to identify and rectify any discrepancies, such as inaccuracies, incompleteness, and misclassifications, within the analyzed records.</w:t>
      </w:r>
    </w:p>
    <w:p w14:paraId="3B4E5BDE" w14:textId="4E267F2E" w:rsidR="00EC013F" w:rsidRPr="00EC013F" w:rsidRDefault="00EC013F" w:rsidP="00EC013F">
      <w:pPr>
        <w:rPr>
          <w:lang w:val="en-US"/>
        </w:rPr>
      </w:pPr>
      <w:r w:rsidRPr="00EC013F">
        <w:rPr>
          <w:lang w:val="en-US"/>
        </w:rPr>
        <w:t>Each record undergoes careful</w:t>
      </w:r>
      <w:r w:rsidR="006221E3">
        <w:rPr>
          <w:lang w:val="en-US"/>
        </w:rPr>
        <w:t xml:space="preserve"> attention</w:t>
      </w:r>
      <w:r w:rsidRPr="00EC013F">
        <w:rPr>
          <w:lang w:val="en-US"/>
        </w:rPr>
        <w:t>, detailing original requirements, analysis conclusions, and decisions for resolution. While not every requirement is subjected to analysis, this report ensures transparency and accountability by documenting pertinent findings.</w:t>
      </w:r>
    </w:p>
    <w:p w14:paraId="226AA1B0" w14:textId="177D467C" w:rsidR="00EC013F" w:rsidRPr="00EC013F" w:rsidRDefault="000A1A54" w:rsidP="00EC013F">
      <w:pPr>
        <w:rPr>
          <w:lang w:val="en-US"/>
        </w:rPr>
      </w:pPr>
      <w:r w:rsidRPr="00EC013F">
        <w:rPr>
          <w:lang w:val="en-US"/>
        </w:rPr>
        <w:t>It</w:t>
      </w:r>
      <w:r w:rsidRPr="000A1A54">
        <w:rPr>
          <w:lang w:val="en-US"/>
        </w:rPr>
        <w:t xml:space="preserve"> </w:t>
      </w:r>
      <w:r w:rsidRPr="00810BA8">
        <w:rPr>
          <w:lang w:val="en-US"/>
        </w:rPr>
        <w:t>delves</w:t>
      </w:r>
      <w:r w:rsidRPr="000A1A54">
        <w:rPr>
          <w:lang w:val="en-US"/>
        </w:rPr>
        <w:t xml:space="preserve"> into Contract Data, analyzing the validation of budget concerning project cost and advocating for the utilization of cost in money for optimal outcomes. Additionally, it addresses Client Operations on Dashboards, advocating for the consideration of only published entities to ensure clarity in data presentation. Furthermore, it evaluates Client Operations on Progress Logs, concluding that progress logs should only be published when the associated contract is also published.</w:t>
      </w:r>
    </w:p>
    <w:p w14:paraId="76372C55" w14:textId="1A5C2BC3" w:rsidR="009C72D2" w:rsidRDefault="00691DDF" w:rsidP="001F72F3">
      <w:pPr>
        <w:rPr>
          <w:lang w:val="en-US"/>
        </w:rPr>
      </w:pPr>
      <w:r w:rsidRPr="00691DDF">
        <w:rPr>
          <w:lang w:val="en-US"/>
        </w:rPr>
        <w:t>The structure of this document consists of an Executive Summary providing an overview of the report's objectives, followed by a Revision Table detailing the document's revision history. The main body encompasses the analysis of specific information requirements, discussions on the pros and cons of data types</w:t>
      </w:r>
      <w:r w:rsidR="00224AF4">
        <w:rPr>
          <w:lang w:val="en-US"/>
        </w:rPr>
        <w:t xml:space="preserve">, </w:t>
      </w:r>
      <w:r w:rsidRPr="00691DDF">
        <w:rPr>
          <w:lang w:val="en-US"/>
        </w:rPr>
        <w:t xml:space="preserve">insights from </w:t>
      </w:r>
      <w:r>
        <w:rPr>
          <w:lang w:val="en-US"/>
        </w:rPr>
        <w:t xml:space="preserve">the “On Your Tutorials” </w:t>
      </w:r>
      <w:r w:rsidRPr="00691DDF">
        <w:rPr>
          <w:lang w:val="en-US"/>
        </w:rPr>
        <w:t>forum</w:t>
      </w:r>
      <w:r w:rsidR="00224AF4">
        <w:rPr>
          <w:lang w:val="en-US"/>
        </w:rPr>
        <w:t xml:space="preserve"> and conclusions</w:t>
      </w:r>
      <w:r w:rsidRPr="00691DDF">
        <w:rPr>
          <w:lang w:val="en-US"/>
        </w:rPr>
        <w:t>. Finally, the report closes with a concise conclusion summarizing the findings and a bibliography section.</w:t>
      </w:r>
    </w:p>
    <w:p w14:paraId="3FEB7815" w14:textId="77777777" w:rsidR="00853128" w:rsidRDefault="00853128" w:rsidP="001F72F3">
      <w:pPr>
        <w:rPr>
          <w:lang w:val="en-US"/>
        </w:rPr>
      </w:pPr>
    </w:p>
    <w:p w14:paraId="5D367FCD" w14:textId="77777777" w:rsidR="00853128" w:rsidRDefault="00853128" w:rsidP="001F72F3">
      <w:pPr>
        <w:rPr>
          <w:lang w:val="en-US"/>
        </w:rPr>
      </w:pPr>
    </w:p>
    <w:p w14:paraId="10E4B6DB" w14:textId="77777777" w:rsidR="00853128" w:rsidRDefault="00853128" w:rsidP="001F72F3">
      <w:pPr>
        <w:rPr>
          <w:lang w:val="en-US"/>
        </w:rPr>
      </w:pPr>
    </w:p>
    <w:p w14:paraId="2D93CFF4" w14:textId="77777777" w:rsidR="00853128" w:rsidRPr="009C72D2" w:rsidRDefault="00853128" w:rsidP="001F72F3">
      <w:pPr>
        <w:rPr>
          <w:lang w:val="en-US"/>
        </w:rPr>
      </w:pPr>
    </w:p>
    <w:p w14:paraId="0B60E2B7" w14:textId="01D7FCDB" w:rsidR="00DC6AB4" w:rsidRPr="00874BC1" w:rsidRDefault="004B78F8" w:rsidP="00F21FC3">
      <w:pPr>
        <w:pStyle w:val="Ttulo1"/>
        <w:rPr>
          <w:lang w:val="en-US"/>
        </w:rPr>
      </w:pPr>
      <w:bookmarkStart w:id="3" w:name="_Toc165059700"/>
      <w:r w:rsidRPr="7EEF5C95">
        <w:rPr>
          <w:lang w:val="en-US"/>
        </w:rPr>
        <w:lastRenderedPageBreak/>
        <w:t>4. Conten</w:t>
      </w:r>
      <w:r w:rsidR="00D563CA" w:rsidRPr="7EEF5C95">
        <w:rPr>
          <w:lang w:val="en-US"/>
        </w:rPr>
        <w:t>ts</w:t>
      </w:r>
      <w:bookmarkEnd w:id="3"/>
    </w:p>
    <w:p w14:paraId="76652760" w14:textId="28282662" w:rsidR="009523F7" w:rsidRDefault="009B7D16" w:rsidP="7EEF5C95">
      <w:pPr>
        <w:pStyle w:val="Ttulo2"/>
        <w:numPr>
          <w:ilvl w:val="0"/>
          <w:numId w:val="0"/>
        </w:numPr>
        <w:rPr>
          <w:lang w:val="en-US"/>
        </w:rPr>
      </w:pPr>
      <w:bookmarkStart w:id="4" w:name="_Toc165059701"/>
      <w:r w:rsidRPr="7EEF5C95">
        <w:rPr>
          <w:lang w:val="en-US"/>
        </w:rPr>
        <w:t xml:space="preserve">4.1 </w:t>
      </w:r>
      <w:r w:rsidR="009523F7" w:rsidRPr="7EEF5C95">
        <w:rPr>
          <w:lang w:val="en-US"/>
        </w:rPr>
        <w:t>Information requirements</w:t>
      </w:r>
      <w:bookmarkEnd w:id="4"/>
    </w:p>
    <w:p w14:paraId="702979F8" w14:textId="5D19B190" w:rsidR="00F573D3" w:rsidRDefault="00BA4E35" w:rsidP="00BA4E35">
      <w:pPr>
        <w:rPr>
          <w:b/>
          <w:bCs/>
          <w:lang w:val="en-US"/>
        </w:rPr>
      </w:pPr>
      <w:r w:rsidRPr="00401C64">
        <w:rPr>
          <w:b/>
          <w:bCs/>
          <w:lang w:val="en-US"/>
        </w:rPr>
        <w:t>Requirement 2) - Contract Data</w:t>
      </w:r>
      <w:r w:rsidR="00401C64">
        <w:rPr>
          <w:b/>
          <w:bCs/>
          <w:lang w:val="en-US"/>
        </w:rPr>
        <w:t xml:space="preserve"> </w:t>
      </w:r>
    </w:p>
    <w:p w14:paraId="5DD9DE83" w14:textId="0CA16FCF" w:rsidR="00587C2E" w:rsidRDefault="0026172F" w:rsidP="00BA4E35">
      <w:pPr>
        <w:rPr>
          <w:b/>
          <w:bCs/>
          <w:lang w:val="en-US"/>
        </w:rPr>
      </w:pPr>
      <w:r w:rsidRPr="00552EA2">
        <w:rPr>
          <w:u w:val="single"/>
          <w:lang w:val="en-US"/>
        </w:rPr>
        <w:t>Verbatim copy of the requirement</w:t>
      </w:r>
      <w:r w:rsidRPr="00552EA2">
        <w:rPr>
          <w:lang w:val="en-US"/>
        </w:rPr>
        <w:t xml:space="preserve">: </w:t>
      </w:r>
    </w:p>
    <w:p w14:paraId="63F20BEC" w14:textId="12E72786" w:rsidR="00F573D3" w:rsidRDefault="00F573D3" w:rsidP="00F573D3">
      <w:pPr>
        <w:rPr>
          <w:rFonts w:asciiTheme="majorHAnsi" w:hAnsiTheme="majorHAnsi" w:cstheme="majorHAnsi"/>
          <w:lang w:val="en-US"/>
        </w:rPr>
      </w:pPr>
      <w:r w:rsidRPr="00F573D3">
        <w:rPr>
          <w:rFonts w:asciiTheme="majorHAnsi" w:hAnsiTheme="majorHAnsi" w:cstheme="majorHAnsi"/>
          <w:lang w:val="en-US"/>
        </w:rPr>
        <w:t>“</w:t>
      </w:r>
      <w:r w:rsidRPr="004171A5">
        <w:rPr>
          <w:rFonts w:asciiTheme="majorHAnsi" w:hAnsiTheme="majorHAnsi" w:cstheme="majorHAnsi"/>
          <w:lang w:val="en-US"/>
        </w:rPr>
        <w:t xml:space="preserve">A </w:t>
      </w:r>
      <w:r w:rsidRPr="004171A5">
        <w:rPr>
          <w:rFonts w:asciiTheme="majorHAnsi" w:hAnsiTheme="majorHAnsi" w:cstheme="majorHAnsi"/>
          <w:b/>
          <w:bCs/>
          <w:lang w:val="en-US"/>
        </w:rPr>
        <w:t>contract</w:t>
      </w:r>
      <w:r w:rsidRPr="004171A5">
        <w:rPr>
          <w:rFonts w:asciiTheme="majorHAnsi" w:hAnsiTheme="majorHAnsi" w:cstheme="majorHAnsi"/>
          <w:lang w:val="en-US"/>
        </w:rPr>
        <w:t xml:space="preserve"> is one or several agreements between the stakeholders involved in the development of a </w:t>
      </w:r>
      <w:r w:rsidRPr="004171A5">
        <w:rPr>
          <w:rFonts w:asciiTheme="majorHAnsi" w:hAnsiTheme="majorHAnsi" w:cstheme="majorHAnsi"/>
          <w:b/>
          <w:bCs/>
          <w:lang w:val="en-US"/>
        </w:rPr>
        <w:t>project</w:t>
      </w:r>
      <w:r w:rsidRPr="004171A5">
        <w:rPr>
          <w:rFonts w:asciiTheme="majorHAnsi" w:hAnsiTheme="majorHAnsi" w:cstheme="majorHAnsi"/>
          <w:lang w:val="en-US"/>
        </w:rPr>
        <w:t xml:space="preserve">. The system must store the following data about them: a </w:t>
      </w:r>
      <w:r w:rsidRPr="004171A5">
        <w:rPr>
          <w:rFonts w:asciiTheme="majorHAnsi" w:hAnsiTheme="majorHAnsi" w:cstheme="majorHAnsi"/>
          <w:b/>
          <w:bCs/>
          <w:lang w:val="en-US"/>
        </w:rPr>
        <w:t>code</w:t>
      </w:r>
      <w:r w:rsidRPr="004171A5">
        <w:rPr>
          <w:rFonts w:asciiTheme="majorHAnsi" w:hAnsiTheme="majorHAnsi" w:cstheme="majorHAnsi"/>
          <w:lang w:val="en-US"/>
        </w:rPr>
        <w:t xml:space="preserve"> (pattern “[A-Z]{1,3}-[0-9]{3}”, not blank, unique), an </w:t>
      </w:r>
      <w:r w:rsidRPr="004171A5">
        <w:rPr>
          <w:rFonts w:asciiTheme="majorHAnsi" w:hAnsiTheme="majorHAnsi" w:cstheme="majorHAnsi"/>
          <w:b/>
          <w:bCs/>
          <w:lang w:val="en-US"/>
        </w:rPr>
        <w:t>instantiation</w:t>
      </w:r>
      <w:r w:rsidRPr="004171A5">
        <w:rPr>
          <w:rFonts w:asciiTheme="majorHAnsi" w:hAnsiTheme="majorHAnsi" w:cstheme="majorHAnsi"/>
          <w:lang w:val="en-US"/>
        </w:rPr>
        <w:t xml:space="preserve"> </w:t>
      </w:r>
      <w:r w:rsidRPr="004171A5">
        <w:rPr>
          <w:rFonts w:asciiTheme="majorHAnsi" w:hAnsiTheme="majorHAnsi" w:cstheme="majorHAnsi"/>
          <w:b/>
          <w:bCs/>
          <w:lang w:val="en-US"/>
        </w:rPr>
        <w:t xml:space="preserve">moment </w:t>
      </w:r>
      <w:r w:rsidRPr="004171A5">
        <w:rPr>
          <w:rFonts w:asciiTheme="majorHAnsi" w:hAnsiTheme="majorHAnsi" w:cstheme="majorHAnsi"/>
          <w:lang w:val="en-US"/>
        </w:rPr>
        <w:t xml:space="preserve">(in the past), a </w:t>
      </w:r>
      <w:r w:rsidRPr="004171A5">
        <w:rPr>
          <w:rFonts w:asciiTheme="majorHAnsi" w:hAnsiTheme="majorHAnsi" w:cstheme="majorHAnsi"/>
          <w:b/>
          <w:bCs/>
          <w:lang w:val="en-US"/>
        </w:rPr>
        <w:t>provider name</w:t>
      </w:r>
      <w:r w:rsidRPr="004171A5">
        <w:rPr>
          <w:rFonts w:asciiTheme="majorHAnsi" w:hAnsiTheme="majorHAnsi" w:cstheme="majorHAnsi"/>
          <w:lang w:val="en-US"/>
        </w:rPr>
        <w:t xml:space="preserve"> (not blank, shorter than 76 characters), a </w:t>
      </w:r>
      <w:r w:rsidRPr="004171A5">
        <w:rPr>
          <w:rFonts w:asciiTheme="majorHAnsi" w:hAnsiTheme="majorHAnsi" w:cstheme="majorHAnsi"/>
          <w:b/>
          <w:bCs/>
          <w:lang w:val="en-US"/>
        </w:rPr>
        <w:t>customer name</w:t>
      </w:r>
      <w:r w:rsidRPr="004171A5">
        <w:rPr>
          <w:rFonts w:asciiTheme="majorHAnsi" w:hAnsiTheme="majorHAnsi" w:cstheme="majorHAnsi"/>
          <w:lang w:val="en-US"/>
        </w:rPr>
        <w:t xml:space="preserve"> (not blank, shorter than 76 characters), some </w:t>
      </w:r>
      <w:r w:rsidRPr="004171A5">
        <w:rPr>
          <w:rFonts w:asciiTheme="majorHAnsi" w:hAnsiTheme="majorHAnsi" w:cstheme="majorHAnsi"/>
          <w:b/>
          <w:bCs/>
          <w:lang w:val="en-US"/>
        </w:rPr>
        <w:t>goals</w:t>
      </w:r>
      <w:r w:rsidRPr="004171A5">
        <w:rPr>
          <w:rFonts w:asciiTheme="majorHAnsi" w:hAnsiTheme="majorHAnsi" w:cstheme="majorHAnsi"/>
          <w:lang w:val="en-US"/>
        </w:rPr>
        <w:t xml:space="preserve"> (not blank, shorter than 101 characters), and a </w:t>
      </w:r>
      <w:r w:rsidRPr="004171A5">
        <w:rPr>
          <w:rFonts w:asciiTheme="majorHAnsi" w:hAnsiTheme="majorHAnsi" w:cstheme="majorHAnsi"/>
          <w:b/>
          <w:bCs/>
          <w:u w:val="single"/>
          <w:lang w:val="en-US"/>
        </w:rPr>
        <w:t>budget</w:t>
      </w:r>
      <w:r w:rsidRPr="004171A5">
        <w:rPr>
          <w:rFonts w:asciiTheme="majorHAnsi" w:hAnsiTheme="majorHAnsi" w:cstheme="majorHAnsi"/>
          <w:lang w:val="en-US"/>
        </w:rPr>
        <w:t xml:space="preserve"> (</w:t>
      </w:r>
      <w:r w:rsidRPr="004171A5">
        <w:rPr>
          <w:rFonts w:asciiTheme="majorHAnsi" w:hAnsiTheme="majorHAnsi" w:cstheme="majorHAnsi"/>
          <w:u w:val="single"/>
          <w:lang w:val="en-US"/>
        </w:rPr>
        <w:t>less than or equal to the corresponding project cost</w:t>
      </w:r>
      <w:r w:rsidRPr="004171A5">
        <w:rPr>
          <w:rFonts w:asciiTheme="majorHAnsi" w:hAnsiTheme="majorHAnsi" w:cstheme="majorHAnsi"/>
          <w:lang w:val="en-US"/>
        </w:rPr>
        <w:t>).</w:t>
      </w:r>
      <w:r>
        <w:rPr>
          <w:rFonts w:asciiTheme="majorHAnsi" w:hAnsiTheme="majorHAnsi" w:cstheme="majorHAnsi"/>
          <w:lang w:val="en-US"/>
        </w:rPr>
        <w:t>”</w:t>
      </w:r>
    </w:p>
    <w:p w14:paraId="62019E7E" w14:textId="77777777" w:rsidR="00773242" w:rsidRPr="00616031" w:rsidRDefault="00773242" w:rsidP="00F573D3">
      <w:pPr>
        <w:rPr>
          <w:rFonts w:asciiTheme="majorHAnsi" w:hAnsiTheme="majorHAnsi" w:cstheme="majorHAnsi"/>
          <w:lang w:val="en-GB"/>
        </w:rPr>
      </w:pPr>
    </w:p>
    <w:p w14:paraId="7A1B01BF" w14:textId="2C5EA027" w:rsidR="00F67CE4" w:rsidRPr="00F67CE4" w:rsidRDefault="00F67CE4" w:rsidP="00F67CE4">
      <w:pPr>
        <w:rPr>
          <w:bdr w:val="none" w:sz="0" w:space="0" w:color="auto" w:frame="1"/>
          <w:lang w:val="en-US"/>
        </w:rPr>
      </w:pPr>
      <w:r w:rsidRPr="00F67CE4">
        <w:rPr>
          <w:u w:val="single"/>
          <w:bdr w:val="none" w:sz="0" w:space="0" w:color="auto" w:frame="1"/>
          <w:lang w:val="en-US"/>
        </w:rPr>
        <w:t>Analysis</w:t>
      </w:r>
      <w:r w:rsidRPr="00F67CE4">
        <w:rPr>
          <w:bdr w:val="none" w:sz="0" w:space="0" w:color="auto" w:frame="1"/>
          <w:lang w:val="en-US"/>
        </w:rPr>
        <w:t>:</w:t>
      </w:r>
    </w:p>
    <w:p w14:paraId="791EED4D" w14:textId="77777777" w:rsidR="00F67CE4" w:rsidRPr="00F67CE4" w:rsidRDefault="00F67CE4" w:rsidP="00F67CE4">
      <w:pPr>
        <w:rPr>
          <w:bdr w:val="none" w:sz="0" w:space="0" w:color="auto" w:frame="1"/>
          <w:lang w:val="en-US"/>
        </w:rPr>
      </w:pPr>
      <w:r w:rsidRPr="00F67CE4">
        <w:rPr>
          <w:bdr w:val="none" w:sz="0" w:space="0" w:color="auto" w:frame="1"/>
          <w:lang w:val="en-US"/>
        </w:rPr>
        <w:t>The requirement specifies the data that must be stored about contracts in the system, including a unique code, instantiation moment, provider name, customer name, goals, and a budget. However, a new consideration has arisen regarding the validation of the budget attribute in relation to the cost of the corresponding project.</w:t>
      </w:r>
    </w:p>
    <w:p w14:paraId="5733D8AF" w14:textId="77777777" w:rsidR="00F67CE4" w:rsidRPr="00F67CE4" w:rsidRDefault="00F67CE4" w:rsidP="00F67CE4">
      <w:pPr>
        <w:rPr>
          <w:bdr w:val="none" w:sz="0" w:space="0" w:color="auto" w:frame="1"/>
          <w:lang w:val="en-US"/>
        </w:rPr>
      </w:pPr>
      <w:r w:rsidRPr="00F67CE4">
        <w:rPr>
          <w:bdr w:val="none" w:sz="0" w:space="0" w:color="auto" w:frame="1"/>
          <w:lang w:val="en-US"/>
        </w:rPr>
        <w:t>Two alternatives have been proposed to address this issue:</w:t>
      </w:r>
    </w:p>
    <w:p w14:paraId="7B0C82F1" w14:textId="77777777" w:rsidR="00F67CE4" w:rsidRPr="00F67CE4" w:rsidRDefault="00F67CE4" w:rsidP="00F67CE4">
      <w:pPr>
        <w:rPr>
          <w:bdr w:val="none" w:sz="0" w:space="0" w:color="auto" w:frame="1"/>
          <w:lang w:val="en-US"/>
        </w:rPr>
      </w:pPr>
    </w:p>
    <w:p w14:paraId="2A0861CC" w14:textId="7F2A36DE" w:rsidR="00F67CE4" w:rsidRPr="00F67CE4" w:rsidRDefault="00F67CE4" w:rsidP="00F67CE4">
      <w:pPr>
        <w:rPr>
          <w:bdr w:val="none" w:sz="0" w:space="0" w:color="auto" w:frame="1"/>
          <w:lang w:val="en-US"/>
        </w:rPr>
      </w:pPr>
      <w:r w:rsidRPr="00F67CE4">
        <w:rPr>
          <w:b/>
          <w:bCs/>
          <w:bdr w:val="none" w:sz="0" w:space="0" w:color="auto" w:frame="1"/>
          <w:lang w:val="en-US"/>
        </w:rPr>
        <w:t>Alternative 1</w:t>
      </w:r>
      <w:r w:rsidRPr="00F67CE4">
        <w:rPr>
          <w:bdr w:val="none" w:sz="0" w:space="0" w:color="auto" w:frame="1"/>
          <w:lang w:val="en-US"/>
        </w:rPr>
        <w:t>: Establish a relationship between hours and cost for the project to fulfill the requirement without changing previously clarified aspects.</w:t>
      </w:r>
    </w:p>
    <w:p w14:paraId="1E9C8788" w14:textId="77777777" w:rsidR="00F67CE4" w:rsidRPr="00F67CE4" w:rsidRDefault="00F67CE4" w:rsidP="00F67CE4">
      <w:pPr>
        <w:rPr>
          <w:bdr w:val="none" w:sz="0" w:space="0" w:color="auto" w:frame="1"/>
          <w:lang w:val="en-US"/>
        </w:rPr>
      </w:pPr>
      <w:r w:rsidRPr="00F67CE4">
        <w:rPr>
          <w:bdr w:val="none" w:sz="0" w:space="0" w:color="auto" w:frame="1"/>
          <w:lang w:val="en-US"/>
        </w:rPr>
        <w:t xml:space="preserve">        </w:t>
      </w:r>
      <w:r w:rsidRPr="00F67CE4">
        <w:rPr>
          <w:u w:val="single"/>
          <w:bdr w:val="none" w:sz="0" w:space="0" w:color="auto" w:frame="1"/>
          <w:lang w:val="en-US"/>
        </w:rPr>
        <w:t>Pros</w:t>
      </w:r>
      <w:r w:rsidRPr="00F67CE4">
        <w:rPr>
          <w:bdr w:val="none" w:sz="0" w:space="0" w:color="auto" w:frame="1"/>
          <w:lang w:val="en-US"/>
        </w:rPr>
        <w:t>: Meets the client's needs.</w:t>
      </w:r>
    </w:p>
    <w:p w14:paraId="76083DA0" w14:textId="77777777" w:rsidR="00F67CE4" w:rsidRPr="00F67CE4" w:rsidRDefault="00F67CE4" w:rsidP="00F67CE4">
      <w:pPr>
        <w:rPr>
          <w:bdr w:val="none" w:sz="0" w:space="0" w:color="auto" w:frame="1"/>
          <w:lang w:val="en-US"/>
        </w:rPr>
      </w:pPr>
      <w:r w:rsidRPr="00F67CE4">
        <w:rPr>
          <w:bdr w:val="none" w:sz="0" w:space="0" w:color="auto" w:frame="1"/>
          <w:lang w:val="en-US"/>
        </w:rPr>
        <w:t xml:space="preserve">        </w:t>
      </w:r>
      <w:r w:rsidRPr="00F67CE4">
        <w:rPr>
          <w:u w:val="single"/>
          <w:bdr w:val="none" w:sz="0" w:space="0" w:color="auto" w:frame="1"/>
          <w:lang w:val="en-US"/>
        </w:rPr>
        <w:t>Cons</w:t>
      </w:r>
      <w:r w:rsidRPr="00F67CE4">
        <w:rPr>
          <w:bdr w:val="none" w:sz="0" w:space="0" w:color="auto" w:frame="1"/>
          <w:lang w:val="en-US"/>
        </w:rPr>
        <w:t>: Appears more complex and seems redundant, as the client originally specified that the cost was in hours and the budget was in money.</w:t>
      </w:r>
    </w:p>
    <w:p w14:paraId="071BB8D4" w14:textId="77777777" w:rsidR="00F67CE4" w:rsidRDefault="00F67CE4" w:rsidP="00F67CE4">
      <w:pPr>
        <w:rPr>
          <w:bdr w:val="none" w:sz="0" w:space="0" w:color="auto" w:frame="1"/>
          <w:lang w:val="en-US"/>
        </w:rPr>
      </w:pPr>
    </w:p>
    <w:p w14:paraId="388FA5FD" w14:textId="7CB000CD" w:rsidR="00F67CE4" w:rsidRPr="00F67CE4" w:rsidRDefault="00F67CE4" w:rsidP="00F67CE4">
      <w:pPr>
        <w:rPr>
          <w:bdr w:val="none" w:sz="0" w:space="0" w:color="auto" w:frame="1"/>
          <w:lang w:val="en-US"/>
        </w:rPr>
      </w:pPr>
      <w:r w:rsidRPr="00F67CE4">
        <w:rPr>
          <w:b/>
          <w:bCs/>
          <w:bdr w:val="none" w:sz="0" w:space="0" w:color="auto" w:frame="1"/>
          <w:lang w:val="en-US"/>
        </w:rPr>
        <w:t>Alternative 2</w:t>
      </w:r>
      <w:r w:rsidRPr="00F67CE4">
        <w:rPr>
          <w:bdr w:val="none" w:sz="0" w:space="0" w:color="auto" w:frame="1"/>
          <w:lang w:val="en-US"/>
        </w:rPr>
        <w:t>: Change the data type of the "cost" attribute in projects to Money.</w:t>
      </w:r>
    </w:p>
    <w:p w14:paraId="79DFAB61" w14:textId="77777777" w:rsidR="00F67CE4" w:rsidRPr="00F67CE4" w:rsidRDefault="00F67CE4" w:rsidP="00F67CE4">
      <w:pPr>
        <w:rPr>
          <w:bdr w:val="none" w:sz="0" w:space="0" w:color="auto" w:frame="1"/>
          <w:lang w:val="en-US"/>
        </w:rPr>
      </w:pPr>
      <w:r w:rsidRPr="00F67CE4">
        <w:rPr>
          <w:bdr w:val="none" w:sz="0" w:space="0" w:color="auto" w:frame="1"/>
          <w:lang w:val="en-US"/>
        </w:rPr>
        <w:t xml:space="preserve">        </w:t>
      </w:r>
      <w:r w:rsidRPr="00F67CE4">
        <w:rPr>
          <w:u w:val="single"/>
          <w:bdr w:val="none" w:sz="0" w:space="0" w:color="auto" w:frame="1"/>
          <w:lang w:val="en-US"/>
        </w:rPr>
        <w:t>Pros</w:t>
      </w:r>
      <w:r w:rsidRPr="00F67CE4">
        <w:rPr>
          <w:bdr w:val="none" w:sz="0" w:space="0" w:color="auto" w:frame="1"/>
          <w:lang w:val="en-US"/>
        </w:rPr>
        <w:t>: Simplifies implementation.</w:t>
      </w:r>
    </w:p>
    <w:p w14:paraId="14BEAB97" w14:textId="77777777" w:rsidR="00F67CE4" w:rsidRPr="00F67CE4" w:rsidRDefault="00F67CE4" w:rsidP="00F67CE4">
      <w:pPr>
        <w:rPr>
          <w:bdr w:val="none" w:sz="0" w:space="0" w:color="auto" w:frame="1"/>
          <w:lang w:val="en-US"/>
        </w:rPr>
      </w:pPr>
      <w:r w:rsidRPr="00F67CE4">
        <w:rPr>
          <w:bdr w:val="none" w:sz="0" w:space="0" w:color="auto" w:frame="1"/>
          <w:lang w:val="en-US"/>
        </w:rPr>
        <w:t xml:space="preserve">        </w:t>
      </w:r>
      <w:r w:rsidRPr="00F67CE4">
        <w:rPr>
          <w:u w:val="single"/>
          <w:bdr w:val="none" w:sz="0" w:space="0" w:color="auto" w:frame="1"/>
          <w:lang w:val="en-US"/>
        </w:rPr>
        <w:t>Cons</w:t>
      </w:r>
      <w:r w:rsidRPr="00F67CE4">
        <w:rPr>
          <w:bdr w:val="none" w:sz="0" w:space="0" w:color="auto" w:frame="1"/>
          <w:lang w:val="en-US"/>
        </w:rPr>
        <w:t>: Contradicts the client's original specification and may involve unnecessary changes.</w:t>
      </w:r>
    </w:p>
    <w:p w14:paraId="71C9835D" w14:textId="77777777" w:rsidR="00F67CE4" w:rsidRPr="00F67CE4" w:rsidRDefault="00F67CE4" w:rsidP="00F67CE4">
      <w:pPr>
        <w:rPr>
          <w:bdr w:val="none" w:sz="0" w:space="0" w:color="auto" w:frame="1"/>
          <w:lang w:val="en-US"/>
        </w:rPr>
      </w:pPr>
    </w:p>
    <w:p w14:paraId="5AC179E0" w14:textId="77777777" w:rsidR="00F67CE4" w:rsidRPr="00F67CE4" w:rsidRDefault="00F67CE4" w:rsidP="00F67CE4">
      <w:pPr>
        <w:rPr>
          <w:bdr w:val="none" w:sz="0" w:space="0" w:color="auto" w:frame="1"/>
          <w:lang w:val="en-US"/>
        </w:rPr>
      </w:pPr>
      <w:r w:rsidRPr="00F67CE4">
        <w:rPr>
          <w:bdr w:val="none" w:sz="0" w:space="0" w:color="auto" w:frame="1"/>
          <w:lang w:val="en-US"/>
        </w:rPr>
        <w:t>Furthermore, implementing the cost as an Integer introduces uncertainty regarding its implementation, particularly concerning how to convert hours into money.</w:t>
      </w:r>
    </w:p>
    <w:p w14:paraId="4B6D6037" w14:textId="77777777" w:rsidR="00F67CE4" w:rsidRPr="00F67CE4" w:rsidRDefault="00F67CE4" w:rsidP="00F67CE4">
      <w:pPr>
        <w:rPr>
          <w:bdr w:val="none" w:sz="0" w:space="0" w:color="auto" w:frame="1"/>
          <w:lang w:val="en-US"/>
        </w:rPr>
      </w:pPr>
    </w:p>
    <w:p w14:paraId="3E10EFA7" w14:textId="77777777" w:rsidR="00F67CE4" w:rsidRPr="00F67CE4" w:rsidRDefault="00F67CE4" w:rsidP="00F67CE4">
      <w:pPr>
        <w:rPr>
          <w:bdr w:val="none" w:sz="0" w:space="0" w:color="auto" w:frame="1"/>
          <w:lang w:val="en-US"/>
        </w:rPr>
      </w:pPr>
      <w:r w:rsidRPr="00F67CE4">
        <w:rPr>
          <w:u w:val="single"/>
          <w:bdr w:val="none" w:sz="0" w:space="0" w:color="auto" w:frame="1"/>
          <w:lang w:val="en-US"/>
        </w:rPr>
        <w:t>Conclusion</w:t>
      </w:r>
      <w:r w:rsidRPr="00F67CE4">
        <w:rPr>
          <w:bdr w:val="none" w:sz="0" w:space="0" w:color="auto" w:frame="1"/>
          <w:lang w:val="en-US"/>
        </w:rPr>
        <w:t>:</w:t>
      </w:r>
    </w:p>
    <w:p w14:paraId="5B2A541C" w14:textId="2AC6B30F" w:rsidR="00FB3AC7" w:rsidRPr="00616031" w:rsidRDefault="00F67CE4" w:rsidP="00F67CE4">
      <w:pPr>
        <w:rPr>
          <w:rFonts w:asciiTheme="majorHAnsi" w:hAnsiTheme="majorHAnsi" w:cstheme="majorHAnsi"/>
          <w:lang w:val="en-GB"/>
        </w:rPr>
      </w:pPr>
      <w:r w:rsidRPr="00F67CE4">
        <w:rPr>
          <w:bdr w:val="none" w:sz="0" w:space="0" w:color="auto" w:frame="1"/>
          <w:lang w:val="en-US"/>
        </w:rPr>
        <w:t>Considering the complexity and potential contradictions introduced by the alternatives, it is concluded that using the cost in Money is the most appropriate option due to its simplicity and intuitiveness. However, implementation is pending, awaiting confirmation from "student 1," who is responsible for projects.</w:t>
      </w:r>
    </w:p>
    <w:p w14:paraId="52197724" w14:textId="77777777" w:rsidR="00773242" w:rsidRDefault="00773242" w:rsidP="00BA4E35">
      <w:pPr>
        <w:rPr>
          <w:b/>
          <w:bCs/>
          <w:lang w:val="en-US"/>
        </w:rPr>
      </w:pPr>
    </w:p>
    <w:p w14:paraId="28AF667C" w14:textId="53482DFE" w:rsidR="00290487" w:rsidRDefault="00290487" w:rsidP="00BA4E35">
      <w:proofErr w:type="gramStart"/>
      <w:r w:rsidRPr="00C65900">
        <w:rPr>
          <w:b/>
          <w:bCs/>
        </w:rPr>
        <w:t>Link</w:t>
      </w:r>
      <w:proofErr w:type="gramEnd"/>
      <w:r w:rsidRPr="00C65900">
        <w:t>:</w:t>
      </w:r>
      <w:r w:rsidR="00E37C9C" w:rsidRPr="00E37C9C">
        <w:t xml:space="preserve"> </w:t>
      </w:r>
      <w:hyperlink r:id="rId18" w:history="1">
        <w:r w:rsidR="00E37C9C">
          <w:rPr>
            <w:rStyle w:val="Hipervnculo"/>
          </w:rPr>
          <w:t>Contenido (us.es)</w:t>
        </w:r>
      </w:hyperlink>
      <w:r w:rsidR="00C65900" w:rsidRPr="00C65900">
        <w:t xml:space="preserve"> (</w:t>
      </w:r>
      <w:r w:rsidR="00FB3AC7" w:rsidRPr="00FB3AC7">
        <w:rPr>
          <w:bdr w:val="none" w:sz="0" w:space="0" w:color="auto" w:frame="1"/>
        </w:rPr>
        <w:t xml:space="preserve">Cadena: Incoherencia con atributo </w:t>
      </w:r>
      <w:proofErr w:type="spellStart"/>
      <w:r w:rsidR="00FB3AC7" w:rsidRPr="00FB3AC7">
        <w:rPr>
          <w:bdr w:val="none" w:sz="0" w:space="0" w:color="auto" w:frame="1"/>
        </w:rPr>
        <w:t>cost</w:t>
      </w:r>
      <w:proofErr w:type="spellEnd"/>
      <w:r w:rsidR="00FB3AC7" w:rsidRPr="00FB3AC7">
        <w:rPr>
          <w:bdr w:val="none" w:sz="0" w:space="0" w:color="auto" w:frame="1"/>
        </w:rPr>
        <w:t xml:space="preserve"> en </w:t>
      </w:r>
      <w:proofErr w:type="spellStart"/>
      <w:r w:rsidR="00FB3AC7" w:rsidRPr="00FB3AC7">
        <w:rPr>
          <w:bdr w:val="none" w:sz="0" w:space="0" w:color="auto" w:frame="1"/>
        </w:rPr>
        <w:t>Projects</w:t>
      </w:r>
      <w:proofErr w:type="spellEnd"/>
      <w:r w:rsidR="00FB3AC7" w:rsidRPr="00FB3AC7">
        <w:rPr>
          <w:bdr w:val="none" w:sz="0" w:space="0" w:color="auto" w:frame="1"/>
        </w:rPr>
        <w:t>.</w:t>
      </w:r>
      <w:r w:rsidR="00C65900" w:rsidRPr="00C65900">
        <w:t>)</w:t>
      </w:r>
    </w:p>
    <w:p w14:paraId="48BCCB25" w14:textId="6D44AAFB" w:rsidR="0034192D" w:rsidRPr="00C65900" w:rsidRDefault="0034192D" w:rsidP="00BA4E35">
      <w:pPr>
        <w:rPr>
          <w:rFonts w:ascii="Open Sans" w:hAnsi="Open Sans"/>
        </w:rPr>
      </w:pPr>
      <w:r w:rsidRPr="0034192D">
        <w:rPr>
          <w:rFonts w:ascii="Open Sans" w:hAnsi="Open Sans"/>
          <w:noProof/>
        </w:rPr>
        <w:drawing>
          <wp:inline distT="0" distB="0" distL="0" distR="0" wp14:anchorId="7E604A67" wp14:editId="74FEF16C">
            <wp:extent cx="5400040" cy="1972945"/>
            <wp:effectExtent l="0" t="0" r="0" b="0"/>
            <wp:docPr id="67627589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75891" name="Imagen 1" descr="Imagen que contiene Interfaz de usuario gráfica&#10;&#10;Descripción generada automáticamente"/>
                    <pic:cNvPicPr/>
                  </pic:nvPicPr>
                  <pic:blipFill>
                    <a:blip r:embed="rId19"/>
                    <a:stretch>
                      <a:fillRect/>
                    </a:stretch>
                  </pic:blipFill>
                  <pic:spPr>
                    <a:xfrm>
                      <a:off x="0" y="0"/>
                      <a:ext cx="5400040" cy="1972945"/>
                    </a:xfrm>
                    <a:prstGeom prst="rect">
                      <a:avLst/>
                    </a:prstGeom>
                  </pic:spPr>
                </pic:pic>
              </a:graphicData>
            </a:graphic>
          </wp:inline>
        </w:drawing>
      </w:r>
    </w:p>
    <w:p w14:paraId="6345F268" w14:textId="77777777" w:rsidR="00BA4E35" w:rsidRDefault="00BA4E35" w:rsidP="00BA4E35"/>
    <w:p w14:paraId="6AF963CA" w14:textId="77777777" w:rsidR="004171A5" w:rsidRDefault="004171A5" w:rsidP="004171A5">
      <w:pPr>
        <w:spacing w:line="240" w:lineRule="atLeast"/>
        <w:contextualSpacing/>
        <w:rPr>
          <w:rFonts w:asciiTheme="majorHAnsi" w:hAnsiTheme="majorHAnsi" w:cstheme="majorHAnsi"/>
        </w:rPr>
      </w:pPr>
    </w:p>
    <w:p w14:paraId="763C08A6" w14:textId="40899A12" w:rsidR="00EE56A6" w:rsidRDefault="00EE56A6" w:rsidP="00EE56A6">
      <w:pPr>
        <w:rPr>
          <w:b/>
          <w:bCs/>
          <w:lang w:val="en-US"/>
        </w:rPr>
      </w:pPr>
      <w:r w:rsidRPr="00401C64">
        <w:rPr>
          <w:b/>
          <w:bCs/>
          <w:lang w:val="en-US"/>
        </w:rPr>
        <w:t xml:space="preserve">Requirement </w:t>
      </w:r>
      <w:r w:rsidR="00AE13DF">
        <w:rPr>
          <w:b/>
          <w:bCs/>
          <w:lang w:val="en-US"/>
        </w:rPr>
        <w:t>4</w:t>
      </w:r>
      <w:r w:rsidRPr="00401C64">
        <w:rPr>
          <w:b/>
          <w:bCs/>
          <w:lang w:val="en-US"/>
        </w:rPr>
        <w:t xml:space="preserve">) </w:t>
      </w:r>
      <w:r>
        <w:rPr>
          <w:b/>
          <w:bCs/>
          <w:lang w:val="en-US"/>
        </w:rPr>
        <w:t>–</w:t>
      </w:r>
      <w:r w:rsidRPr="00401C64">
        <w:rPr>
          <w:b/>
          <w:bCs/>
          <w:lang w:val="en-US"/>
        </w:rPr>
        <w:t xml:space="preserve"> </w:t>
      </w:r>
      <w:r>
        <w:rPr>
          <w:b/>
          <w:bCs/>
          <w:lang w:val="en-US"/>
        </w:rPr>
        <w:t>Operations by clients on dashboards</w:t>
      </w:r>
    </w:p>
    <w:p w14:paraId="502CE5D0" w14:textId="53FE0457" w:rsidR="00A51F88" w:rsidRDefault="00A51F88" w:rsidP="00EE56A6">
      <w:pPr>
        <w:rPr>
          <w:b/>
          <w:bCs/>
          <w:lang w:val="en-US"/>
        </w:rPr>
      </w:pPr>
      <w:r w:rsidRPr="00552EA2">
        <w:rPr>
          <w:u w:val="single"/>
          <w:lang w:val="en-US"/>
        </w:rPr>
        <w:t>Verbatim copy of the requirement</w:t>
      </w:r>
      <w:r w:rsidRPr="00552EA2">
        <w:rPr>
          <w:lang w:val="en-US"/>
        </w:rPr>
        <w:t xml:space="preserve">: </w:t>
      </w:r>
    </w:p>
    <w:p w14:paraId="04265226" w14:textId="4E96AE8C" w:rsidR="00D54D44" w:rsidRDefault="00A51F88" w:rsidP="00D05C73">
      <w:pPr>
        <w:pStyle w:val="Prrafodelista"/>
        <w:numPr>
          <w:ilvl w:val="0"/>
          <w:numId w:val="0"/>
        </w:numPr>
        <w:ind w:left="360"/>
        <w:rPr>
          <w:rFonts w:asciiTheme="majorHAnsi" w:hAnsiTheme="majorHAnsi" w:cstheme="majorHAnsi"/>
        </w:rPr>
      </w:pPr>
      <w:r>
        <w:rPr>
          <w:rFonts w:asciiTheme="majorHAnsi" w:hAnsiTheme="majorHAnsi" w:cstheme="majorHAnsi"/>
        </w:rPr>
        <w:t>“</w:t>
      </w:r>
      <w:r w:rsidR="00084C41" w:rsidRPr="00665DF5">
        <w:rPr>
          <w:rFonts w:asciiTheme="majorHAnsi" w:hAnsiTheme="majorHAnsi" w:cstheme="majorHAnsi"/>
        </w:rPr>
        <w:t xml:space="preserve">The system must handle </w:t>
      </w:r>
      <w:r w:rsidR="00084C41" w:rsidRPr="00665DF5">
        <w:rPr>
          <w:rFonts w:asciiTheme="majorHAnsi" w:hAnsiTheme="majorHAnsi" w:cstheme="majorHAnsi"/>
          <w:b/>
          <w:bCs/>
        </w:rPr>
        <w:t>client</w:t>
      </w:r>
      <w:r w:rsidR="00084C41" w:rsidRPr="00665DF5">
        <w:rPr>
          <w:rFonts w:asciiTheme="majorHAnsi" w:hAnsiTheme="majorHAnsi" w:cstheme="majorHAnsi"/>
        </w:rPr>
        <w:t xml:space="preserve"> dashboards with the following data: total number of </w:t>
      </w:r>
      <w:r w:rsidR="00084C41" w:rsidRPr="00665DF5">
        <w:rPr>
          <w:rFonts w:asciiTheme="majorHAnsi" w:hAnsiTheme="majorHAnsi" w:cstheme="majorHAnsi"/>
          <w:b/>
          <w:bCs/>
        </w:rPr>
        <w:t>progress logs</w:t>
      </w:r>
      <w:r w:rsidR="00084C41" w:rsidRPr="00665DF5">
        <w:rPr>
          <w:rFonts w:asciiTheme="majorHAnsi" w:hAnsiTheme="majorHAnsi" w:cstheme="majorHAnsi"/>
        </w:rPr>
        <w:t xml:space="preserve"> with a </w:t>
      </w:r>
      <w:r w:rsidR="00084C41" w:rsidRPr="00665DF5">
        <w:rPr>
          <w:rFonts w:asciiTheme="majorHAnsi" w:hAnsiTheme="majorHAnsi" w:cstheme="majorHAnsi"/>
          <w:b/>
          <w:bCs/>
        </w:rPr>
        <w:t>completeness</w:t>
      </w:r>
      <w:r w:rsidR="00084C41" w:rsidRPr="00665DF5">
        <w:rPr>
          <w:rFonts w:asciiTheme="majorHAnsi" w:hAnsiTheme="majorHAnsi" w:cstheme="majorHAnsi"/>
        </w:rPr>
        <w:t xml:space="preserve"> rate below 25%, between 25% and 50%, between 50% and 75%, and above 75%; average, deviation, minimum, and maximum </w:t>
      </w:r>
      <w:r w:rsidR="00084C41" w:rsidRPr="00665DF5">
        <w:rPr>
          <w:rFonts w:asciiTheme="majorHAnsi" w:hAnsiTheme="majorHAnsi" w:cstheme="majorHAnsi"/>
          <w:b/>
          <w:bCs/>
        </w:rPr>
        <w:t>budget</w:t>
      </w:r>
      <w:r w:rsidR="00084C41" w:rsidRPr="00665DF5">
        <w:rPr>
          <w:rFonts w:asciiTheme="majorHAnsi" w:hAnsiTheme="majorHAnsi" w:cstheme="majorHAnsi"/>
        </w:rPr>
        <w:t xml:space="preserve"> of the </w:t>
      </w:r>
      <w:r w:rsidR="00084C41" w:rsidRPr="00665DF5">
        <w:rPr>
          <w:rFonts w:asciiTheme="majorHAnsi" w:hAnsiTheme="majorHAnsi" w:cstheme="majorHAnsi"/>
          <w:b/>
          <w:bCs/>
        </w:rPr>
        <w:t>contracts</w:t>
      </w:r>
      <w:r w:rsidR="00084C41" w:rsidRPr="00665DF5">
        <w:rPr>
          <w:rFonts w:asciiTheme="majorHAnsi" w:hAnsiTheme="majorHAnsi" w:cstheme="majorHAnsi"/>
        </w:rPr>
        <w:t>.</w:t>
      </w:r>
    </w:p>
    <w:p w14:paraId="344D2189" w14:textId="77777777" w:rsidR="006B7D69" w:rsidRPr="00D05C73" w:rsidRDefault="006B7D69" w:rsidP="006B7D69">
      <w:pPr>
        <w:rPr>
          <w:rFonts w:asciiTheme="majorHAnsi" w:hAnsiTheme="majorHAnsi" w:cstheme="majorHAnsi"/>
          <w:lang w:val="en-US"/>
        </w:rPr>
      </w:pPr>
    </w:p>
    <w:p w14:paraId="11B97C2E" w14:textId="49E6BF7E" w:rsidR="006B7D69" w:rsidRPr="006B7D69" w:rsidRDefault="006B7D69" w:rsidP="006B7D69">
      <w:pPr>
        <w:rPr>
          <w:lang w:val="en-US"/>
        </w:rPr>
      </w:pPr>
      <w:r w:rsidRPr="006B7D69">
        <w:rPr>
          <w:u w:val="single"/>
          <w:lang w:val="en-US"/>
        </w:rPr>
        <w:t>Analysis</w:t>
      </w:r>
      <w:r w:rsidRPr="006B7D69">
        <w:rPr>
          <w:lang w:val="en-US"/>
        </w:rPr>
        <w:t>:</w:t>
      </w:r>
    </w:p>
    <w:p w14:paraId="4633E477" w14:textId="7AFD77A9" w:rsidR="006B7D69" w:rsidRPr="006B7D69" w:rsidRDefault="006B7D69" w:rsidP="006B7D69">
      <w:pPr>
        <w:rPr>
          <w:lang w:val="en-US"/>
        </w:rPr>
      </w:pPr>
      <w:r w:rsidRPr="006B7D69">
        <w:rPr>
          <w:lang w:val="en-US"/>
        </w:rPr>
        <w:t>The requirement specifies that the system must manage client dashboards, providing various data related to progress logs and contract budgets. However, a question arose regarding whether to include only published contracts and progress logs or all regardless of their draft mode.</w:t>
      </w:r>
      <w:r>
        <w:rPr>
          <w:lang w:val="en-US"/>
        </w:rPr>
        <w:t xml:space="preserve"> </w:t>
      </w:r>
      <w:r w:rsidRPr="006B7D69">
        <w:rPr>
          <w:lang w:val="en-US"/>
        </w:rPr>
        <w:t>Two alternatives were considered:</w:t>
      </w:r>
    </w:p>
    <w:p w14:paraId="0C91C31A" w14:textId="5754E821" w:rsidR="006B7D69" w:rsidRPr="006B7D69" w:rsidRDefault="006B7D69" w:rsidP="006B7D69">
      <w:pPr>
        <w:rPr>
          <w:lang w:val="en-US"/>
        </w:rPr>
      </w:pPr>
      <w:r w:rsidRPr="006B7D69">
        <w:rPr>
          <w:b/>
          <w:bCs/>
          <w:lang w:val="en-US"/>
        </w:rPr>
        <w:t>Alternative 1</w:t>
      </w:r>
      <w:r w:rsidRPr="006B7D69">
        <w:rPr>
          <w:lang w:val="en-US"/>
        </w:rPr>
        <w:t>: Consider only published entities:</w:t>
      </w:r>
    </w:p>
    <w:p w14:paraId="4EF684AD" w14:textId="77777777" w:rsidR="006B7D69" w:rsidRPr="006B7D69" w:rsidRDefault="006B7D69" w:rsidP="006B7D69">
      <w:pPr>
        <w:rPr>
          <w:lang w:val="en-US"/>
        </w:rPr>
      </w:pPr>
      <w:r w:rsidRPr="006B7D69">
        <w:rPr>
          <w:lang w:val="en-US"/>
        </w:rPr>
        <w:t xml:space="preserve">    </w:t>
      </w:r>
      <w:r w:rsidRPr="006B7D69">
        <w:rPr>
          <w:u w:val="single"/>
          <w:lang w:val="en-US"/>
        </w:rPr>
        <w:t>Pros</w:t>
      </w:r>
      <w:r w:rsidRPr="006B7D69">
        <w:rPr>
          <w:lang w:val="en-US"/>
        </w:rPr>
        <w:t>: Makes more sense in a real system, as data for a contract or progress log in draft mode may change.</w:t>
      </w:r>
    </w:p>
    <w:p w14:paraId="624CBE95" w14:textId="77777777" w:rsidR="006B7D69" w:rsidRPr="006B7D69" w:rsidRDefault="006B7D69" w:rsidP="006B7D69">
      <w:pPr>
        <w:rPr>
          <w:lang w:val="en-US"/>
        </w:rPr>
      </w:pPr>
      <w:r w:rsidRPr="006B7D69">
        <w:rPr>
          <w:lang w:val="en-US"/>
        </w:rPr>
        <w:t xml:space="preserve">    </w:t>
      </w:r>
      <w:r w:rsidRPr="006B7D69">
        <w:rPr>
          <w:u w:val="single"/>
          <w:lang w:val="en-US"/>
        </w:rPr>
        <w:t>Cons</w:t>
      </w:r>
      <w:r w:rsidRPr="006B7D69">
        <w:rPr>
          <w:lang w:val="en-US"/>
        </w:rPr>
        <w:t>: Minimal difference in implementation.</w:t>
      </w:r>
    </w:p>
    <w:p w14:paraId="35383CE3" w14:textId="77777777" w:rsidR="006B7D69" w:rsidRPr="006B7D69" w:rsidRDefault="006B7D69" w:rsidP="006B7D69">
      <w:pPr>
        <w:rPr>
          <w:lang w:val="en-US"/>
        </w:rPr>
      </w:pPr>
    </w:p>
    <w:p w14:paraId="49849360" w14:textId="77777777" w:rsidR="006B7D69" w:rsidRPr="006B7D69" w:rsidRDefault="006B7D69" w:rsidP="006B7D69">
      <w:pPr>
        <w:rPr>
          <w:lang w:val="en-US"/>
        </w:rPr>
      </w:pPr>
      <w:r w:rsidRPr="006B7D69">
        <w:rPr>
          <w:b/>
          <w:bCs/>
          <w:lang w:val="en-US"/>
        </w:rPr>
        <w:t>Alternative 2</w:t>
      </w:r>
      <w:r w:rsidRPr="006B7D69">
        <w:rPr>
          <w:lang w:val="en-US"/>
        </w:rPr>
        <w:t>: Consider all entities, including those in draft mode:</w:t>
      </w:r>
    </w:p>
    <w:p w14:paraId="7E16AB94" w14:textId="77777777" w:rsidR="006B7D69" w:rsidRPr="006B7D69" w:rsidRDefault="006B7D69" w:rsidP="006B7D69">
      <w:pPr>
        <w:rPr>
          <w:lang w:val="en-US"/>
        </w:rPr>
      </w:pPr>
    </w:p>
    <w:p w14:paraId="46C14793" w14:textId="77777777" w:rsidR="006B7D69" w:rsidRPr="006B7D69" w:rsidRDefault="006B7D69" w:rsidP="006B7D69">
      <w:pPr>
        <w:rPr>
          <w:lang w:val="en-US"/>
        </w:rPr>
      </w:pPr>
      <w:r w:rsidRPr="006B7D69">
        <w:rPr>
          <w:lang w:val="en-US"/>
        </w:rPr>
        <w:t xml:space="preserve">    </w:t>
      </w:r>
      <w:r w:rsidRPr="00E36925">
        <w:rPr>
          <w:u w:val="single"/>
          <w:lang w:val="en-US"/>
        </w:rPr>
        <w:t>Pros</w:t>
      </w:r>
      <w:r w:rsidRPr="006B7D69">
        <w:rPr>
          <w:lang w:val="en-US"/>
        </w:rPr>
        <w:t>: Simplifies implementation, as it aligns with the current system setup.</w:t>
      </w:r>
    </w:p>
    <w:p w14:paraId="7FE3A126" w14:textId="77777777" w:rsidR="006B7D69" w:rsidRPr="006B7D69" w:rsidRDefault="006B7D69" w:rsidP="006B7D69">
      <w:pPr>
        <w:rPr>
          <w:lang w:val="en-US"/>
        </w:rPr>
      </w:pPr>
      <w:r w:rsidRPr="006B7D69">
        <w:rPr>
          <w:lang w:val="en-US"/>
        </w:rPr>
        <w:t xml:space="preserve">    </w:t>
      </w:r>
      <w:r w:rsidRPr="00E36925">
        <w:rPr>
          <w:u w:val="single"/>
          <w:lang w:val="en-US"/>
        </w:rPr>
        <w:t>Cons</w:t>
      </w:r>
      <w:r w:rsidRPr="006B7D69">
        <w:rPr>
          <w:lang w:val="en-US"/>
        </w:rPr>
        <w:t>: Makes less sense in a real system, as draft entities are subject to change.</w:t>
      </w:r>
    </w:p>
    <w:p w14:paraId="5AAA2B56" w14:textId="77777777" w:rsidR="006B7D69" w:rsidRPr="006B7D69" w:rsidRDefault="006B7D69" w:rsidP="006B7D69">
      <w:pPr>
        <w:rPr>
          <w:lang w:val="en-US"/>
        </w:rPr>
      </w:pPr>
    </w:p>
    <w:p w14:paraId="4D4D57E2" w14:textId="77777777" w:rsidR="006B7D69" w:rsidRPr="006B7D69" w:rsidRDefault="006B7D69" w:rsidP="006B7D69">
      <w:pPr>
        <w:rPr>
          <w:lang w:val="en-US"/>
        </w:rPr>
      </w:pPr>
      <w:r w:rsidRPr="006B7D69">
        <w:rPr>
          <w:lang w:val="en-US"/>
        </w:rPr>
        <w:lastRenderedPageBreak/>
        <w:t>After consulting the "On Your Tutorials" forum, where this issue had already been discussed, it was concluded that only published entities should be considered in the statistics displayed on the client dashboards. This decision was confirmed by the client, emphasizing that including draft entities could lead to confusing data interpretation due to their susceptibility to changes.</w:t>
      </w:r>
    </w:p>
    <w:p w14:paraId="2B316A8B" w14:textId="77777777" w:rsidR="006B7D69" w:rsidRPr="006B7D69" w:rsidRDefault="006B7D69" w:rsidP="006B7D69">
      <w:pPr>
        <w:rPr>
          <w:lang w:val="en-US"/>
        </w:rPr>
      </w:pPr>
    </w:p>
    <w:p w14:paraId="5085FFB5" w14:textId="21D1307D" w:rsidR="006B7D69" w:rsidRDefault="006B7D69" w:rsidP="006B7D69">
      <w:pPr>
        <w:rPr>
          <w:lang w:val="en-US"/>
        </w:rPr>
      </w:pPr>
      <w:r w:rsidRPr="006B7D69">
        <w:rPr>
          <w:lang w:val="en-US"/>
        </w:rPr>
        <w:t>Therefore, it is determined that the system should only represent statistics based on published contracts and progress logs on the client dashboards to ensure clarity and accuracy in data presentation.</w:t>
      </w:r>
    </w:p>
    <w:p w14:paraId="33A0B493" w14:textId="77777777" w:rsidR="006B7D69" w:rsidRDefault="006B7D69" w:rsidP="006B7D69">
      <w:proofErr w:type="gramStart"/>
      <w:r w:rsidRPr="00470AE4">
        <w:rPr>
          <w:u w:val="single"/>
        </w:rPr>
        <w:t>Link</w:t>
      </w:r>
      <w:proofErr w:type="gramEnd"/>
      <w:r w:rsidRPr="001E7FF6">
        <w:t xml:space="preserve">: </w:t>
      </w:r>
      <w:hyperlink r:id="rId20" w:history="1">
        <w:r w:rsidRPr="001E7FF6">
          <w:rPr>
            <w:rStyle w:val="Hipervnculo"/>
          </w:rPr>
          <w:t>Contenido (us.es)</w:t>
        </w:r>
      </w:hyperlink>
      <w:r w:rsidRPr="001E7FF6">
        <w:t xml:space="preserve"> (Cadena: [</w:t>
      </w:r>
      <w:proofErr w:type="spellStart"/>
      <w:r w:rsidRPr="001E7FF6">
        <w:t>Analisis</w:t>
      </w:r>
      <w:proofErr w:type="spellEnd"/>
      <w:r w:rsidRPr="001E7FF6">
        <w:t>] D02-Student#2-008</w:t>
      </w:r>
    </w:p>
    <w:p w14:paraId="34B1B91F" w14:textId="5E1B78D8" w:rsidR="001E7FF6" w:rsidRPr="006B7D69" w:rsidRDefault="00C720DD" w:rsidP="001E7FF6">
      <w:r w:rsidRPr="00C720DD">
        <w:rPr>
          <w:noProof/>
        </w:rPr>
        <w:drawing>
          <wp:inline distT="0" distB="0" distL="0" distR="0" wp14:anchorId="5EF7EAE8" wp14:editId="504299ED">
            <wp:extent cx="5400040" cy="2131695"/>
            <wp:effectExtent l="0" t="0" r="0" b="0"/>
            <wp:docPr id="88910148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01488" name="Imagen 1" descr="Interfaz de usuario gráfica, Texto, Aplicación&#10;&#10;Descripción generada automáticamente"/>
                    <pic:cNvPicPr/>
                  </pic:nvPicPr>
                  <pic:blipFill>
                    <a:blip r:embed="rId21"/>
                    <a:stretch>
                      <a:fillRect/>
                    </a:stretch>
                  </pic:blipFill>
                  <pic:spPr>
                    <a:xfrm>
                      <a:off x="0" y="0"/>
                      <a:ext cx="5400040" cy="2131695"/>
                    </a:xfrm>
                    <a:prstGeom prst="rect">
                      <a:avLst/>
                    </a:prstGeom>
                  </pic:spPr>
                </pic:pic>
              </a:graphicData>
            </a:graphic>
          </wp:inline>
        </w:drawing>
      </w:r>
    </w:p>
    <w:p w14:paraId="0688AE30" w14:textId="6DF0265F" w:rsidR="00D54D44" w:rsidRDefault="001E7FF6" w:rsidP="001E7FF6">
      <w:pPr>
        <w:rPr>
          <w:lang w:val="en-US"/>
        </w:rPr>
      </w:pPr>
      <w:r w:rsidRPr="00C720DD">
        <w:rPr>
          <w:lang w:val="en-US"/>
        </w:rPr>
        <w:t> </w:t>
      </w:r>
    </w:p>
    <w:p w14:paraId="461E37CD" w14:textId="77777777" w:rsidR="00A60C5D" w:rsidRPr="00C720DD" w:rsidRDefault="00A60C5D" w:rsidP="001E7FF6">
      <w:pPr>
        <w:rPr>
          <w:lang w:val="en-US"/>
        </w:rPr>
      </w:pPr>
    </w:p>
    <w:p w14:paraId="5BFB8EF3" w14:textId="77777777" w:rsidR="00C720DD" w:rsidRDefault="00C720DD" w:rsidP="00C720DD">
      <w:pPr>
        <w:rPr>
          <w:b/>
          <w:bCs/>
          <w:lang w:val="en-US"/>
        </w:rPr>
      </w:pPr>
      <w:r w:rsidRPr="00401C64">
        <w:rPr>
          <w:b/>
          <w:bCs/>
          <w:lang w:val="en-US"/>
        </w:rPr>
        <w:t xml:space="preserve">Requirement </w:t>
      </w:r>
      <w:r>
        <w:rPr>
          <w:b/>
          <w:bCs/>
          <w:lang w:val="en-US"/>
        </w:rPr>
        <w:t>7</w:t>
      </w:r>
      <w:r w:rsidRPr="00401C64">
        <w:rPr>
          <w:b/>
          <w:bCs/>
          <w:lang w:val="en-US"/>
        </w:rPr>
        <w:t xml:space="preserve">) </w:t>
      </w:r>
      <w:r>
        <w:rPr>
          <w:b/>
          <w:bCs/>
          <w:lang w:val="en-US"/>
        </w:rPr>
        <w:t>–</w:t>
      </w:r>
      <w:r w:rsidRPr="00401C64">
        <w:rPr>
          <w:b/>
          <w:bCs/>
          <w:lang w:val="en-US"/>
        </w:rPr>
        <w:t xml:space="preserve"> </w:t>
      </w:r>
      <w:r>
        <w:rPr>
          <w:b/>
          <w:bCs/>
          <w:lang w:val="en-US"/>
        </w:rPr>
        <w:t xml:space="preserve">Operations by clients on progress logs </w:t>
      </w:r>
    </w:p>
    <w:p w14:paraId="5CA7E714" w14:textId="77777777" w:rsidR="00C720DD" w:rsidRPr="004171A5" w:rsidRDefault="00C720DD" w:rsidP="00C720DD">
      <w:pPr>
        <w:rPr>
          <w:b/>
          <w:bCs/>
          <w:lang w:val="en-US"/>
        </w:rPr>
      </w:pPr>
      <w:r w:rsidRPr="00552EA2">
        <w:rPr>
          <w:u w:val="single"/>
          <w:lang w:val="en-US"/>
        </w:rPr>
        <w:t>Verbatim copy of the requirement</w:t>
      </w:r>
      <w:r w:rsidRPr="00552EA2">
        <w:rPr>
          <w:lang w:val="en-US"/>
        </w:rPr>
        <w:t xml:space="preserve">: </w:t>
      </w:r>
    </w:p>
    <w:p w14:paraId="3058CC33" w14:textId="77777777" w:rsidR="00C720DD" w:rsidRPr="004171A5" w:rsidRDefault="00C720DD" w:rsidP="00C720DD">
      <w:pPr>
        <w:ind w:left="720" w:hanging="360"/>
        <w:rPr>
          <w:rFonts w:asciiTheme="majorHAnsi" w:hAnsiTheme="majorHAnsi" w:cstheme="majorHAnsi"/>
          <w:lang w:val="en-US"/>
        </w:rPr>
      </w:pPr>
      <w:r w:rsidRPr="004171A5">
        <w:rPr>
          <w:rFonts w:asciiTheme="majorHAnsi" w:hAnsiTheme="majorHAnsi" w:cstheme="majorHAnsi"/>
          <w:lang w:val="en-US"/>
        </w:rPr>
        <w:t xml:space="preserve">“Operations by </w:t>
      </w:r>
      <w:r w:rsidRPr="004171A5">
        <w:rPr>
          <w:rFonts w:asciiTheme="majorHAnsi" w:hAnsiTheme="majorHAnsi" w:cstheme="majorHAnsi"/>
          <w:b/>
          <w:bCs/>
          <w:lang w:val="en-US"/>
        </w:rPr>
        <w:t>clients</w:t>
      </w:r>
      <w:r w:rsidRPr="004171A5">
        <w:rPr>
          <w:rFonts w:asciiTheme="majorHAnsi" w:hAnsiTheme="majorHAnsi" w:cstheme="majorHAnsi"/>
          <w:lang w:val="en-US"/>
        </w:rPr>
        <w:t xml:space="preserve"> on </w:t>
      </w:r>
      <w:r w:rsidRPr="004171A5">
        <w:rPr>
          <w:rFonts w:asciiTheme="majorHAnsi" w:hAnsiTheme="majorHAnsi" w:cstheme="majorHAnsi"/>
          <w:b/>
          <w:bCs/>
          <w:lang w:val="en-US"/>
        </w:rPr>
        <w:t>progress logs</w:t>
      </w:r>
      <w:r w:rsidRPr="004171A5">
        <w:rPr>
          <w:rFonts w:asciiTheme="majorHAnsi" w:hAnsiTheme="majorHAnsi" w:cstheme="majorHAnsi"/>
          <w:lang w:val="en-US"/>
        </w:rPr>
        <w:t>:</w:t>
      </w:r>
    </w:p>
    <w:p w14:paraId="599E8383" w14:textId="77777777" w:rsidR="00C720DD" w:rsidRPr="004171A5" w:rsidRDefault="00C720DD" w:rsidP="00C720DD">
      <w:pPr>
        <w:pStyle w:val="Prrafodelista"/>
        <w:numPr>
          <w:ilvl w:val="0"/>
          <w:numId w:val="6"/>
        </w:numPr>
        <w:spacing w:line="240" w:lineRule="atLeast"/>
        <w:ind w:left="1066" w:hanging="357"/>
        <w:contextualSpacing/>
        <w:rPr>
          <w:rFonts w:asciiTheme="majorHAnsi" w:hAnsiTheme="majorHAnsi" w:cstheme="majorHAnsi"/>
        </w:rPr>
      </w:pPr>
      <w:r w:rsidRPr="004171A5">
        <w:rPr>
          <w:rFonts w:asciiTheme="majorHAnsi" w:hAnsiTheme="majorHAnsi" w:cstheme="majorHAnsi"/>
        </w:rPr>
        <w:t xml:space="preserve">List the </w:t>
      </w:r>
      <w:r w:rsidRPr="004171A5">
        <w:rPr>
          <w:rFonts w:asciiTheme="majorHAnsi" w:hAnsiTheme="majorHAnsi" w:cstheme="majorHAnsi"/>
          <w:b/>
          <w:bCs/>
        </w:rPr>
        <w:t>progress logs</w:t>
      </w:r>
      <w:r w:rsidRPr="004171A5">
        <w:rPr>
          <w:rFonts w:asciiTheme="majorHAnsi" w:hAnsiTheme="majorHAnsi" w:cstheme="majorHAnsi"/>
        </w:rPr>
        <w:t xml:space="preserve"> in their </w:t>
      </w:r>
      <w:r w:rsidRPr="004171A5">
        <w:rPr>
          <w:rFonts w:asciiTheme="majorHAnsi" w:hAnsiTheme="majorHAnsi" w:cstheme="majorHAnsi"/>
          <w:b/>
          <w:bCs/>
        </w:rPr>
        <w:t>contracts</w:t>
      </w:r>
      <w:r w:rsidRPr="004171A5">
        <w:rPr>
          <w:rFonts w:asciiTheme="majorHAnsi" w:hAnsiTheme="majorHAnsi" w:cstheme="majorHAnsi"/>
        </w:rPr>
        <w:t>.</w:t>
      </w:r>
    </w:p>
    <w:p w14:paraId="31282144" w14:textId="77777777" w:rsidR="00C720DD" w:rsidRPr="004171A5" w:rsidRDefault="00C720DD" w:rsidP="00C720DD">
      <w:pPr>
        <w:pStyle w:val="Prrafodelista"/>
        <w:numPr>
          <w:ilvl w:val="0"/>
          <w:numId w:val="6"/>
        </w:numPr>
        <w:spacing w:line="240" w:lineRule="atLeast"/>
        <w:ind w:left="1066" w:hanging="357"/>
        <w:contextualSpacing/>
        <w:rPr>
          <w:rFonts w:asciiTheme="majorHAnsi" w:hAnsiTheme="majorHAnsi" w:cstheme="majorHAnsi"/>
        </w:rPr>
      </w:pPr>
      <w:r w:rsidRPr="004171A5">
        <w:rPr>
          <w:rFonts w:asciiTheme="majorHAnsi" w:hAnsiTheme="majorHAnsi" w:cstheme="majorHAnsi"/>
        </w:rPr>
        <w:t xml:space="preserve">Show the details of their </w:t>
      </w:r>
      <w:r w:rsidRPr="004171A5">
        <w:rPr>
          <w:rFonts w:asciiTheme="majorHAnsi" w:hAnsiTheme="majorHAnsi" w:cstheme="majorHAnsi"/>
          <w:b/>
          <w:bCs/>
        </w:rPr>
        <w:t>progress logs</w:t>
      </w:r>
      <w:r w:rsidRPr="004171A5">
        <w:rPr>
          <w:rFonts w:asciiTheme="majorHAnsi" w:hAnsiTheme="majorHAnsi" w:cstheme="majorHAnsi"/>
        </w:rPr>
        <w:t>.</w:t>
      </w:r>
    </w:p>
    <w:p w14:paraId="6B90FE06" w14:textId="77777777" w:rsidR="00C720DD" w:rsidRPr="004171A5" w:rsidRDefault="00C720DD" w:rsidP="00C720DD">
      <w:pPr>
        <w:pStyle w:val="Prrafodelista"/>
        <w:numPr>
          <w:ilvl w:val="0"/>
          <w:numId w:val="6"/>
        </w:numPr>
        <w:spacing w:line="240" w:lineRule="atLeast"/>
        <w:ind w:left="1066" w:hanging="357"/>
        <w:contextualSpacing/>
        <w:rPr>
          <w:rFonts w:asciiTheme="majorHAnsi" w:hAnsiTheme="majorHAnsi" w:cstheme="majorHAnsi"/>
        </w:rPr>
      </w:pPr>
      <w:r w:rsidRPr="004171A5">
        <w:rPr>
          <w:rFonts w:asciiTheme="majorHAnsi" w:hAnsiTheme="majorHAnsi" w:cstheme="majorHAnsi"/>
        </w:rPr>
        <w:t xml:space="preserve">Create and publish a </w:t>
      </w:r>
      <w:r w:rsidRPr="004171A5">
        <w:rPr>
          <w:rFonts w:asciiTheme="majorHAnsi" w:hAnsiTheme="majorHAnsi" w:cstheme="majorHAnsi"/>
          <w:b/>
          <w:bCs/>
        </w:rPr>
        <w:t>progress log</w:t>
      </w:r>
      <w:r w:rsidRPr="004171A5">
        <w:rPr>
          <w:rFonts w:asciiTheme="majorHAnsi" w:hAnsiTheme="majorHAnsi" w:cstheme="majorHAnsi"/>
        </w:rPr>
        <w:t>.</w:t>
      </w:r>
    </w:p>
    <w:p w14:paraId="346E2198" w14:textId="77777777" w:rsidR="00C720DD" w:rsidRDefault="00C720DD" w:rsidP="00C720DD">
      <w:pPr>
        <w:pStyle w:val="Prrafodelista"/>
        <w:numPr>
          <w:ilvl w:val="0"/>
          <w:numId w:val="6"/>
        </w:numPr>
        <w:spacing w:line="240" w:lineRule="atLeast"/>
        <w:ind w:left="1066" w:hanging="357"/>
        <w:contextualSpacing/>
        <w:rPr>
          <w:rFonts w:asciiTheme="majorHAnsi" w:hAnsiTheme="majorHAnsi" w:cstheme="majorHAnsi"/>
        </w:rPr>
      </w:pPr>
      <w:r w:rsidRPr="004171A5">
        <w:rPr>
          <w:rFonts w:asciiTheme="majorHAnsi" w:hAnsiTheme="majorHAnsi" w:cstheme="majorHAnsi"/>
        </w:rPr>
        <w:t xml:space="preserve">Update or delete a </w:t>
      </w:r>
      <w:r w:rsidRPr="004171A5">
        <w:rPr>
          <w:rFonts w:asciiTheme="majorHAnsi" w:hAnsiTheme="majorHAnsi" w:cstheme="majorHAnsi"/>
          <w:b/>
          <w:bCs/>
        </w:rPr>
        <w:t xml:space="preserve">progress log </w:t>
      </w:r>
      <w:proofErr w:type="gramStart"/>
      <w:r w:rsidRPr="004171A5">
        <w:rPr>
          <w:rFonts w:asciiTheme="majorHAnsi" w:hAnsiTheme="majorHAnsi" w:cstheme="majorHAnsi"/>
        </w:rPr>
        <w:t>as long as</w:t>
      </w:r>
      <w:proofErr w:type="gramEnd"/>
      <w:r w:rsidRPr="004171A5">
        <w:rPr>
          <w:rFonts w:asciiTheme="majorHAnsi" w:hAnsiTheme="majorHAnsi" w:cstheme="majorHAnsi"/>
        </w:rPr>
        <w:t xml:space="preserve"> it is not published.</w:t>
      </w:r>
      <w:r>
        <w:rPr>
          <w:rFonts w:asciiTheme="majorHAnsi" w:hAnsiTheme="majorHAnsi" w:cstheme="majorHAnsi"/>
        </w:rPr>
        <w:t>”</w:t>
      </w:r>
    </w:p>
    <w:p w14:paraId="586E4187" w14:textId="77777777" w:rsidR="00C720DD" w:rsidRDefault="00C720DD" w:rsidP="00D54D44">
      <w:pPr>
        <w:pStyle w:val="Prrafodelista"/>
        <w:numPr>
          <w:ilvl w:val="0"/>
          <w:numId w:val="0"/>
        </w:numPr>
        <w:ind w:left="360"/>
        <w:rPr>
          <w:rFonts w:asciiTheme="majorHAnsi" w:hAnsiTheme="majorHAnsi" w:cstheme="majorHAnsi"/>
        </w:rPr>
      </w:pPr>
    </w:p>
    <w:p w14:paraId="1EEEE5D5" w14:textId="77777777" w:rsidR="00087E56" w:rsidRPr="00087E56" w:rsidRDefault="00087E56" w:rsidP="00087E56">
      <w:pPr>
        <w:rPr>
          <w:rFonts w:cstheme="minorHAnsi"/>
          <w:lang w:val="en-US"/>
        </w:rPr>
      </w:pPr>
      <w:r w:rsidRPr="00A60C5D">
        <w:rPr>
          <w:rFonts w:cstheme="minorHAnsi"/>
          <w:u w:val="single"/>
          <w:lang w:val="en-US"/>
        </w:rPr>
        <w:t>Analysis</w:t>
      </w:r>
      <w:r w:rsidRPr="00087E56">
        <w:rPr>
          <w:rFonts w:cstheme="minorHAnsi"/>
          <w:lang w:val="en-US"/>
        </w:rPr>
        <w:t>:</w:t>
      </w:r>
    </w:p>
    <w:p w14:paraId="57950F4E" w14:textId="379A58BA" w:rsidR="00087E56" w:rsidRPr="00087E56" w:rsidRDefault="00087E56" w:rsidP="00087E56">
      <w:pPr>
        <w:rPr>
          <w:rFonts w:cstheme="minorHAnsi"/>
          <w:lang w:val="en-US"/>
        </w:rPr>
      </w:pPr>
      <w:r w:rsidRPr="00087E56">
        <w:rPr>
          <w:rFonts w:cstheme="minorHAnsi"/>
          <w:lang w:val="en-US"/>
        </w:rPr>
        <w:t>The requirement outlines various operations that clients can perform on progress logs associated with their contracts. However, a question arose regarding the publishing mechanism for progress logs, particularly in relation to the status of the associated contract.</w:t>
      </w:r>
      <w:r w:rsidR="00A60C5D">
        <w:rPr>
          <w:rFonts w:cstheme="minorHAnsi"/>
          <w:lang w:val="en-US"/>
        </w:rPr>
        <w:t xml:space="preserve"> </w:t>
      </w:r>
      <w:r w:rsidRPr="00087E56">
        <w:rPr>
          <w:rFonts w:cstheme="minorHAnsi"/>
          <w:lang w:val="en-US"/>
        </w:rPr>
        <w:t>Two alternatives were considered:</w:t>
      </w:r>
    </w:p>
    <w:p w14:paraId="0C791395" w14:textId="77777777" w:rsidR="00087E56" w:rsidRDefault="00087E56" w:rsidP="00087E56">
      <w:pPr>
        <w:rPr>
          <w:rFonts w:cstheme="minorHAnsi"/>
          <w:lang w:val="en-US"/>
        </w:rPr>
      </w:pPr>
    </w:p>
    <w:p w14:paraId="1171252B" w14:textId="77777777" w:rsidR="009A3B86" w:rsidRDefault="009A3B86" w:rsidP="00087E56">
      <w:pPr>
        <w:rPr>
          <w:rFonts w:cstheme="minorHAnsi"/>
          <w:lang w:val="en-US"/>
        </w:rPr>
      </w:pPr>
    </w:p>
    <w:p w14:paraId="215EA414" w14:textId="77777777" w:rsidR="009A3B86" w:rsidRPr="00087E56" w:rsidRDefault="009A3B86" w:rsidP="00087E56">
      <w:pPr>
        <w:rPr>
          <w:rFonts w:cstheme="minorHAnsi"/>
          <w:lang w:val="en-US"/>
        </w:rPr>
      </w:pPr>
    </w:p>
    <w:p w14:paraId="1BF0F25B" w14:textId="77777777" w:rsidR="00087E56" w:rsidRPr="00087E56" w:rsidRDefault="00087E56" w:rsidP="00087E56">
      <w:pPr>
        <w:rPr>
          <w:rFonts w:cstheme="minorHAnsi"/>
          <w:lang w:val="en-US"/>
        </w:rPr>
      </w:pPr>
      <w:r w:rsidRPr="00A60C5D">
        <w:rPr>
          <w:rFonts w:cstheme="minorHAnsi"/>
          <w:b/>
          <w:bCs/>
          <w:lang w:val="en-US"/>
        </w:rPr>
        <w:lastRenderedPageBreak/>
        <w:t>Alternative 1</w:t>
      </w:r>
      <w:r w:rsidRPr="00087E56">
        <w:rPr>
          <w:rFonts w:cstheme="minorHAnsi"/>
          <w:lang w:val="en-US"/>
        </w:rPr>
        <w:t>: Automatically publish progress logs when the contract is published:</w:t>
      </w:r>
    </w:p>
    <w:p w14:paraId="058E3B85" w14:textId="77777777" w:rsidR="00087E56" w:rsidRPr="00087E56" w:rsidRDefault="00087E56" w:rsidP="00087E56">
      <w:pPr>
        <w:rPr>
          <w:rFonts w:cstheme="minorHAnsi"/>
          <w:lang w:val="en-US"/>
        </w:rPr>
      </w:pPr>
    </w:p>
    <w:p w14:paraId="3C8E021B" w14:textId="72A0CADF" w:rsidR="00087E56" w:rsidRPr="00087E56" w:rsidRDefault="00087E56" w:rsidP="00087E56">
      <w:pPr>
        <w:rPr>
          <w:rFonts w:cstheme="minorHAnsi"/>
          <w:lang w:val="en-US"/>
        </w:rPr>
      </w:pPr>
      <w:r w:rsidRPr="00087E56">
        <w:rPr>
          <w:rFonts w:cstheme="minorHAnsi"/>
          <w:lang w:val="en-US"/>
        </w:rPr>
        <w:t xml:space="preserve">   </w:t>
      </w:r>
      <w:r w:rsidR="00A60C5D">
        <w:rPr>
          <w:rFonts w:cstheme="minorHAnsi"/>
          <w:lang w:val="en-US"/>
        </w:rPr>
        <w:t xml:space="preserve"> </w:t>
      </w:r>
      <w:r w:rsidRPr="00A60C5D">
        <w:rPr>
          <w:rFonts w:cstheme="minorHAnsi"/>
          <w:u w:val="single"/>
          <w:lang w:val="en-US"/>
        </w:rPr>
        <w:t>Pros</w:t>
      </w:r>
      <w:r w:rsidRPr="00087E56">
        <w:rPr>
          <w:rFonts w:cstheme="minorHAnsi"/>
          <w:lang w:val="en-US"/>
        </w:rPr>
        <w:t>: Simplifies the publishing process for progress logs, ensuring they are readily available once the associated contract is published.</w:t>
      </w:r>
    </w:p>
    <w:p w14:paraId="2EF3A6C4" w14:textId="3AED86EB" w:rsidR="00087E56" w:rsidRPr="00087E56" w:rsidRDefault="00087E56" w:rsidP="00087E56">
      <w:pPr>
        <w:rPr>
          <w:rFonts w:cstheme="minorHAnsi"/>
          <w:lang w:val="en-US"/>
        </w:rPr>
      </w:pPr>
      <w:r w:rsidRPr="00087E56">
        <w:rPr>
          <w:rFonts w:cstheme="minorHAnsi"/>
          <w:lang w:val="en-US"/>
        </w:rPr>
        <w:t xml:space="preserve">    </w:t>
      </w:r>
      <w:r w:rsidRPr="00A60C5D">
        <w:rPr>
          <w:rFonts w:cstheme="minorHAnsi"/>
          <w:u w:val="single"/>
          <w:lang w:val="en-US"/>
        </w:rPr>
        <w:t>Cons</w:t>
      </w:r>
      <w:r w:rsidRPr="00087E56">
        <w:rPr>
          <w:rFonts w:cstheme="minorHAnsi"/>
          <w:lang w:val="en-US"/>
        </w:rPr>
        <w:t xml:space="preserve">: </w:t>
      </w:r>
      <w:r w:rsidR="00380120" w:rsidRPr="00380120">
        <w:rPr>
          <w:rFonts w:cstheme="minorHAnsi"/>
          <w:lang w:val="en-US"/>
        </w:rPr>
        <w:t>Contrary to the client's requirement, as this approach would prevent the publishing of progress logs for contracts that have already been published, which goes against the client's expectations and workflow.</w:t>
      </w:r>
    </w:p>
    <w:p w14:paraId="545188B1" w14:textId="77777777" w:rsidR="00087E56" w:rsidRPr="00087E56" w:rsidRDefault="00087E56" w:rsidP="00087E56">
      <w:pPr>
        <w:rPr>
          <w:rFonts w:cstheme="minorHAnsi"/>
          <w:lang w:val="en-US"/>
        </w:rPr>
      </w:pPr>
    </w:p>
    <w:p w14:paraId="56F5BFD2" w14:textId="77777777" w:rsidR="00087E56" w:rsidRPr="00087E56" w:rsidRDefault="00087E56" w:rsidP="00087E56">
      <w:pPr>
        <w:rPr>
          <w:rFonts w:cstheme="minorHAnsi"/>
          <w:lang w:val="en-US"/>
        </w:rPr>
      </w:pPr>
      <w:r w:rsidRPr="00A60C5D">
        <w:rPr>
          <w:rFonts w:cstheme="minorHAnsi"/>
          <w:b/>
          <w:bCs/>
          <w:lang w:val="en-US"/>
        </w:rPr>
        <w:t>Alternative 2</w:t>
      </w:r>
      <w:r w:rsidRPr="00087E56">
        <w:rPr>
          <w:rFonts w:cstheme="minorHAnsi"/>
          <w:lang w:val="en-US"/>
        </w:rPr>
        <w:t>: Allow publishing of progress logs only when the contract is published:</w:t>
      </w:r>
    </w:p>
    <w:p w14:paraId="2CCCCD1B" w14:textId="77777777" w:rsidR="00087E56" w:rsidRPr="00087E56" w:rsidRDefault="00087E56" w:rsidP="00087E56">
      <w:pPr>
        <w:rPr>
          <w:rFonts w:cstheme="minorHAnsi"/>
          <w:lang w:val="en-US"/>
        </w:rPr>
      </w:pPr>
    </w:p>
    <w:p w14:paraId="47E55B47" w14:textId="77777777" w:rsidR="00087E56" w:rsidRPr="00087E56" w:rsidRDefault="00087E56" w:rsidP="00087E56">
      <w:pPr>
        <w:rPr>
          <w:rFonts w:cstheme="minorHAnsi"/>
          <w:lang w:val="en-US"/>
        </w:rPr>
      </w:pPr>
      <w:r w:rsidRPr="00087E56">
        <w:rPr>
          <w:rFonts w:cstheme="minorHAnsi"/>
          <w:lang w:val="en-US"/>
        </w:rPr>
        <w:t xml:space="preserve">    </w:t>
      </w:r>
      <w:r w:rsidRPr="00A60C5D">
        <w:rPr>
          <w:rFonts w:cstheme="minorHAnsi"/>
          <w:u w:val="single"/>
          <w:lang w:val="en-US"/>
        </w:rPr>
        <w:t>Pros</w:t>
      </w:r>
      <w:r w:rsidRPr="00087E56">
        <w:rPr>
          <w:rFonts w:cstheme="minorHAnsi"/>
          <w:lang w:val="en-US"/>
        </w:rPr>
        <w:t>: Ensures that progress logs are only published when the associated contract is published, reducing the risk of inconsistencies.</w:t>
      </w:r>
    </w:p>
    <w:p w14:paraId="44EB7DCC" w14:textId="52114C1A" w:rsidR="00087E56" w:rsidRPr="00087E56" w:rsidRDefault="00087E56" w:rsidP="00087E56">
      <w:pPr>
        <w:rPr>
          <w:rFonts w:cstheme="minorHAnsi"/>
          <w:lang w:val="en-US"/>
        </w:rPr>
      </w:pPr>
      <w:r w:rsidRPr="00087E56">
        <w:rPr>
          <w:rFonts w:cstheme="minorHAnsi"/>
          <w:lang w:val="en-US"/>
        </w:rPr>
        <w:t xml:space="preserve">    </w:t>
      </w:r>
      <w:r w:rsidRPr="00A60C5D">
        <w:rPr>
          <w:rFonts w:cstheme="minorHAnsi"/>
          <w:u w:val="single"/>
          <w:lang w:val="en-US"/>
        </w:rPr>
        <w:t>Cons</w:t>
      </w:r>
      <w:r w:rsidRPr="00087E56">
        <w:rPr>
          <w:rFonts w:cstheme="minorHAnsi"/>
          <w:lang w:val="en-US"/>
        </w:rPr>
        <w:t>:</w:t>
      </w:r>
      <w:r w:rsidR="00FE3E22">
        <w:rPr>
          <w:rFonts w:cstheme="minorHAnsi"/>
          <w:lang w:val="en-US"/>
        </w:rPr>
        <w:t xml:space="preserve"> Needs more effort in the implementation</w:t>
      </w:r>
      <w:r w:rsidRPr="00087E56">
        <w:rPr>
          <w:rFonts w:cstheme="minorHAnsi"/>
          <w:lang w:val="en-US"/>
        </w:rPr>
        <w:t>.</w:t>
      </w:r>
    </w:p>
    <w:p w14:paraId="1945CE22" w14:textId="77777777" w:rsidR="00087E56" w:rsidRPr="00087E56" w:rsidRDefault="00087E56" w:rsidP="00087E56">
      <w:pPr>
        <w:rPr>
          <w:rFonts w:cstheme="minorHAnsi"/>
          <w:lang w:val="en-US"/>
        </w:rPr>
      </w:pPr>
    </w:p>
    <w:p w14:paraId="2601ABB8" w14:textId="7E39F1C9" w:rsidR="00087E56" w:rsidRPr="00087E56" w:rsidRDefault="00087E56" w:rsidP="00087E56">
      <w:pPr>
        <w:rPr>
          <w:rFonts w:cstheme="minorHAnsi"/>
          <w:lang w:val="en-US"/>
        </w:rPr>
      </w:pPr>
      <w:r w:rsidRPr="00087E56">
        <w:rPr>
          <w:rFonts w:cstheme="minorHAnsi"/>
          <w:lang w:val="en-US"/>
        </w:rPr>
        <w:t xml:space="preserve">After consulting with the client during the Follow Up session on April 24, 2024, it was clarified that progress logs should only be published when the associated contract is published. Therefore, the conclusion reached is that progress logs can be published when the contract is published, but if the contract is not published, the progress logs should not be published. However, clients should still be able to create, update, and delete progress logs, even if </w:t>
      </w:r>
      <w:proofErr w:type="gramStart"/>
      <w:r w:rsidRPr="00087E56">
        <w:rPr>
          <w:rFonts w:cstheme="minorHAnsi"/>
          <w:lang w:val="en-US"/>
        </w:rPr>
        <w:t>the</w:t>
      </w:r>
      <w:r w:rsidR="00FC14B2">
        <w:rPr>
          <w:rFonts w:cstheme="minorHAnsi"/>
          <w:lang w:val="en-US"/>
        </w:rPr>
        <w:t>re</w:t>
      </w:r>
      <w:proofErr w:type="gramEnd"/>
      <w:r w:rsidR="00FC14B2">
        <w:rPr>
          <w:rFonts w:cstheme="minorHAnsi"/>
          <w:lang w:val="en-US"/>
        </w:rPr>
        <w:t xml:space="preserve"> contracts </w:t>
      </w:r>
      <w:r w:rsidRPr="00087E56">
        <w:rPr>
          <w:rFonts w:cstheme="minorHAnsi"/>
          <w:lang w:val="en-US"/>
        </w:rPr>
        <w:t>are not published.</w:t>
      </w:r>
    </w:p>
    <w:p w14:paraId="2925829E" w14:textId="77777777" w:rsidR="00087E56" w:rsidRPr="00087E56" w:rsidRDefault="00087E56" w:rsidP="00087E56">
      <w:pPr>
        <w:rPr>
          <w:rFonts w:cstheme="minorHAnsi"/>
          <w:lang w:val="en-US"/>
        </w:rPr>
      </w:pPr>
    </w:p>
    <w:p w14:paraId="7F546CBA" w14:textId="08B0EE64" w:rsidR="00853128" w:rsidRDefault="00087E56" w:rsidP="00BA4E35">
      <w:pPr>
        <w:rPr>
          <w:rFonts w:cstheme="minorHAnsi"/>
          <w:lang w:val="en-US"/>
        </w:rPr>
      </w:pPr>
      <w:r w:rsidRPr="00087E56">
        <w:rPr>
          <w:rFonts w:cstheme="minorHAnsi"/>
          <w:lang w:val="en-US"/>
        </w:rPr>
        <w:t>Therefore, the system should allow clients to perform operations on progress logs as outlined in the requirement, with the restriction that progress logs can only be published if the associated contract is also published.</w:t>
      </w:r>
    </w:p>
    <w:p w14:paraId="15B8374B" w14:textId="77777777" w:rsidR="009A31F1" w:rsidRPr="009A31F1" w:rsidRDefault="009A31F1" w:rsidP="00BA4E35">
      <w:pPr>
        <w:rPr>
          <w:rFonts w:cstheme="minorHAnsi"/>
          <w:lang w:val="en-US"/>
        </w:rPr>
      </w:pPr>
    </w:p>
    <w:p w14:paraId="08571CBD" w14:textId="7C35F105" w:rsidR="004B78F8" w:rsidRDefault="004B78F8" w:rsidP="004B78F8">
      <w:pPr>
        <w:pStyle w:val="Ttulo1"/>
        <w:rPr>
          <w:lang w:val="en-US"/>
        </w:rPr>
      </w:pPr>
      <w:bookmarkStart w:id="5" w:name="_Toc165059702"/>
      <w:r w:rsidRPr="7EEF5C95">
        <w:rPr>
          <w:lang w:val="en-US"/>
        </w:rPr>
        <w:t>5. Conclusion</w:t>
      </w:r>
      <w:r w:rsidR="00D563CA" w:rsidRPr="7EEF5C95">
        <w:rPr>
          <w:lang w:val="en-US"/>
        </w:rPr>
        <w:t>s</w:t>
      </w:r>
      <w:bookmarkEnd w:id="5"/>
    </w:p>
    <w:p w14:paraId="19C16591" w14:textId="32E45930" w:rsidR="009A31F1" w:rsidRPr="009902CC" w:rsidRDefault="0022587E" w:rsidP="009902CC">
      <w:pPr>
        <w:rPr>
          <w:lang w:val="en-US"/>
        </w:rPr>
      </w:pPr>
      <w:r w:rsidRPr="0022587E">
        <w:rPr>
          <w:lang w:val="en-US"/>
        </w:rPr>
        <w:t>In conclusion, this analysis report has systematically addressed issues of inaccuracy, incompleteness, and inconsistencies within the analyzed records, striving for transparency and accountability in resolving discrepancies. Through meticulous examination, it has provided insights into Contract Data, advocating for the utilization of cost in money for optimal outcomes. Additionally, it has shed light on Client Operations on Dashboards, emphasizing the importance of considering only published entities for clarity in data presentation. Moreover, it has evaluated Client Operations on Progress Logs, concluding that progress logs should only be published when the associated contract is also published. This report serves as a comprehensive guide for ensuring data integrity and effective decision-making within the analyzed system.</w:t>
      </w:r>
    </w:p>
    <w:p w14:paraId="4A41DBDE" w14:textId="0012CFDC" w:rsidR="004B78F8" w:rsidRPr="00856F39" w:rsidRDefault="004B78F8" w:rsidP="004B78F8">
      <w:pPr>
        <w:pStyle w:val="Ttulo1"/>
      </w:pPr>
      <w:bookmarkStart w:id="6" w:name="_Toc165059703"/>
      <w:r w:rsidRPr="7EEF5C95">
        <w:rPr>
          <w:lang w:val="en-US"/>
        </w:rPr>
        <w:t xml:space="preserve">6. </w:t>
      </w:r>
      <w:proofErr w:type="spellStart"/>
      <w:r>
        <w:t>Bibliogra</w:t>
      </w:r>
      <w:r w:rsidR="00C70205">
        <w:t>phy</w:t>
      </w:r>
      <w:bookmarkEnd w:id="6"/>
      <w:proofErr w:type="spellEnd"/>
    </w:p>
    <w:p w14:paraId="650FC667" w14:textId="674AEF18" w:rsidR="004B78F8" w:rsidRPr="00336C22" w:rsidRDefault="00453CA2" w:rsidP="00336C22">
      <w:proofErr w:type="spellStart"/>
      <w:r>
        <w:t>I</w:t>
      </w:r>
      <w:r w:rsidR="002051B2" w:rsidRPr="00856F39">
        <w:t>ntentionally</w:t>
      </w:r>
      <w:proofErr w:type="spellEnd"/>
      <w:r w:rsidR="002051B2" w:rsidRPr="00856F39">
        <w:t xml:space="preserve"> </w:t>
      </w:r>
      <w:proofErr w:type="spellStart"/>
      <w:r w:rsidR="002051B2" w:rsidRPr="00856F39">
        <w:t>blank</w:t>
      </w:r>
      <w:proofErr w:type="spellEnd"/>
      <w:r w:rsidR="002E455D">
        <w:t>.</w:t>
      </w:r>
    </w:p>
    <w:sectPr w:rsidR="004B78F8" w:rsidRPr="00336C22" w:rsidSect="006804C9">
      <w:head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B39D8" w14:textId="77777777" w:rsidR="006804C9" w:rsidRDefault="006804C9" w:rsidP="00DF43E1">
      <w:pPr>
        <w:spacing w:after="0" w:line="240" w:lineRule="auto"/>
      </w:pPr>
      <w:r>
        <w:separator/>
      </w:r>
    </w:p>
  </w:endnote>
  <w:endnote w:type="continuationSeparator" w:id="0">
    <w:p w14:paraId="2420154A" w14:textId="77777777" w:rsidR="006804C9" w:rsidRDefault="006804C9" w:rsidP="00DF43E1">
      <w:pPr>
        <w:spacing w:after="0" w:line="240" w:lineRule="auto"/>
      </w:pPr>
      <w:r>
        <w:continuationSeparator/>
      </w:r>
    </w:p>
  </w:endnote>
  <w:endnote w:type="continuationNotice" w:id="1">
    <w:p w14:paraId="357A56EB" w14:textId="77777777" w:rsidR="006804C9" w:rsidRDefault="006804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BCD77" w14:textId="77777777" w:rsidR="006804C9" w:rsidRDefault="006804C9" w:rsidP="00DF43E1">
      <w:pPr>
        <w:spacing w:after="0" w:line="240" w:lineRule="auto"/>
      </w:pPr>
      <w:r>
        <w:separator/>
      </w:r>
    </w:p>
  </w:footnote>
  <w:footnote w:type="continuationSeparator" w:id="0">
    <w:p w14:paraId="0CC14F94" w14:textId="77777777" w:rsidR="006804C9" w:rsidRDefault="006804C9" w:rsidP="00DF43E1">
      <w:pPr>
        <w:spacing w:after="0" w:line="240" w:lineRule="auto"/>
      </w:pPr>
      <w:r>
        <w:continuationSeparator/>
      </w:r>
    </w:p>
  </w:footnote>
  <w:footnote w:type="continuationNotice" w:id="1">
    <w:p w14:paraId="4EFFEEAE" w14:textId="77777777" w:rsidR="006804C9" w:rsidRDefault="006804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6D5288F"/>
    <w:multiLevelType w:val="hybridMultilevel"/>
    <w:tmpl w:val="26783E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E6075E6"/>
    <w:multiLevelType w:val="multilevel"/>
    <w:tmpl w:val="72941B52"/>
    <w:lvl w:ilvl="0">
      <w:start w:val="4"/>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16cid:durableId="38289661">
    <w:abstractNumId w:val="5"/>
  </w:num>
  <w:num w:numId="2" w16cid:durableId="85154572">
    <w:abstractNumId w:val="4"/>
  </w:num>
  <w:num w:numId="3" w16cid:durableId="1768848859">
    <w:abstractNumId w:val="0"/>
  </w:num>
  <w:num w:numId="4" w16cid:durableId="1229684271">
    <w:abstractNumId w:val="2"/>
  </w:num>
  <w:num w:numId="5" w16cid:durableId="947469927">
    <w:abstractNumId w:val="6"/>
  </w:num>
  <w:num w:numId="6" w16cid:durableId="76293330">
    <w:abstractNumId w:val="3"/>
  </w:num>
  <w:num w:numId="7" w16cid:durableId="1721858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023F9"/>
    <w:rsid w:val="00025D43"/>
    <w:rsid w:val="00051F7B"/>
    <w:rsid w:val="00057106"/>
    <w:rsid w:val="00060525"/>
    <w:rsid w:val="0006286C"/>
    <w:rsid w:val="00064357"/>
    <w:rsid w:val="0008149A"/>
    <w:rsid w:val="00084C41"/>
    <w:rsid w:val="00087E56"/>
    <w:rsid w:val="0009423E"/>
    <w:rsid w:val="000A1A54"/>
    <w:rsid w:val="000A1B1F"/>
    <w:rsid w:val="000A5F5A"/>
    <w:rsid w:val="000B09E3"/>
    <w:rsid w:val="000B793E"/>
    <w:rsid w:val="000E01DC"/>
    <w:rsid w:val="000E2CC4"/>
    <w:rsid w:val="000F08B8"/>
    <w:rsid w:val="000F1CD3"/>
    <w:rsid w:val="0010183A"/>
    <w:rsid w:val="001274EA"/>
    <w:rsid w:val="00132B2F"/>
    <w:rsid w:val="00141B10"/>
    <w:rsid w:val="001618FA"/>
    <w:rsid w:val="00181229"/>
    <w:rsid w:val="00183BD4"/>
    <w:rsid w:val="00196653"/>
    <w:rsid w:val="001A382D"/>
    <w:rsid w:val="001A3907"/>
    <w:rsid w:val="001D40A0"/>
    <w:rsid w:val="001E7FF6"/>
    <w:rsid w:val="001F72F3"/>
    <w:rsid w:val="002051B2"/>
    <w:rsid w:val="00206558"/>
    <w:rsid w:val="00206FAE"/>
    <w:rsid w:val="00224AF4"/>
    <w:rsid w:val="0022587E"/>
    <w:rsid w:val="00235412"/>
    <w:rsid w:val="00240068"/>
    <w:rsid w:val="00243763"/>
    <w:rsid w:val="00246452"/>
    <w:rsid w:val="002606DE"/>
    <w:rsid w:val="0026172F"/>
    <w:rsid w:val="00290487"/>
    <w:rsid w:val="00292D04"/>
    <w:rsid w:val="00295ACA"/>
    <w:rsid w:val="002A1E75"/>
    <w:rsid w:val="002E455D"/>
    <w:rsid w:val="002E7905"/>
    <w:rsid w:val="00307C3D"/>
    <w:rsid w:val="00323CDC"/>
    <w:rsid w:val="00324EF4"/>
    <w:rsid w:val="00336C22"/>
    <w:rsid w:val="0034192D"/>
    <w:rsid w:val="003430ED"/>
    <w:rsid w:val="003457F9"/>
    <w:rsid w:val="003609E9"/>
    <w:rsid w:val="0036116A"/>
    <w:rsid w:val="00380120"/>
    <w:rsid w:val="003826F2"/>
    <w:rsid w:val="00393EE3"/>
    <w:rsid w:val="00397B7C"/>
    <w:rsid w:val="003A25F0"/>
    <w:rsid w:val="003B747F"/>
    <w:rsid w:val="003C5F43"/>
    <w:rsid w:val="003C6D3E"/>
    <w:rsid w:val="003E5C70"/>
    <w:rsid w:val="003E6725"/>
    <w:rsid w:val="003E6C34"/>
    <w:rsid w:val="003F5EC3"/>
    <w:rsid w:val="00401C64"/>
    <w:rsid w:val="004171A5"/>
    <w:rsid w:val="00440126"/>
    <w:rsid w:val="004416BD"/>
    <w:rsid w:val="00444A34"/>
    <w:rsid w:val="00453CA2"/>
    <w:rsid w:val="00462C7D"/>
    <w:rsid w:val="00464017"/>
    <w:rsid w:val="00464F96"/>
    <w:rsid w:val="00470AE4"/>
    <w:rsid w:val="00471780"/>
    <w:rsid w:val="00472C4F"/>
    <w:rsid w:val="0047579F"/>
    <w:rsid w:val="004A1384"/>
    <w:rsid w:val="004A6BA1"/>
    <w:rsid w:val="004A6CCC"/>
    <w:rsid w:val="004B68CD"/>
    <w:rsid w:val="004B78F8"/>
    <w:rsid w:val="004C7A8B"/>
    <w:rsid w:val="004D3CC7"/>
    <w:rsid w:val="004D795D"/>
    <w:rsid w:val="004D7F24"/>
    <w:rsid w:val="004F12DC"/>
    <w:rsid w:val="004F1A47"/>
    <w:rsid w:val="00504AE8"/>
    <w:rsid w:val="00506545"/>
    <w:rsid w:val="00523475"/>
    <w:rsid w:val="005258F9"/>
    <w:rsid w:val="0053028C"/>
    <w:rsid w:val="00540757"/>
    <w:rsid w:val="00552EA2"/>
    <w:rsid w:val="00561792"/>
    <w:rsid w:val="005724D6"/>
    <w:rsid w:val="00580C69"/>
    <w:rsid w:val="0058258F"/>
    <w:rsid w:val="00587110"/>
    <w:rsid w:val="00587C2E"/>
    <w:rsid w:val="00591FF8"/>
    <w:rsid w:val="00593DEF"/>
    <w:rsid w:val="005D1859"/>
    <w:rsid w:val="005E5314"/>
    <w:rsid w:val="005F1CF9"/>
    <w:rsid w:val="005F6C74"/>
    <w:rsid w:val="005F7513"/>
    <w:rsid w:val="00601951"/>
    <w:rsid w:val="00606723"/>
    <w:rsid w:val="00616031"/>
    <w:rsid w:val="006221E3"/>
    <w:rsid w:val="0062353A"/>
    <w:rsid w:val="006305FD"/>
    <w:rsid w:val="0064634F"/>
    <w:rsid w:val="00647920"/>
    <w:rsid w:val="006804C9"/>
    <w:rsid w:val="0069083B"/>
    <w:rsid w:val="00691DDF"/>
    <w:rsid w:val="006A3BE8"/>
    <w:rsid w:val="006B7D69"/>
    <w:rsid w:val="006D3065"/>
    <w:rsid w:val="006D6728"/>
    <w:rsid w:val="006E3187"/>
    <w:rsid w:val="00717D7F"/>
    <w:rsid w:val="00731198"/>
    <w:rsid w:val="00753F2C"/>
    <w:rsid w:val="00764897"/>
    <w:rsid w:val="00773242"/>
    <w:rsid w:val="00773DBB"/>
    <w:rsid w:val="007801B1"/>
    <w:rsid w:val="007916B5"/>
    <w:rsid w:val="00794DDE"/>
    <w:rsid w:val="007B7325"/>
    <w:rsid w:val="007E31F2"/>
    <w:rsid w:val="007F5913"/>
    <w:rsid w:val="008045CF"/>
    <w:rsid w:val="008049CE"/>
    <w:rsid w:val="00810BA8"/>
    <w:rsid w:val="0082111C"/>
    <w:rsid w:val="00822B17"/>
    <w:rsid w:val="00830003"/>
    <w:rsid w:val="00841F87"/>
    <w:rsid w:val="0085130C"/>
    <w:rsid w:val="00853128"/>
    <w:rsid w:val="00856F39"/>
    <w:rsid w:val="0086622D"/>
    <w:rsid w:val="0087208D"/>
    <w:rsid w:val="00872944"/>
    <w:rsid w:val="00874BC1"/>
    <w:rsid w:val="0088720B"/>
    <w:rsid w:val="008A7A85"/>
    <w:rsid w:val="008E7A58"/>
    <w:rsid w:val="008F2586"/>
    <w:rsid w:val="008F48D7"/>
    <w:rsid w:val="00906CA5"/>
    <w:rsid w:val="00923EF9"/>
    <w:rsid w:val="00937556"/>
    <w:rsid w:val="009417A1"/>
    <w:rsid w:val="009454FB"/>
    <w:rsid w:val="009477E7"/>
    <w:rsid w:val="009523F7"/>
    <w:rsid w:val="009528EE"/>
    <w:rsid w:val="009554E6"/>
    <w:rsid w:val="00955CA0"/>
    <w:rsid w:val="0096344F"/>
    <w:rsid w:val="00972493"/>
    <w:rsid w:val="009871FD"/>
    <w:rsid w:val="00990000"/>
    <w:rsid w:val="009902CC"/>
    <w:rsid w:val="009A31F1"/>
    <w:rsid w:val="009A3B86"/>
    <w:rsid w:val="009B0A6C"/>
    <w:rsid w:val="009B545A"/>
    <w:rsid w:val="009B7D16"/>
    <w:rsid w:val="009C1A07"/>
    <w:rsid w:val="009C5926"/>
    <w:rsid w:val="009C72D2"/>
    <w:rsid w:val="009D27C2"/>
    <w:rsid w:val="009D3176"/>
    <w:rsid w:val="009F0AAF"/>
    <w:rsid w:val="009F4E39"/>
    <w:rsid w:val="00A14AE6"/>
    <w:rsid w:val="00A14CC8"/>
    <w:rsid w:val="00A14F2C"/>
    <w:rsid w:val="00A47D39"/>
    <w:rsid w:val="00A51F88"/>
    <w:rsid w:val="00A565BB"/>
    <w:rsid w:val="00A60C5D"/>
    <w:rsid w:val="00A618FC"/>
    <w:rsid w:val="00A67FF2"/>
    <w:rsid w:val="00A869B9"/>
    <w:rsid w:val="00A8797B"/>
    <w:rsid w:val="00AA4DA7"/>
    <w:rsid w:val="00AB0989"/>
    <w:rsid w:val="00AE13DF"/>
    <w:rsid w:val="00AE708E"/>
    <w:rsid w:val="00B00D8A"/>
    <w:rsid w:val="00B01658"/>
    <w:rsid w:val="00B072FA"/>
    <w:rsid w:val="00B12959"/>
    <w:rsid w:val="00B16E10"/>
    <w:rsid w:val="00B22C30"/>
    <w:rsid w:val="00B23F3B"/>
    <w:rsid w:val="00B35684"/>
    <w:rsid w:val="00B43A42"/>
    <w:rsid w:val="00B50C1A"/>
    <w:rsid w:val="00B704FB"/>
    <w:rsid w:val="00B71804"/>
    <w:rsid w:val="00B813C4"/>
    <w:rsid w:val="00B94C4B"/>
    <w:rsid w:val="00B95530"/>
    <w:rsid w:val="00BA4E35"/>
    <w:rsid w:val="00BA65E1"/>
    <w:rsid w:val="00BB639D"/>
    <w:rsid w:val="00BC7F13"/>
    <w:rsid w:val="00BD2A25"/>
    <w:rsid w:val="00C02C11"/>
    <w:rsid w:val="00C0451B"/>
    <w:rsid w:val="00C058FC"/>
    <w:rsid w:val="00C2131D"/>
    <w:rsid w:val="00C26913"/>
    <w:rsid w:val="00C3493E"/>
    <w:rsid w:val="00C43CF9"/>
    <w:rsid w:val="00C5261C"/>
    <w:rsid w:val="00C54D23"/>
    <w:rsid w:val="00C57B43"/>
    <w:rsid w:val="00C60155"/>
    <w:rsid w:val="00C6168D"/>
    <w:rsid w:val="00C61DE6"/>
    <w:rsid w:val="00C620E6"/>
    <w:rsid w:val="00C650BC"/>
    <w:rsid w:val="00C65900"/>
    <w:rsid w:val="00C70205"/>
    <w:rsid w:val="00C720DD"/>
    <w:rsid w:val="00C81C24"/>
    <w:rsid w:val="00CA631A"/>
    <w:rsid w:val="00CA6422"/>
    <w:rsid w:val="00CD29D2"/>
    <w:rsid w:val="00CE213B"/>
    <w:rsid w:val="00CF08D4"/>
    <w:rsid w:val="00D028E5"/>
    <w:rsid w:val="00D05C73"/>
    <w:rsid w:val="00D11358"/>
    <w:rsid w:val="00D12808"/>
    <w:rsid w:val="00D4467D"/>
    <w:rsid w:val="00D521EA"/>
    <w:rsid w:val="00D54D44"/>
    <w:rsid w:val="00D563CA"/>
    <w:rsid w:val="00D91300"/>
    <w:rsid w:val="00DA2FC0"/>
    <w:rsid w:val="00DB2BBF"/>
    <w:rsid w:val="00DB703E"/>
    <w:rsid w:val="00DC6AB4"/>
    <w:rsid w:val="00DD414F"/>
    <w:rsid w:val="00DD7DCE"/>
    <w:rsid w:val="00DE7557"/>
    <w:rsid w:val="00DF43E1"/>
    <w:rsid w:val="00E102A7"/>
    <w:rsid w:val="00E277C3"/>
    <w:rsid w:val="00E3554C"/>
    <w:rsid w:val="00E36925"/>
    <w:rsid w:val="00E37C9C"/>
    <w:rsid w:val="00E454AF"/>
    <w:rsid w:val="00E50B6A"/>
    <w:rsid w:val="00E5454B"/>
    <w:rsid w:val="00E625B6"/>
    <w:rsid w:val="00E671E7"/>
    <w:rsid w:val="00E776CA"/>
    <w:rsid w:val="00EC013F"/>
    <w:rsid w:val="00ED4839"/>
    <w:rsid w:val="00EE2891"/>
    <w:rsid w:val="00EE56A6"/>
    <w:rsid w:val="00F0497A"/>
    <w:rsid w:val="00F21FC3"/>
    <w:rsid w:val="00F573D3"/>
    <w:rsid w:val="00F612BF"/>
    <w:rsid w:val="00F67CE4"/>
    <w:rsid w:val="00F8124A"/>
    <w:rsid w:val="00FB3AC7"/>
    <w:rsid w:val="00FC14B2"/>
    <w:rsid w:val="00FC2529"/>
    <w:rsid w:val="00FE3E22"/>
    <w:rsid w:val="00FE40D2"/>
    <w:rsid w:val="5D365038"/>
    <w:rsid w:val="7EEF5C9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935EC1D6-F713-4C7C-A1C0-22BD07B4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44"/>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TDC2">
    <w:name w:val="toc 2"/>
    <w:basedOn w:val="Normal"/>
    <w:next w:val="Normal"/>
    <w:autoRedefine/>
    <w:uiPriority w:val="39"/>
    <w:unhideWhenUsed/>
    <w:rsid w:val="00C81C24"/>
    <w:pPr>
      <w:spacing w:after="100"/>
      <w:ind w:left="220"/>
    </w:pPr>
  </w:style>
  <w:style w:type="paragraph" w:customStyle="1" w:styleId="Prrafodesublista">
    <w:name w:val="Párrafo de sublista"/>
    <w:basedOn w:val="Prrafodelista"/>
    <w:qFormat/>
    <w:rsid w:val="00A51F88"/>
    <w:pPr>
      <w:numPr>
        <w:numId w:val="7"/>
      </w:numPr>
      <w:tabs>
        <w:tab w:val="num" w:pos="360"/>
      </w:tabs>
      <w:spacing w:before="120" w:after="120"/>
      <w:ind w:left="851" w:hanging="284"/>
    </w:pPr>
    <w:rPr>
      <w:rFonts w:eastAsia="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83443712">
      <w:bodyDiv w:val="1"/>
      <w:marLeft w:val="0"/>
      <w:marRight w:val="0"/>
      <w:marTop w:val="0"/>
      <w:marBottom w:val="0"/>
      <w:divBdr>
        <w:top w:val="none" w:sz="0" w:space="0" w:color="auto"/>
        <w:left w:val="none" w:sz="0" w:space="0" w:color="auto"/>
        <w:bottom w:val="none" w:sz="0" w:space="0" w:color="auto"/>
        <w:right w:val="none" w:sz="0" w:space="0" w:color="auto"/>
      </w:divBdr>
    </w:div>
    <w:div w:id="466051482">
      <w:bodyDiv w:val="1"/>
      <w:marLeft w:val="0"/>
      <w:marRight w:val="0"/>
      <w:marTop w:val="0"/>
      <w:marBottom w:val="0"/>
      <w:divBdr>
        <w:top w:val="none" w:sz="0" w:space="0" w:color="auto"/>
        <w:left w:val="none" w:sz="0" w:space="0" w:color="auto"/>
        <w:bottom w:val="none" w:sz="0" w:space="0" w:color="auto"/>
        <w:right w:val="none" w:sz="0" w:space="0" w:color="auto"/>
      </w:divBdr>
    </w:div>
    <w:div w:id="899511665">
      <w:bodyDiv w:val="1"/>
      <w:marLeft w:val="0"/>
      <w:marRight w:val="0"/>
      <w:marTop w:val="0"/>
      <w:marBottom w:val="0"/>
      <w:divBdr>
        <w:top w:val="none" w:sz="0" w:space="0" w:color="auto"/>
        <w:left w:val="none" w:sz="0" w:space="0" w:color="auto"/>
        <w:bottom w:val="none" w:sz="0" w:space="0" w:color="auto"/>
        <w:right w:val="none" w:sz="0" w:space="0" w:color="auto"/>
      </w:divBdr>
    </w:div>
    <w:div w:id="1146120144">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772895512">
      <w:bodyDiv w:val="1"/>
      <w:marLeft w:val="0"/>
      <w:marRight w:val="0"/>
      <w:marTop w:val="0"/>
      <w:marBottom w:val="0"/>
      <w:divBdr>
        <w:top w:val="none" w:sz="0" w:space="0" w:color="auto"/>
        <w:left w:val="none" w:sz="0" w:space="0" w:color="auto"/>
        <w:bottom w:val="none" w:sz="0" w:space="0" w:color="auto"/>
        <w:right w:val="none" w:sz="0" w:space="0" w:color="auto"/>
      </w:divBdr>
    </w:div>
    <w:div w:id="193882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hyperlink" Target="https://ev.us.es/ultra/courses/_85092_1/cl/outline"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hyperlink" Target="https://ev.us.es/ultra/courses/_85092_1/cl/outlin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7CB0E9BB-0525-4E04-B12B-FDFD813F7EEE}">
  <ds:schemaRefs>
    <ds:schemaRef ds:uri="0b7d2f97-d39f-411e-b34c-b1afb8739cac"/>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dcmitype/"/>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1508</Words>
  <Characters>8294</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Repository: 	 https://github.com/C1-010/Acme-SF-D03</dc:subject>
  <dc:creator>JAVIER NIETO VICIOSO</dc:creator>
  <cp:keywords/>
  <dc:description/>
  <cp:lastModifiedBy>JAVIER NIETO VICIOSO</cp:lastModifiedBy>
  <cp:revision>211</cp:revision>
  <dcterms:created xsi:type="dcterms:W3CDTF">2024-02-13T18:47:00Z</dcterms:created>
  <dcterms:modified xsi:type="dcterms:W3CDTF">2024-04-26T19:34:00Z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