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color w:val="156082"/>
        </w:rPr>
      </w:pPr>
      <w:r w:rsidDel="00000000" w:rsidR="00000000" w:rsidRPr="00000000">
        <w:rPr>
          <w:rFonts w:ascii="Arial" w:cs="Arial" w:eastAsia="Arial" w:hAnsi="Arial"/>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0" name=""/>
                <a:graphic>
                  <a:graphicData uri="http://schemas.microsoft.com/office/word/2010/wordprocessingGroup">
                    <wpg:wgp>
                      <wpg:cNvGrpSpPr/>
                      <wpg:grpSpPr>
                        <a:xfrm>
                          <a:off x="5264625" y="0"/>
                          <a:ext cx="161925" cy="9698355"/>
                          <a:chOff x="5264625" y="0"/>
                          <a:chExt cx="163025" cy="7560000"/>
                        </a:xfrm>
                      </wpg:grpSpPr>
                      <wpg:grpSp>
                        <wpg:cNvGrpSpPr/>
                        <wpg:grpSpPr>
                          <a:xfrm>
                            <a:off x="5265038" y="0"/>
                            <a:ext cx="161925" cy="7560000"/>
                            <a:chOff x="5263725" y="0"/>
                            <a:chExt cx="165450" cy="7560000"/>
                          </a:xfrm>
                        </wpg:grpSpPr>
                        <wps:wsp>
                          <wps:cNvSpPr/>
                          <wps:cNvPr id="4" name="Shape 4"/>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6" name="Shape 6"/>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8" name="Shape 8"/>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0" name="Shape 10"/>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862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539358"/>
                <wp:effectExtent b="0" l="0" r="0" t="0"/>
                <wp:wrapSquare wrapText="bothSides" distB="0" distT="0" distL="114300" distR="114300"/>
                <wp:docPr id="2110354929"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318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5747.9998779296875" w:right="0" w:firstLine="57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5747.9998779296875" w:right="0" w:firstLine="5760"/>
                              <w:jc w:val="lef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67886"/>
                                <w:sz w:val="28"/>
                                <w:highlight w:val="white"/>
                                <w:u w:val="singl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539358"/>
                <wp:effectExtent b="0" l="0" r="0" t="0"/>
                <wp:wrapSquare wrapText="bothSides" distB="0" distT="0" distL="114300" distR="114300"/>
                <wp:docPr id="211035492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7620" cy="2539358"/>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18074"/>
                <wp:effectExtent b="0" l="0" r="0" t="0"/>
                <wp:wrapSquare wrapText="bothSides" distB="0" distT="0" distL="114300" distR="114300"/>
                <wp:docPr id="2110354932" name=""/>
                <a:graphic>
                  <a:graphicData uri="http://schemas.microsoft.com/office/word/2010/wordprocessingShape">
                    <wps:wsp>
                      <wps:cNvSpPr/>
                      <wps:cNvPr id="14" name="Shape 14"/>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PLANNING AND PROGRESS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18074"/>
                <wp:effectExtent b="0" l="0" r="0" t="0"/>
                <wp:wrapSquare wrapText="bothSides" distB="0" distT="0" distL="114300" distR="114300"/>
                <wp:docPr id="211035493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82285" cy="3918074"/>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573914"/>
                <wp:effectExtent b="0" l="0" r="0" t="0"/>
                <wp:wrapSquare wrapText="bothSides" distB="0" distT="0" distL="114300" distR="114300"/>
                <wp:docPr id="2110354931" name=""/>
                <a:graphic>
                  <a:graphicData uri="http://schemas.microsoft.com/office/word/2010/wordprocessingShape">
                    <wps:wsp>
                      <wps:cNvSpPr/>
                      <wps:cNvPr id="13" name="Shape 13"/>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March </w:t>
                            </w:r>
                            <w:r w:rsidDel="00000000" w:rsidR="00000000" w:rsidRPr="00000000">
                              <w:rPr>
                                <w:rFonts w:ascii="Roboto" w:cs="Roboto" w:eastAsia="Roboto" w:hAnsi="Roboto"/>
                                <w:b w:val="0"/>
                                <w:i w:val="0"/>
                                <w:smallCaps w:val="0"/>
                                <w:strike w:val="0"/>
                                <w:color w:val="3c4043"/>
                                <w:sz w:val="36"/>
                                <w:shd w:fill="f5f5f5"/>
                                <w:vertAlign w:val="baseline"/>
                              </w:rPr>
                              <w:t xml:space="preserve">13th</w:t>
                            </w:r>
                            <w:r w:rsidDel="00000000" w:rsidR="00000000" w:rsidRPr="00000000">
                              <w:rPr>
                                <w:rFonts w:ascii="Roboto" w:cs="Roboto" w:eastAsia="Roboto" w:hAnsi="Roboto"/>
                                <w:b w:val="0"/>
                                <w:i w:val="0"/>
                                <w:smallCaps w:val="0"/>
                                <w:strike w:val="0"/>
                                <w:color w:val="3c4043"/>
                                <w:sz w:val="36"/>
                                <w:shd w:fill="f5f5f5"/>
                                <w:vertAlign w:val="baseline"/>
                              </w:rPr>
                              <w:t xml:space="preserve">, 2025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3c4043"/>
                                <w:sz w:val="36"/>
                                <w:shd w:fill="f5f5f5"/>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573914"/>
                <wp:effectExtent b="0" l="0" r="0" t="0"/>
                <wp:wrapSquare wrapText="bothSides" distB="0" distT="0" distL="114300" distR="114300"/>
                <wp:docPr id="211035493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86095" cy="573914"/>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-259076</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34"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0f4761"/>
          <w:sz w:val="32"/>
          <w:szCs w:val="32"/>
          <w:u w:val="none"/>
          <w:shd w:fill="auto" w:val="clear"/>
          <w:vertAlign w:val="baseline"/>
        </w:rPr>
      </w:pPr>
      <w:r w:rsidDel="00000000" w:rsidR="00000000" w:rsidRPr="00000000">
        <w:rPr>
          <w:rFonts w:ascii="Arial" w:cs="Arial" w:eastAsia="Arial" w:hAnsi="Arial"/>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color w:val="467886"/>
              <w:u w:val="singl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rFonts w:ascii="Arial" w:cs="Arial" w:eastAsia="Arial" w:hAnsi="Arial"/>
              <w:color w:val="467886"/>
              <w:u w:val="single"/>
            </w:rPr>
          </w:pPr>
          <w:hyperlink w:anchor="_heading=h.3znysh7">
            <w:r w:rsidDel="00000000" w:rsidR="00000000" w:rsidRPr="00000000">
              <w:rPr>
                <w:rFonts w:ascii="Arial" w:cs="Arial" w:eastAsia="Arial" w:hAnsi="Arial"/>
                <w:rtl w:val="0"/>
              </w:rPr>
              <w:t xml:space="preserve">4.1 Planning Chapter</w:t>
              <w:tab/>
              <w:t xml:space="preserve">3</w:t>
            </w:r>
          </w:hyperlink>
          <w:r w:rsidDel="00000000" w:rsidR="00000000" w:rsidRPr="00000000">
            <w:rPr>
              <w:rtl w:val="0"/>
            </w:rPr>
          </w:r>
        </w:p>
        <w:p w:rsidR="00000000" w:rsidDel="00000000" w:rsidP="00000000" w:rsidRDefault="00000000" w:rsidRPr="00000000" w14:paraId="00000009">
          <w:pPr>
            <w:tabs>
              <w:tab w:val="right" w:leader="none" w:pos="8490"/>
            </w:tabs>
            <w:spacing w:after="100" w:lineRule="auto"/>
            <w:rPr>
              <w:rFonts w:ascii="Arial" w:cs="Arial" w:eastAsia="Arial" w:hAnsi="Arial"/>
              <w:color w:val="467886"/>
              <w:u w:val="single"/>
            </w:rPr>
          </w:pPr>
          <w:hyperlink w:anchor="_heading=h.3znysh7">
            <w:r w:rsidDel="00000000" w:rsidR="00000000" w:rsidRPr="00000000">
              <w:rPr>
                <w:rFonts w:ascii="Arial" w:cs="Arial" w:eastAsia="Arial" w:hAnsi="Arial"/>
                <w:rtl w:val="0"/>
              </w:rPr>
              <w:t xml:space="preserve">4.2 Progress Chapter</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report documents the project's status, including planning and progress. It describes the tasks performed, the resources used, and the development progress. Additionally, it presents performance metrics and a comparison between planning and actual execution.</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Revision number</w:t>
            </w:r>
          </w:p>
        </w:tc>
        <w:tc>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27">
            <w:pPr>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08/03/2025</w:t>
            </w:r>
          </w:p>
        </w:tc>
        <w:tc>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The report was created</w:t>
            </w:r>
          </w:p>
        </w:tc>
      </w:tr>
      <w:tr>
        <w:trPr>
          <w:cantSplit w:val="0"/>
          <w:tblHeader w:val="0"/>
        </w:trPr>
        <w:tc>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2</w:t>
            </w:r>
          </w:p>
        </w:tc>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13/03/2025</w:t>
            </w:r>
          </w:p>
        </w:tc>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Some data changed</w:t>
            </w:r>
          </w:p>
        </w:tc>
      </w:tr>
    </w:tbl>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F">
      <w:pPr>
        <w:spacing w:after="240" w:before="240" w:lineRule="auto"/>
        <w:rPr>
          <w:rFonts w:ascii="Arial" w:cs="Arial" w:eastAsia="Arial" w:hAnsi="Arial"/>
        </w:rPr>
      </w:pPr>
      <w:r w:rsidDel="00000000" w:rsidR="00000000" w:rsidRPr="00000000">
        <w:rPr>
          <w:rFonts w:ascii="Arial" w:cs="Arial" w:eastAsia="Arial" w:hAnsi="Arial"/>
          <w:rtl w:val="0"/>
        </w:rPr>
        <w:t xml:space="preserve">This document serves as the Planning and Progress Report for the project, specifically compiled for Student 3. It offers a detailed account of the project's organization and advancement up to this point, describing the tasks carried out, their significance within the project, and the individuals assigned to them. Furthermore, it evaluates the predicted versus actual time dedicated to each task.</w:t>
      </w:r>
    </w:p>
    <w:p w:rsidR="00000000" w:rsidDel="00000000" w:rsidP="00000000" w:rsidRDefault="00000000" w:rsidRPr="00000000" w14:paraId="00000030">
      <w:pPr>
        <w:spacing w:after="240" w:before="240" w:lineRule="auto"/>
        <w:rPr>
          <w:rFonts w:ascii="Arial" w:cs="Arial" w:eastAsia="Arial" w:hAnsi="Arial"/>
        </w:rPr>
      </w:pPr>
      <w:r w:rsidDel="00000000" w:rsidR="00000000" w:rsidRPr="00000000">
        <w:rPr>
          <w:rFonts w:ascii="Arial" w:cs="Arial" w:eastAsia="Arial" w:hAnsi="Arial"/>
          <w:rtl w:val="0"/>
        </w:rPr>
        <w:t xml:space="preserve">The report also explains the methodologies implemented for managing tasks, ensuring compliance with best practices in execution and record-keeping. It underscores the key difficulties faced during development and the strategies employed to overcome them.</w:t>
      </w:r>
    </w:p>
    <w:p w:rsidR="00000000" w:rsidDel="00000000" w:rsidP="00000000" w:rsidRDefault="00000000" w:rsidRPr="00000000" w14:paraId="00000031">
      <w:pPr>
        <w:spacing w:after="240" w:before="240" w:lineRule="auto"/>
        <w:rPr>
          <w:rFonts w:ascii="Arial" w:cs="Arial" w:eastAsia="Arial" w:hAnsi="Arial"/>
        </w:rPr>
      </w:pPr>
      <w:r w:rsidDel="00000000" w:rsidR="00000000" w:rsidRPr="00000000">
        <w:rPr>
          <w:rFonts w:ascii="Arial" w:cs="Arial" w:eastAsia="Arial" w:hAnsi="Arial"/>
          <w:rtl w:val="0"/>
        </w:rPr>
        <w:t xml:space="preserve">Additionally, it presents an initial cost assessment based on designated work hours and available resources, followed by a comparison between estimated and actual expenses. Performance metrics are included to measure efficiency and goal achievement, providing insight into the project's current progress and potential areas for refinement in upcoming stages.</w:t>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p>
    <w:p w:rsidR="00000000" w:rsidDel="00000000" w:rsidP="00000000" w:rsidRDefault="00000000" w:rsidRPr="00000000" w14:paraId="00000033">
      <w:pPr>
        <w:keepNext w:val="1"/>
        <w:keepLines w:val="1"/>
        <w:spacing w:after="0" w:before="0" w:lineRule="auto"/>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4.1 </w:t>
      </w:r>
      <w:hyperlink w:anchor="_heading=h.3znysh7">
        <w:r w:rsidDel="00000000" w:rsidR="00000000" w:rsidRPr="00000000">
          <w:rPr>
            <w:rFonts w:ascii="Arial" w:cs="Arial" w:eastAsia="Arial" w:hAnsi="Arial"/>
            <w:b w:val="1"/>
            <w:sz w:val="28"/>
            <w:szCs w:val="28"/>
            <w:u w:val="single"/>
            <w:rtl w:val="0"/>
          </w:rPr>
          <w:t xml:space="preserve">Planning Chapter</w:t>
        </w:r>
      </w:hyperlink>
      <w:r w:rsidDel="00000000" w:rsidR="00000000" w:rsidRPr="00000000">
        <w:rPr>
          <w:rFonts w:ascii="Arial" w:cs="Arial" w:eastAsia="Arial" w:hAnsi="Arial"/>
          <w:b w:val="1"/>
          <w:sz w:val="28"/>
          <w:szCs w:val="28"/>
          <w:u w:val="single"/>
          <w:rtl w:val="0"/>
        </w:rPr>
        <w:br w:type="textWrapping"/>
      </w:r>
      <w:r w:rsidDel="00000000" w:rsidR="00000000" w:rsidRPr="00000000">
        <w:rPr>
          <w:rFonts w:ascii="Arial" w:cs="Arial" w:eastAsia="Arial" w:hAnsi="Arial"/>
          <w:sz w:val="24"/>
          <w:szCs w:val="24"/>
          <w:u w:val="single"/>
          <w:rtl w:val="0"/>
        </w:rPr>
        <w:t xml:space="preserve">Task List</w:t>
      </w:r>
      <w:r w:rsidDel="00000000" w:rsidR="00000000" w:rsidRPr="00000000">
        <w:rPr>
          <w:rFonts w:ascii="Arial" w:cs="Arial" w:eastAsia="Arial" w:hAnsi="Arial"/>
          <w:sz w:val="24"/>
          <w:szCs w:val="24"/>
          <w:rtl w:val="0"/>
        </w:rPr>
        <w:br w:type="textWrapping"/>
      </w:r>
    </w:p>
    <w:sdt>
      <w:sdtPr>
        <w:lock w:val="contentLocked"/>
        <w:tag w:val="goog_rdk_0"/>
      </w:sdtPr>
      <w:sdtContent>
        <w:tbl>
          <w:tblPr>
            <w:tblStyle w:val="Table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670"/>
            <w:gridCol w:w="1695"/>
            <w:gridCol w:w="1695"/>
            <w:gridCol w:w="1695"/>
            <w:tblGridChange w:id="0">
              <w:tblGrid>
                <w:gridCol w:w="720"/>
                <w:gridCol w:w="2670"/>
                <w:gridCol w:w="1695"/>
                <w:gridCol w:w="16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Planned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Implement the flight crew members entity, storing their employee code, phone number, their language skills, their availability status, the airline they are working for, their salary and the years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Develop the flight assignment entity, recording details such as the flight duty, the moment of the last update, the current status of the assignment and some 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30 minutes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Implement an activity log system that records incidents that occur during a flight, including a registration moment, the type of incident, a description and a 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Create test data to validate the application, including predefined flight crew members and an additional member account with no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 a link to your planning dashboard in GitHub to review the tasks, their current status, and your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Develop a dashboard with key performance indicators, such as the last five destinations assigned, the number of legs with incident, the crew members who were assigned with, the crew members flight assignment grouped by their statuses and statistical data of the number of flight assignments in the last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Produce a UML domain model regarding the information requirements in your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Integrate a web service to retrieve and store flight status and delay information, ensuring the selected API is free of charge to avoid additional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Produce an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Produce a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Adrián Robles Borrego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minutes</w:t>
                </w:r>
              </w:p>
            </w:tc>
          </w:tr>
        </w:tbl>
      </w:sdtContent>
    </w:sdt>
    <w:p w:rsidR="00000000" w:rsidDel="00000000" w:rsidP="00000000" w:rsidRDefault="00000000" w:rsidRPr="00000000" w14:paraId="0000006C">
      <w:pPr>
        <w:keepNext w:val="1"/>
        <w:keepLines w:val="1"/>
        <w:spacing w:after="0" w:before="240" w:lineRule="auto"/>
        <w:rPr>
          <w:rFonts w:ascii="Arial" w:cs="Arial" w:eastAsia="Arial" w:hAnsi="Arial"/>
          <w:sz w:val="24"/>
          <w:szCs w:val="24"/>
          <w:u w:val="single"/>
        </w:rPr>
      </w:pPr>
      <w:bookmarkStart w:colFirst="0" w:colLast="0" w:name="_heading=h.c6a867pvnw2p" w:id="4"/>
      <w:bookmarkEnd w:id="4"/>
      <w:r w:rsidDel="00000000" w:rsidR="00000000" w:rsidRPr="00000000">
        <w:rPr>
          <w:rFonts w:ascii="Arial" w:cs="Arial" w:eastAsia="Arial" w:hAnsi="Arial"/>
          <w:sz w:val="24"/>
          <w:szCs w:val="24"/>
          <w:u w:val="single"/>
          <w:rtl w:val="0"/>
        </w:rPr>
        <w:t xml:space="preserve">Budget Estimation</w:t>
      </w:r>
    </w:p>
    <w:sdt>
      <w:sdtPr>
        <w:lock w:val="contentLocked"/>
        <w:tag w:val="goog_rdk_1"/>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Hourly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30,00€</w:t>
                </w:r>
              </w:p>
            </w:tc>
          </w:tr>
        </w:tbl>
      </w:sdtContent>
    </w:sdt>
    <w:p w:rsidR="00000000" w:rsidDel="00000000" w:rsidP="00000000" w:rsidRDefault="00000000" w:rsidRPr="00000000" w14:paraId="00000075">
      <w:pPr>
        <w:keepNext w:val="1"/>
        <w:keepLines w:val="1"/>
        <w:spacing w:after="0" w:before="240" w:lineRule="auto"/>
        <w:rPr>
          <w:rFonts w:ascii="Arial" w:cs="Arial" w:eastAsia="Arial" w:hAnsi="Arial"/>
          <w:color w:val="000000"/>
          <w:u w:val="single"/>
        </w:rPr>
      </w:pPr>
      <w:r w:rsidDel="00000000" w:rsidR="00000000" w:rsidRPr="00000000">
        <w:rPr>
          <w:rFonts w:ascii="Arial" w:cs="Arial" w:eastAsia="Arial" w:hAnsi="Arial"/>
          <w:b w:val="1"/>
          <w:sz w:val="28"/>
          <w:szCs w:val="28"/>
          <w:u w:val="single"/>
          <w:rtl w:val="0"/>
        </w:rPr>
        <w:t xml:space="preserve">4.2 </w:t>
      </w:r>
      <w:hyperlink w:anchor="_heading=h.3znysh7">
        <w:r w:rsidDel="00000000" w:rsidR="00000000" w:rsidRPr="00000000">
          <w:rPr>
            <w:rFonts w:ascii="Arial" w:cs="Arial" w:eastAsia="Arial" w:hAnsi="Arial"/>
            <w:b w:val="1"/>
            <w:sz w:val="28"/>
            <w:szCs w:val="28"/>
            <w:u w:val="single"/>
            <w:rtl w:val="0"/>
          </w:rPr>
          <w:t xml:space="preserve">Progress Chapter</w:t>
        </w:r>
      </w:hyperlink>
      <w:r w:rsidDel="00000000" w:rsidR="00000000" w:rsidRPr="00000000">
        <w:rPr>
          <w:rFonts w:ascii="Arial" w:cs="Arial" w:eastAsia="Arial" w:hAnsi="Arial"/>
          <w:u w:val="single"/>
          <w:rtl w:val="0"/>
        </w:rPr>
        <w:br w:type="textWrapping"/>
      </w:r>
      <w:r w:rsidDel="00000000" w:rsidR="00000000" w:rsidRPr="00000000">
        <w:rPr>
          <w:rFonts w:ascii="Arial" w:cs="Arial" w:eastAsia="Arial" w:hAnsi="Arial"/>
          <w:color w:val="000000"/>
          <w:u w:val="single"/>
          <w:rtl w:val="0"/>
        </w:rPr>
        <w:t xml:space="preserve">Challenges and Resolutions</w:t>
      </w:r>
    </w:p>
    <w:sdt>
      <w:sdtPr>
        <w:lock w:val="contentLocked"/>
        <w:tag w:val="goog_rdk_2"/>
      </w:sdtPr>
      <w:sdtContent>
        <w:tbl>
          <w:tblPr>
            <w:tblStyle w:val="Table4"/>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Intentionally blank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tc>
          </w:tr>
        </w:tbl>
      </w:sdtContent>
    </w:sdt>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i w:val="0"/>
          <w:smallCaps w:val="0"/>
          <w:strike w:val="0"/>
          <w:color w:val="000000"/>
          <w:sz w:val="24"/>
          <w:szCs w:val="24"/>
          <w:u w:val="single"/>
          <w:shd w:fill="auto" w:val="clear"/>
          <w:vertAlign w:val="baseline"/>
        </w:rPr>
      </w:pPr>
      <w:bookmarkStart w:colFirst="0" w:colLast="0" w:name="_heading=h.aqdgsmeqnnwo" w:id="5"/>
      <w:bookmarkEnd w:id="5"/>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Cost Comparison</w:t>
      </w:r>
    </w:p>
    <w:sdt>
      <w:sdtPr>
        <w:lock w:val="contentLocked"/>
        <w:tag w:val="goog_rdk_3"/>
      </w:sdtPr>
      <w:sdtContent>
        <w:tbl>
          <w:tblPr>
            <w:tblStyle w:val="Table5"/>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999999999997"/>
            <w:gridCol w:w="1700.7999999999997"/>
            <w:gridCol w:w="1700.7999999999997"/>
            <w:gridCol w:w="1700.7999999999997"/>
            <w:gridCol w:w="1700.7999999999997"/>
            <w:tblGridChange w:id="0">
              <w:tblGrid>
                <w:gridCol w:w="1700.7999999999997"/>
                <w:gridCol w:w="1700.7999999999997"/>
                <w:gridCol w:w="1700.7999999999997"/>
                <w:gridCol w:w="1700.7999999999997"/>
                <w:gridCol w:w="1700.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Hourly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Real cost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30,00€</w:t>
                </w:r>
                <w:r w:rsidDel="00000000" w:rsidR="00000000" w:rsidRPr="00000000">
                  <w:rPr>
                    <w:rtl w:val="0"/>
                  </w:rPr>
                </w:r>
              </w:p>
            </w:tc>
          </w:tr>
        </w:tbl>
      </w:sdtContent>
    </w:sdt>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 summary, given that this was the initial deliverable and mainly involved documentation tasks, there is limited scope for drawing significant conclusions. The effort was largely directed toward establishing the foundational structure and fulfilling essential requirements, leaving little opportunity for deeper analysis or reflection at this point.</w:t>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tyjcwt" w:id="7"/>
      <w:bookmarkEnd w:id="7"/>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8B">
      <w:pPr>
        <w:keepNext w:val="1"/>
        <w:keepLines w:val="1"/>
        <w:spacing w:after="0" w:before="0" w:lineRule="auto"/>
        <w:rPr>
          <w:rFonts w:ascii="Arial" w:cs="Arial" w:eastAsia="Arial" w:hAnsi="Arial"/>
        </w:rPr>
      </w:pPr>
      <w:r w:rsidDel="00000000" w:rsidR="00000000" w:rsidRPr="00000000">
        <w:rPr>
          <w:rFonts w:ascii="Arial" w:cs="Arial" w:eastAsia="Arial" w:hAnsi="Arial"/>
          <w:rtl w:val="0"/>
        </w:rPr>
        <w:t xml:space="preserve">Does not apply</w:t>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-403855</wp:posOffset>
          </wp:positionV>
          <wp:extent cx="2666686" cy="609600"/>
          <wp:effectExtent b="0" l="0" r="0" t="0"/>
          <wp:wrapSquare wrapText="bothSides" distB="0" distT="0" distL="114300" distR="114300"/>
          <wp:docPr descr="Un dibujo con letras&#10;&#10;El contenido generado por IA puede ser incorrecto." id="2110354933"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3Pki8eqPzYUCi960oHeW3psrnA==">CgMxLjAaHwoBMBIaChgICVIUChJ0YWJsZS5zaGJucW92azVzeGgaHgoBMRIZChcICVITChF0YWJsZS5jZWR6a2M0cXhxYRofCgEyEhoKGAgJUhQKEnRhYmxlLm5lc3VjMHg0cG5wOBofCgEzEhoKGAgJUhQKEnRhYmxlLnN5eWdkNnhtemc1eTIIaC5namRneHMyCWguMzBqMHpsbDIJaC4xZm9iOXRlMgloLjN6bnlzaDcyDmguYzZhODY3cHZudzJwMg5oLmFxZGdzbWVxbm53bzIJaC4yZXQ5MnAwMghoLnR5amN3dDgAciExeklBQTBjTzZFZW02NDF0OFhrZlNBNVBPSG1qM1NG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