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r>
              <w:rPr>
                <w:rFonts w:cs="Calibri Light" w:ascii="Calibri Light" w:hAnsi="Calibri Light" w:asciiTheme="majorHAnsi" w:cstheme="majorHAnsi" w:hAnsiTheme="majorHAnsi"/>
              </w:rPr>
              <w:t xml:space="preserve"> </w:t>
            </w:r>
            <w:sdt>
              <w:sdtPr>
                <w:placeholder>
                  <w:docPart w:val="F342823DB3C14D04A48192A008DB9136"/>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C1.058</w:t>
                </w:r>
              </w:sdtContent>
            </w:sdt>
            <w:permEnd w:id="379328249"/>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955522721"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https://github.com/C1-058/Acme-ANS-D01</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#5</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b/>
                <w:bCs/>
              </w:rPr>
              <w:t xml:space="preserve">       </w:t>
            </w:r>
            <w:sdt>
              <w:sdtPr>
                <w:placeholder>
                  <w:docPart w:val="B1D9E9406473491A93A87EB351F6C63D"/>
                </w:placeholder>
                <w15:appearance w15:val="hidden"/>
                <w:tag w:val="ID5"/>
                <w:id w:val="1093052838"/>
                <w:text/>
              </w:sdtPr>
              <w:sdtContent>
                <w:r>
                  <w:rPr>
                    <w:rFonts w:cs="Calibri Light" w:ascii="Calibri Light" w:hAnsi="Calibri Light" w:asciiTheme="majorHAnsi" w:cstheme="majorHAnsi" w:hAnsiTheme="majorHAnsi"/>
                    <w:b/>
                    <w:bCs/>
                  </w:rPr>
                </w:r>
                <w:permStart w:id="1490430286" w:edGrp="everyone"/>
                <w:r>
                  <w:rPr>
                    <w:rFonts w:cs="" w:ascii="Calibri Light" w:hAnsi="Calibri Light" w:asciiTheme="majorHAnsi" w:cstheme="majorBidi" w:hAnsiTheme="majorHAnsi"/>
                    <w:lang w:val="es-ES"/>
                  </w:rPr>
                  <w:t xml:space="preserve"> ****9464Y</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rtg6354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Vargas Sáez, Pablo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r>
              <w:rPr>
                <w:rFonts w:cs="Calibri Light" w:ascii="Calibri Light" w:hAnsi="Calibri Light" w:asciiTheme="majorHAnsi" w:cstheme="majorHAnsi" w:hAnsiTheme="majorHAnsi"/>
                <w:lang w:val="es-ES"/>
              </w:rPr>
              <w:t>Sevilla, 20 de febrero de 2025</w:t>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lang w:val="es-ES"/>
                  </w:rPr>
                </w:r>
                <w:r>
                  <w:rPr>
                    <w:rFonts w:cs="Calibri Light" w:ascii="Calibri Light" w:hAnsi="Calibri Light" w:asciiTheme="majorHAnsi" w:cstheme="majorHAnsi" w:hAnsiTheme="majorHAnsi"/>
                    <w:color w:val="000000"/>
                    <w:shd w:fill="auto" w:val="clear"/>
                  </w:rPr>
                  <w:t xml:space="preserve"> </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sdtContent>
      </w:sdt>
      <w:r>
        <w:rPr/>
        <w:t xml:space="preserve"> </w:t>
      </w:r>
      <w:r>
        <w:rPr/>
        <w:t xml:space="preserve">   </w:t>
      </w:r>
      <w:r>
        <w:rPr/>
        <w:t>X</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https://github.com/orgs/C1-058/projects/1        </w:t>
          </w:r>
        </w:sdtContent>
      </w:sdt>
      <w:r>
        <w:rPr/>
        <w:t xml:space="preserve">   </w:t>
      </w:r>
      <w:permEnd w:id="244456920"/>
    </w:p>
    <w:p>
      <w:pPr>
        <w:pStyle w:val="Normal"/>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    </w:t>
          </w:r>
        </w:sdtContent>
      </w:sdt>
      <w:r>
        <w:rPr/>
        <w:t xml:space="preserve">  </w:t>
      </w:r>
      <w:permEnd w:id="1580534963"/>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    </w:t>
          </w:r>
        </w:sdtContent>
      </w:sdt>
      <w:r>
        <w:rPr/>
        <w:t xml:space="preserve"> </w:t>
      </w:r>
      <w:r>
        <w:rPr/>
        <w:t xml:space="preserve">   </w:t>
      </w:r>
      <w:permEnd w:id="1685676958"/>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r>
            <w:rPr/>
            <w:t xml:space="preserve">    </w:t>
          </w:r>
        </w:sdtContent>
      </w:sdt>
      <w:r>
        <w:rPr/>
        <w:t xml:space="preserve">   </w:t>
      </w:r>
      <w:permEnd w:id="3386983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    </w:t>
          </w:r>
        </w:sdtContent>
      </w:sdt>
      <w:r>
        <w:rPr/>
        <w:t xml:space="preserve">    </w:t>
      </w:r>
      <w:permEnd w:id="8470091"/>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r>
            <w:rPr/>
            <w:t xml:space="preserve">    </w:t>
          </w:r>
        </w:sdtContent>
      </w:sdt>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78068207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78068207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182535402"/>
    </w:p>
    <w:p>
      <w:pPr>
        <w:pStyle w:val="Requirement-Header"/>
        <w:numPr>
          <w:ilvl w:val="0"/>
          <w:numId w:val="4"/>
        </w:numPr>
        <w:ind w:hanging="567" w:left="567"/>
        <w:rPr/>
      </w:pPr>
      <w:r>
        <w:rPr/>
        <w:t>Produce a testing report.</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96666694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886471582" w:edGrp="everyone"/>
      <w:sdt>
        <w:sdtPr>
          <w:placeholder>
            <w:docPart w:val="68BA41B77DC14EC1AD74333830EB0047"/>
          </w:placeholder>
          <w15:appearance w15:val="hidden"/>
          <w:tag w:val="Verdict"/>
          <w:id w:val="1351525316"/>
          <w:text/>
        </w:sdtPr>
        <w:sdtContent>
          <w:r>
            <w:rPr>
              <w:lang w:val="en-US"/>
            </w:rPr>
          </w:r>
          <w:r>
            <w:rPr>
              <w:lang w:val="en-US"/>
            </w:rPr>
            <w:t xml:space="preserve">    </w:t>
          </w:r>
        </w:sdtContent>
      </w:sdt>
      <w:r>
        <w:rPr>
          <w:lang w:val="en-US"/>
        </w:rPr>
        <w:t xml:space="preserve">   </w:t>
      </w:r>
      <w:permEnd w:id="18864715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2128962506" w:edGrp="everyone"/>
      <w:sdt>
        <w:sdtPr>
          <w:placeholder>
            <w:docPart w:val="2822A05090D8489CA70428EB1AF5AB6F"/>
          </w:placeholder>
          <w15:appearance w15:val="hidden"/>
          <w:tag w:val="Verdict"/>
          <w:id w:val="55906619"/>
          <w:text/>
        </w:sdtPr>
        <w:sdtContent>
          <w:r>
            <w:rPr/>
          </w:r>
          <w:r>
            <w:rPr/>
            <w:t xml:space="preserve">    </w:t>
          </w:r>
        </w:sdtContent>
      </w:sdt>
      <w:r>
        <w:rPr/>
        <w:t xml:space="preserve">   </w:t>
      </w:r>
      <w:permEnd w:id="2128962506"/>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642407937" w:edGrp="everyone"/>
      <w:sdt>
        <w:sdtPr>
          <w:placeholder>
            <w:docPart w:val="B544F20370974D97990712AF4728B98A"/>
          </w:placeholder>
          <w15:appearance w15:val="hidden"/>
          <w:tag w:val="Verdict"/>
          <w:id w:val="1216942856"/>
          <w:text/>
        </w:sdtPr>
        <w:sdtContent>
          <w:r>
            <w:rPr/>
          </w:r>
          <w:r>
            <w:rPr/>
            <w:t xml:space="preserve">    </w:t>
          </w:r>
        </w:sdtContent>
      </w:sdt>
      <w:r>
        <w:rPr/>
        <w:t xml:space="preserve">   </w:t>
      </w:r>
      <w:permEnd w:id="642407937"/>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607870852"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607870852"/>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535524790" w:edGrp="everyone"/>
      <w:sdt>
        <w:sdtPr>
          <w:placeholder>
            <w:docPart w:val="A65DBFF312D541D683EBF00E29138D1D"/>
          </w:placeholder>
          <w15:appearance w15:val="hidden"/>
          <w:tag w:val="Verdict"/>
          <w:id w:val="-900366536"/>
          <w:text/>
        </w:sdtPr>
        <w:sdtContent>
          <w:r>
            <w:rPr/>
          </w:r>
          <w:r>
            <w:rPr/>
            <w:t xml:space="preserve">    </w:t>
          </w:r>
        </w:sdtContent>
      </w:sdt>
      <w:permEnd w:id="535524790"/>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753821500"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75382150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720394256"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720394256"/>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556823413"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55682341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785340386"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785340386"/>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83497211" w:edGrp="everyone"/>
      <w:sdt>
        <w:sdtPr>
          <w:placeholder>
            <w:docPart w:val="23651ADCE6B34486AA45B722987DEC12"/>
          </w:placeholder>
          <w15:appearance w15:val="hidden"/>
          <w:tag w:val="Verdict"/>
          <w:id w:val="-1428655226"/>
          <w:text/>
        </w:sdtPr>
        <w:sdtContent>
          <w:r>
            <w:rPr/>
          </w:r>
          <w:r>
            <w:rPr/>
            <w:t xml:space="preserve">    </w:t>
          </w:r>
        </w:sdtContent>
      </w:sdt>
      <w:r>
        <w:rPr/>
        <w:t xml:space="preserve">    </w:t>
      </w:r>
      <w:permEnd w:id="683497211"/>
    </w:p>
    <w:p>
      <w:pPr>
        <w:pStyle w:val="Requirement-Header"/>
        <w:numPr>
          <w:ilvl w:val="0"/>
          <w:numId w:val="4"/>
        </w:numPr>
        <w:ind w:hanging="567" w:left="567"/>
        <w:rPr/>
      </w:pPr>
      <w:r>
        <w:rPr/>
        <w:t>Produce a planning and progress report.</w:t>
      </w:r>
    </w:p>
    <w:p>
      <w:pPr>
        <w:pStyle w:val="Comment-Grader"/>
        <w:rPr/>
      </w:pPr>
      <w:permStart w:id="1112939993" w:edGrp="everyone"/>
      <w:sdt>
        <w:sdtPr>
          <w:placeholder>
            <w:docPart w:val="8956CC3C7CFD465EBBC68F48513079C0"/>
          </w:placeholder>
          <w15:appearance w15:val="hidden"/>
          <w:tag w:val="Verdict"/>
          <w:id w:val="970783195"/>
          <w:text/>
        </w:sdtPr>
        <w:sdtContent>
          <w:r>
            <w:rPr/>
          </w:r>
          <w:r>
            <w:rPr/>
            <w:t xml:space="preserve">    </w:t>
          </w:r>
        </w:sdtContent>
      </w:sdt>
      <w:r>
        <w:rPr/>
        <w:t xml:space="preserve">    </w:t>
      </w:r>
      <w:permEnd w:id="1112939993"/>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46190302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46190302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361329648"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361329648"/>
    </w:p>
    <w:p>
      <w:pPr>
        <w:pStyle w:val="Requirement-Header"/>
        <w:numPr>
          <w:ilvl w:val="0"/>
          <w:numId w:val="4"/>
        </w:numPr>
        <w:ind w:hanging="567" w:left="567"/>
        <w:rPr/>
      </w:pPr>
      <w:r>
        <w:rPr/>
        <w:t>Produce a planning and progress report.</w:t>
      </w:r>
    </w:p>
    <w:p>
      <w:pPr>
        <w:pStyle w:val="Comment-Grader"/>
        <w:rPr/>
      </w:pPr>
      <w:permStart w:id="1945395699"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1945395699"/>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1539192550"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1539192550"/>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679035508"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679035508"/>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958957681"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95895768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57136510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157136510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2023780766"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202378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5264847"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925264847"/>
    </w:p>
    <w:p>
      <w:pPr>
        <w:pStyle w:val="Requirement-Header"/>
        <w:numPr>
          <w:ilvl w:val="0"/>
          <w:numId w:val="4"/>
        </w:numPr>
        <w:ind w:hanging="567" w:left="567"/>
        <w:rPr/>
      </w:pPr>
      <w:r>
        <w:rPr/>
        <w:t>Produce a planning and progress report.</w:t>
      </w:r>
    </w:p>
    <w:p>
      <w:pPr>
        <w:pStyle w:val="Comment-Grader"/>
        <w:rPr/>
      </w:pPr>
      <w:permStart w:id="1852798819"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852798819"/>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lineRule="auto" w:line="240"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CommentTextChar" w:customStyle="1">
    <w:name w:val="Comment Text Char"/>
    <w:basedOn w:val="DefaultParagraphFont"/>
    <w:uiPriority w:val="99"/>
    <w:qFormat/>
    <w:rsid w:val="004b0277"/>
    <w:rPr>
      <w:sz w:val="20"/>
      <w:szCs w:val="20"/>
      <w:lang w:val="en-GB"/>
    </w:rPr>
  </w:style>
  <w:style w:type="character" w:styleId="CommentSubjectChar" w:customStyle="1">
    <w:name w:val="Comment Subject Ch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Heading3Char" w:customStyle="1">
    <w:name w:val="Heading 3 Ch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itleChar" w:customStyle="1">
    <w:name w:val="Title Ch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character" w:styleId="TtuloCar">
    <w:name w:val="Título Car"/>
    <w:basedOn w:val="DefaultParagraphFont"/>
    <w:qFormat/>
    <w:rPr>
      <w:rFonts w:ascii="Calibri Light" w:hAnsi="Calibri Light" w:eastAsia="Calibri" w:cs=""/>
      <w:spacing w:val="-10"/>
      <w:kern w:val="2"/>
      <w:sz w:val="72"/>
      <w:szCs w:val="56"/>
      <w:lang w:val="en-GB"/>
    </w:rPr>
  </w:style>
  <w:style w:type="character" w:styleId="Ttulo3Car">
    <w:name w:val="Título 3 Car"/>
    <w:basedOn w:val="DefaultParagraphFont"/>
    <w:qFormat/>
    <w:rPr>
      <w:rFonts w:ascii="Calibri Light" w:hAnsi="Calibri Light" w:eastAsia="Calibri" w:cs=""/>
      <w:color w:themeColor="accent1" w:themeShade="7f" w:val="1F3763"/>
      <w:sz w:val="24"/>
      <w:szCs w:val="24"/>
      <w:lang w:val="en-GB"/>
    </w:rPr>
  </w:style>
  <w:style w:type="character" w:styleId="AsuntodelcomentarioCar">
    <w:name w:val="Asunto del comentario Car"/>
    <w:basedOn w:val="DefaultParagraphFont"/>
    <w:qFormat/>
    <w:rPr>
      <w:b/>
      <w:bCs/>
      <w:sz w:val="20"/>
      <w:szCs w:val="20"/>
      <w:lang w:val="en-GB"/>
    </w:rPr>
  </w:style>
  <w:style w:type="character" w:styleId="TextocomentarioCar">
    <w:name w:val="Texto comentario Car"/>
    <w:basedOn w:val="DefaultParagraphFont"/>
    <w:qFormat/>
    <w:rPr>
      <w:kern w:val="0"/>
      <w:sz w:val="20"/>
      <w:szCs w:val="20"/>
      <w:lang w:val="en-GB"/>
    </w:rPr>
  </w:style>
  <w:style w:type="character" w:styleId="Ttulo2Car">
    <w:name w:val="Título 2 Car"/>
    <w:basedOn w:val="DefaultParagraphFont"/>
    <w:qFormat/>
    <w:rPr>
      <w:rFonts w:ascii="Calibri Light" w:hAnsi="Calibri Light" w:eastAsia="Calibri" w:cs=""/>
      <w:b/>
      <w:bCs/>
      <w:kern w:val="0"/>
      <w:sz w:val="28"/>
      <w:szCs w:val="26"/>
      <w:lang w:val="en-GB"/>
    </w:rPr>
  </w:style>
  <w:style w:type="character" w:styleId="Ttulo1Car">
    <w:name w:val="Título 1 Car"/>
    <w:basedOn w:val="DefaultParagraphFont"/>
    <w:qFormat/>
    <w:rPr>
      <w:rFonts w:ascii="Calibri Light" w:hAnsi="Calibri Light" w:eastAsia="Calibri" w:cs=""/>
      <w:b/>
      <w:bCs/>
      <w:kern w:val="0"/>
      <w:sz w:val="36"/>
      <w:szCs w:val="28"/>
      <w:lang w:val="en-GB"/>
    </w:rPr>
  </w:style>
  <w:style w:type="character" w:styleId="Caracteresdenotaalpie">
    <w:name w:val="Caracteres de nota al pie"/>
    <w:qFormat/>
    <w:rPr/>
  </w:style>
  <w:style w:type="character" w:styleId="Caracteresdenotafinal">
    <w:name w:val="Caracteres de nota final"/>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CommentTextChar"/>
    <w:uiPriority w:val="99"/>
    <w:unhideWhenUsed/>
    <w:rsid w:val="004b0277"/>
    <w:pPr/>
    <w:rPr>
      <w:sz w:val="20"/>
      <w:szCs w:val="20"/>
    </w:rPr>
  </w:style>
  <w:style w:type="paragraph" w:styleId="annotationsubject">
    <w:name w:val="annotation subject"/>
    <w:basedOn w:val="Normal"/>
    <w:next w:val="Normal"/>
    <w:link w:val="CommentSubjectCh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paragraph" w:styleId="Title">
    <w:name w:val="Title"/>
    <w:basedOn w:val="Normal"/>
    <w:next w:val="Normal"/>
    <w:link w:val="TitleCh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kern w:val="2"/>
      <w:sz w:val="72"/>
      <w:szCs w:val="56"/>
    </w:rPr>
  </w:style>
  <w:style w:type="paragraph" w:styleId="Contenidodelista">
    <w:name w:val="Contenido de lista"/>
    <w:basedOn w:val="Normal"/>
    <w:qFormat/>
    <w:pPr>
      <w:ind w:left="567"/>
    </w:pPr>
    <w:rPr/>
  </w:style>
  <w:style w:type="numbering" w:styleId="Ningunalistauser" w:default="1">
    <w:name w:val="Ninguna lista (user)"/>
    <w:uiPriority w:val="99"/>
    <w:semiHidden/>
    <w:unhideWhenUsed/>
    <w:qFormat/>
  </w:style>
  <w:style w:type="numbering" w:styleId="Ningunalista">
    <w:name w:val="Ninguna lista"/>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LibreOffice/25.2.0.3$Windows_X86_64 LibreOffice_project/e1cf4a87eb02d755bce1a01209907ea5ddc8f069</Application>
  <AppVersion>15.0000</AppVersion>
  <DocSecurity>8</DocSecurity>
  <Pages>15</Pages>
  <Words>1322</Words>
  <Characters>8282</Characters>
  <CharactersWithSpaces>9742</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2025-02-20T19:30:24Z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