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A1AC9" w14:textId="77777777" w:rsidR="00F407E9" w:rsidRPr="00504141" w:rsidRDefault="008853A5" w:rsidP="008853A5">
      <w:pPr>
        <w:pStyle w:val="Heading1"/>
        <w:rPr>
          <w:color w:val="1F4E79" w:themeColor="accent1" w:themeShade="80"/>
          <w:sz w:val="40"/>
          <w:lang w:val="en-IE"/>
        </w:rPr>
      </w:pPr>
      <w:r w:rsidRPr="00504141">
        <w:rPr>
          <w:color w:val="1F4E79" w:themeColor="accent1" w:themeShade="80"/>
          <w:sz w:val="40"/>
          <w:lang w:val="en-IE"/>
        </w:rPr>
        <w:t xml:space="preserve">Enterprise Application Development </w:t>
      </w:r>
    </w:p>
    <w:p w14:paraId="19FC2E75" w14:textId="5E5A5F61" w:rsidR="008853A5" w:rsidRDefault="008853A5" w:rsidP="00504141">
      <w:pPr>
        <w:pStyle w:val="Heading2"/>
        <w:rPr>
          <w:sz w:val="36"/>
          <w:lang w:val="en-IE"/>
        </w:rPr>
      </w:pPr>
      <w:r w:rsidRPr="00504141">
        <w:rPr>
          <w:sz w:val="36"/>
          <w:lang w:val="en-IE"/>
        </w:rPr>
        <w:t>Lab 4 – Midterm Review</w:t>
      </w:r>
    </w:p>
    <w:p w14:paraId="7B34B625" w14:textId="2BABBD59" w:rsidR="00287104" w:rsidRPr="00287104" w:rsidRDefault="00287104" w:rsidP="00287104">
      <w:pPr>
        <w:pStyle w:val="Heading2"/>
        <w:rPr>
          <w:lang w:val="en-IE"/>
        </w:rPr>
      </w:pPr>
      <w:r>
        <w:rPr>
          <w:lang w:val="en-IE"/>
        </w:rPr>
        <w:t>Jake Young – C14706715</w:t>
      </w:r>
    </w:p>
    <w:p w14:paraId="7A8F0622" w14:textId="77777777" w:rsidR="008853A5" w:rsidRPr="00FB0797" w:rsidRDefault="008853A5" w:rsidP="00034E80">
      <w:pPr>
        <w:pStyle w:val="Heading1"/>
        <w:numPr>
          <w:ilvl w:val="0"/>
          <w:numId w:val="9"/>
        </w:numPr>
        <w:rPr>
          <w:rFonts w:cs="Times"/>
        </w:rPr>
      </w:pPr>
      <w:r w:rsidRPr="00FB0797">
        <w:rPr>
          <w:rFonts w:cs="Arial"/>
        </w:rPr>
        <w:t xml:space="preserve">Describe the Software Selection Maturity Scale? What is its relationship to technology adoption in the Enterprise? </w:t>
      </w:r>
    </w:p>
    <w:p w14:paraId="5BEB3911" w14:textId="77777777" w:rsidR="008853A5" w:rsidRPr="002A6435" w:rsidRDefault="008853A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000000" w:themeColor="text1"/>
        </w:rPr>
      </w:pPr>
      <w:r w:rsidRPr="002A6435">
        <w:rPr>
          <w:rFonts w:cs="Times"/>
          <w:color w:val="000000" w:themeColor="text1"/>
        </w:rPr>
        <w:t xml:space="preserve">The </w:t>
      </w:r>
      <w:r w:rsidR="004A02F9" w:rsidRPr="002A6435">
        <w:rPr>
          <w:rFonts w:cs="Times"/>
          <w:color w:val="000000" w:themeColor="text1"/>
        </w:rPr>
        <w:t>Software Selection Maturity Scale is a mechanism used to evaluate the state of your organizations selection process. It is a roadmap for improvements.</w:t>
      </w:r>
    </w:p>
    <w:p w14:paraId="69F91E9C" w14:textId="77777777" w:rsidR="002B6266" w:rsidRPr="002A6435" w:rsidRDefault="002B6266" w:rsidP="00FB0797">
      <w:pPr>
        <w:ind w:left="360"/>
        <w:rPr>
          <w:rFonts w:eastAsia="MS Mincho" w:cs="MS Mincho"/>
          <w:color w:val="000000"/>
        </w:rPr>
      </w:pPr>
      <w:r w:rsidRPr="002A6435">
        <w:t>The SSMS is a five-level scale which measures the maturity of a given enterprise for its technology eva</w:t>
      </w:r>
      <w:r w:rsidR="00AE10EB" w:rsidRPr="002A6435">
        <w:t>luation and acquisition process</w:t>
      </w:r>
      <w:r w:rsidR="00AE10EB" w:rsidRPr="002A6435">
        <w:rPr>
          <w:rFonts w:eastAsia="MS Mincho" w:cs="MS Mincho"/>
          <w:color w:val="000000"/>
        </w:rPr>
        <w:t>.</w:t>
      </w:r>
    </w:p>
    <w:p w14:paraId="151833EC" w14:textId="77777777" w:rsidR="00AE10EB" w:rsidRPr="002A6435" w:rsidRDefault="00AE10EB" w:rsidP="00FB0797">
      <w:pPr>
        <w:ind w:left="360"/>
        <w:rPr>
          <w:color w:val="000000"/>
        </w:rPr>
      </w:pPr>
      <w:r w:rsidRPr="002A6435">
        <w:t>The five steps are</w:t>
      </w:r>
      <w:r w:rsidRPr="002A6435">
        <w:rPr>
          <w:color w:val="000000"/>
        </w:rPr>
        <w:t>:</w:t>
      </w:r>
    </w:p>
    <w:p w14:paraId="5C8C91C4" w14:textId="77777777" w:rsidR="00380066" w:rsidRPr="002A6435" w:rsidRDefault="00661729" w:rsidP="00FB0797">
      <w:pPr>
        <w:pStyle w:val="ListParagraph"/>
        <w:numPr>
          <w:ilvl w:val="1"/>
          <w:numId w:val="5"/>
        </w:numPr>
        <w:ind w:left="1428"/>
        <w:rPr>
          <w:color w:val="000000"/>
        </w:rPr>
      </w:pPr>
      <w:r w:rsidRPr="002A6435">
        <w:rPr>
          <w:color w:val="000000"/>
        </w:rPr>
        <w:t>Initial</w:t>
      </w:r>
    </w:p>
    <w:p w14:paraId="17C0EC6A" w14:textId="77777777" w:rsidR="00380066" w:rsidRPr="002A6435" w:rsidRDefault="00661729" w:rsidP="00FB0797">
      <w:pPr>
        <w:pStyle w:val="ListParagraph"/>
        <w:numPr>
          <w:ilvl w:val="1"/>
          <w:numId w:val="5"/>
        </w:numPr>
        <w:ind w:left="1428"/>
        <w:rPr>
          <w:color w:val="000000"/>
        </w:rPr>
      </w:pPr>
      <w:r w:rsidRPr="002A6435">
        <w:rPr>
          <w:color w:val="000000"/>
        </w:rPr>
        <w:t xml:space="preserve">Basic </w:t>
      </w:r>
    </w:p>
    <w:p w14:paraId="5F3A5AAC" w14:textId="77777777" w:rsidR="00380066" w:rsidRPr="002A6435" w:rsidRDefault="00661729" w:rsidP="00FB0797">
      <w:pPr>
        <w:pStyle w:val="ListParagraph"/>
        <w:numPr>
          <w:ilvl w:val="1"/>
          <w:numId w:val="5"/>
        </w:numPr>
        <w:ind w:left="1428"/>
        <w:rPr>
          <w:color w:val="000000"/>
        </w:rPr>
      </w:pPr>
      <w:r w:rsidRPr="002A6435">
        <w:rPr>
          <w:color w:val="000000"/>
        </w:rPr>
        <w:t>Proactive and defined</w:t>
      </w:r>
    </w:p>
    <w:p w14:paraId="5CB57337" w14:textId="77777777" w:rsidR="00380066" w:rsidRPr="002A6435" w:rsidRDefault="00661729" w:rsidP="00FB0797">
      <w:pPr>
        <w:pStyle w:val="ListParagraph"/>
        <w:numPr>
          <w:ilvl w:val="1"/>
          <w:numId w:val="5"/>
        </w:numPr>
        <w:ind w:left="1428"/>
        <w:rPr>
          <w:color w:val="000000"/>
        </w:rPr>
      </w:pPr>
      <w:r w:rsidRPr="002A6435">
        <w:rPr>
          <w:color w:val="000000"/>
        </w:rPr>
        <w:t xml:space="preserve">Verified and Adjusted </w:t>
      </w:r>
    </w:p>
    <w:p w14:paraId="3811F30D" w14:textId="77777777" w:rsidR="00661729" w:rsidRPr="002A6435" w:rsidRDefault="00661729" w:rsidP="00FB0797">
      <w:pPr>
        <w:pStyle w:val="ListParagraph"/>
        <w:numPr>
          <w:ilvl w:val="1"/>
          <w:numId w:val="5"/>
        </w:numPr>
        <w:ind w:left="1428"/>
        <w:rPr>
          <w:color w:val="000000"/>
        </w:rPr>
      </w:pPr>
      <w:r w:rsidRPr="002A6435">
        <w:rPr>
          <w:color w:val="000000"/>
        </w:rPr>
        <w:t>Optimised, Tested and Approved</w:t>
      </w:r>
    </w:p>
    <w:p w14:paraId="23A60D0C" w14:textId="77777777" w:rsidR="006664D8" w:rsidRPr="002A6435" w:rsidRDefault="006664D8" w:rsidP="00FB0797">
      <w:pPr>
        <w:pStyle w:val="ListParagraph"/>
        <w:ind w:left="1080"/>
        <w:rPr>
          <w:color w:val="000000"/>
        </w:rPr>
      </w:pPr>
    </w:p>
    <w:p w14:paraId="344F383D" w14:textId="77777777" w:rsidR="006664D8" w:rsidRPr="00986E78" w:rsidRDefault="005E10F5" w:rsidP="00FB0797">
      <w:pPr>
        <w:ind w:left="360"/>
        <w:rPr>
          <w:color w:val="000000"/>
        </w:rPr>
      </w:pPr>
      <w:r w:rsidRPr="00986E78">
        <w:rPr>
          <w:color w:val="000000"/>
        </w:rPr>
        <w:t xml:space="preserve">Technology is not adopted well </w:t>
      </w:r>
      <w:r w:rsidR="00160E19" w:rsidRPr="00986E78">
        <w:rPr>
          <w:color w:val="000000"/>
        </w:rPr>
        <w:t>in the enterprise as there are always new solutions developed daily which enterprises struggle to integrate due to capital and inefficiency.</w:t>
      </w:r>
    </w:p>
    <w:p w14:paraId="2E860D18" w14:textId="77777777" w:rsidR="009E2F63" w:rsidRDefault="009E2F63" w:rsidP="006664D8">
      <w:pPr>
        <w:pStyle w:val="ListParagraph"/>
        <w:rPr>
          <w:color w:val="000000"/>
        </w:rPr>
      </w:pPr>
    </w:p>
    <w:p w14:paraId="0A9DEA2E" w14:textId="77777777" w:rsidR="009E2F63" w:rsidRPr="00FB0797" w:rsidRDefault="009E2F63" w:rsidP="00504141">
      <w:pPr>
        <w:pStyle w:val="Heading1"/>
        <w:numPr>
          <w:ilvl w:val="0"/>
          <w:numId w:val="9"/>
        </w:numPr>
      </w:pPr>
      <w:r w:rsidRPr="00FB0797">
        <w:t xml:space="preserve">Compare and contrast the monolithic and SOA models of enterprise application software. Describe are the benefits of a SOA composition approach to application construction. </w:t>
      </w:r>
    </w:p>
    <w:p w14:paraId="4175B9A1" w14:textId="77777777" w:rsidR="006B1EE9" w:rsidRPr="00A41446" w:rsidRDefault="006B1EE9" w:rsidP="002A6435">
      <w:pPr>
        <w:rPr>
          <w:color w:val="000000" w:themeColor="text1"/>
        </w:rPr>
      </w:pPr>
    </w:p>
    <w:p w14:paraId="5C5F358C" w14:textId="3B6F06BB" w:rsidR="006B1EE9" w:rsidRPr="00A41446" w:rsidRDefault="006B1EE9" w:rsidP="00FB0797">
      <w:pPr>
        <w:ind w:left="360"/>
        <w:rPr>
          <w:color w:val="000000" w:themeColor="text1"/>
        </w:rPr>
      </w:pPr>
      <w:r w:rsidRPr="00A41446">
        <w:rPr>
          <w:color w:val="000000" w:themeColor="text1"/>
        </w:rPr>
        <w:t xml:space="preserve">Monolithic </w:t>
      </w:r>
      <w:r w:rsidR="00B9407B" w:rsidRPr="00A41446">
        <w:rPr>
          <w:color w:val="000000" w:themeColor="text1"/>
        </w:rPr>
        <w:t xml:space="preserve">enterprise application software </w:t>
      </w:r>
      <w:r w:rsidR="00DD7BC0" w:rsidRPr="00A41446">
        <w:rPr>
          <w:color w:val="000000" w:themeColor="text1"/>
        </w:rPr>
        <w:t>cost very highly in terms of maintenance as they are such large complex systems.</w:t>
      </w:r>
    </w:p>
    <w:p w14:paraId="29E8C9EA" w14:textId="4ACD01D0" w:rsidR="00846381" w:rsidRPr="00A41446" w:rsidRDefault="00846381" w:rsidP="00FB0797">
      <w:pPr>
        <w:ind w:left="360"/>
        <w:rPr>
          <w:color w:val="000000" w:themeColor="text1"/>
        </w:rPr>
      </w:pPr>
      <w:r w:rsidRPr="00A41446">
        <w:rPr>
          <w:color w:val="000000" w:themeColor="text1"/>
        </w:rPr>
        <w:t xml:space="preserve">Whereas, </w:t>
      </w:r>
      <w:r w:rsidR="004A26FF" w:rsidRPr="00A41446">
        <w:rPr>
          <w:color w:val="000000" w:themeColor="text1"/>
        </w:rPr>
        <w:t>Service oriented architectures are less cost effective as they create a specific set of protocols at the beginning of setting up the software to ensure the operation runs smoothly.</w:t>
      </w:r>
    </w:p>
    <w:p w14:paraId="35CB5584" w14:textId="77777777" w:rsidR="004A26FF" w:rsidRPr="009012B9" w:rsidRDefault="004A26FF" w:rsidP="00FB0797">
      <w:pPr>
        <w:ind w:left="360"/>
        <w:rPr>
          <w:color w:val="000000" w:themeColor="text1"/>
        </w:rPr>
      </w:pPr>
    </w:p>
    <w:p w14:paraId="7FDA516F" w14:textId="50CF609F" w:rsidR="002A6435" w:rsidRDefault="003A31B0" w:rsidP="00FB0797">
      <w:pPr>
        <w:ind w:left="360"/>
        <w:rPr>
          <w:color w:val="000000" w:themeColor="text1"/>
        </w:rPr>
      </w:pPr>
      <w:r w:rsidRPr="009012B9">
        <w:rPr>
          <w:color w:val="000000" w:themeColor="text1"/>
        </w:rPr>
        <w:t>Monolithic</w:t>
      </w:r>
      <w:r w:rsidR="00FA11F5" w:rsidRPr="009012B9">
        <w:rPr>
          <w:color w:val="000000" w:themeColor="text1"/>
        </w:rPr>
        <w:t xml:space="preserve"> software is relatively easy to hook up its components to those cross-</w:t>
      </w:r>
      <w:r w:rsidR="009012B9" w:rsidRPr="009012B9">
        <w:rPr>
          <w:color w:val="000000" w:themeColor="text1"/>
        </w:rPr>
        <w:t>cutting. Monolithic</w:t>
      </w:r>
      <w:r w:rsidR="009D2125" w:rsidRPr="009012B9">
        <w:rPr>
          <w:color w:val="000000" w:themeColor="text1"/>
        </w:rPr>
        <w:t xml:space="preserve"> software can become quite con</w:t>
      </w:r>
      <w:r w:rsidR="009012B9" w:rsidRPr="009012B9">
        <w:rPr>
          <w:color w:val="000000" w:themeColor="text1"/>
        </w:rPr>
        <w:t>fusing as they get very much tangled together. Whereas, SOA software are loosely couple pieces of functionality.</w:t>
      </w:r>
    </w:p>
    <w:p w14:paraId="0E4C419A" w14:textId="77777777" w:rsidR="00986E78" w:rsidRDefault="00986E78" w:rsidP="002A6435">
      <w:pPr>
        <w:rPr>
          <w:color w:val="000000" w:themeColor="text1"/>
        </w:rPr>
      </w:pPr>
    </w:p>
    <w:p w14:paraId="5FB75836" w14:textId="77777777" w:rsidR="00986E78" w:rsidRDefault="00986E78" w:rsidP="002A6435">
      <w:pPr>
        <w:rPr>
          <w:color w:val="000000" w:themeColor="text1"/>
        </w:rPr>
      </w:pPr>
    </w:p>
    <w:p w14:paraId="17C00C27" w14:textId="77777777" w:rsidR="00986E78" w:rsidRDefault="00986E78" w:rsidP="002A6435">
      <w:pPr>
        <w:rPr>
          <w:color w:val="000000" w:themeColor="text1"/>
        </w:rPr>
      </w:pPr>
    </w:p>
    <w:p w14:paraId="3D9EE34C" w14:textId="77777777" w:rsidR="00986E78" w:rsidRDefault="00986E78" w:rsidP="002A6435">
      <w:pPr>
        <w:rPr>
          <w:color w:val="000000" w:themeColor="text1"/>
        </w:rPr>
      </w:pPr>
    </w:p>
    <w:p w14:paraId="1382BE1E" w14:textId="77777777" w:rsidR="00986E78" w:rsidRDefault="00986E78" w:rsidP="002A6435">
      <w:pPr>
        <w:rPr>
          <w:color w:val="000000" w:themeColor="text1"/>
        </w:rPr>
      </w:pPr>
    </w:p>
    <w:p w14:paraId="19C440C5" w14:textId="77777777" w:rsidR="00986E78" w:rsidRDefault="00986E78" w:rsidP="002A6435">
      <w:pPr>
        <w:rPr>
          <w:color w:val="000000" w:themeColor="text1"/>
        </w:rPr>
      </w:pPr>
    </w:p>
    <w:p w14:paraId="18F57E11" w14:textId="77777777" w:rsidR="00986E78" w:rsidRDefault="00986E78" w:rsidP="002A6435">
      <w:pPr>
        <w:rPr>
          <w:color w:val="000000" w:themeColor="text1"/>
        </w:rPr>
      </w:pPr>
    </w:p>
    <w:p w14:paraId="1E7D6480" w14:textId="77777777" w:rsidR="00986E78" w:rsidRDefault="00986E78" w:rsidP="002A6435">
      <w:pPr>
        <w:rPr>
          <w:color w:val="000000" w:themeColor="text1"/>
        </w:rPr>
      </w:pPr>
    </w:p>
    <w:p w14:paraId="623B963D" w14:textId="77777777" w:rsidR="00986E78" w:rsidRPr="00BA6097" w:rsidRDefault="00986E78" w:rsidP="00504141">
      <w:pPr>
        <w:pStyle w:val="Heading1"/>
        <w:numPr>
          <w:ilvl w:val="0"/>
          <w:numId w:val="9"/>
        </w:numPr>
        <w:rPr>
          <w:rFonts w:cs="Times"/>
        </w:rPr>
      </w:pPr>
      <w:bookmarkStart w:id="0" w:name="_GoBack"/>
      <w:r w:rsidRPr="00FB0797">
        <w:t xml:space="preserve">Why have enterprises moved towards web technologies for </w:t>
      </w:r>
      <w:bookmarkEnd w:id="0"/>
      <w:r w:rsidRPr="00FB0797">
        <w:t xml:space="preserve">service software construction? What are the principal benefits? </w:t>
      </w:r>
    </w:p>
    <w:p w14:paraId="505324FD" w14:textId="7D21DD4D" w:rsidR="00BA6097" w:rsidRDefault="00BA6097" w:rsidP="008D2954">
      <w:pPr>
        <w:ind w:left="360"/>
      </w:pPr>
      <w:r>
        <w:t xml:space="preserve">Enterprises have </w:t>
      </w:r>
      <w:r w:rsidR="005D0967">
        <w:t xml:space="preserve">adopted a lot of the web technology stack for services implementation as the stack has plenty of </w:t>
      </w:r>
      <w:r w:rsidR="008D2954">
        <w:t>benefits</w:t>
      </w:r>
      <w:r w:rsidR="005D0967">
        <w:t xml:space="preserve"> for its usage which business’ always strive to </w:t>
      </w:r>
      <w:r w:rsidR="008D2954">
        <w:t xml:space="preserve">have also such as cost-saving solutions. </w:t>
      </w:r>
    </w:p>
    <w:p w14:paraId="790E1C6A" w14:textId="77777777" w:rsidR="00980F4C" w:rsidRDefault="00980F4C" w:rsidP="008D2954">
      <w:pPr>
        <w:ind w:left="360"/>
      </w:pPr>
    </w:p>
    <w:p w14:paraId="2D64FCBB" w14:textId="218AE142" w:rsidR="00980F4C" w:rsidRDefault="00980F4C" w:rsidP="008D2954">
      <w:pPr>
        <w:ind w:left="360"/>
      </w:pPr>
      <w:r>
        <w:t xml:space="preserve">Another benefit for using web technologies is that the technology in open sourced, this means that it will always be up to date and tested by many world-wide. </w:t>
      </w:r>
      <w:r w:rsidR="00265A45">
        <w:t>Therefore,</w:t>
      </w:r>
      <w:r>
        <w:t xml:space="preserve"> the enterprise knows that the technology in reliant and usable. </w:t>
      </w:r>
    </w:p>
    <w:p w14:paraId="67F06010" w14:textId="77777777" w:rsidR="00265A45" w:rsidRDefault="00265A45" w:rsidP="008D2954">
      <w:pPr>
        <w:ind w:left="360"/>
      </w:pPr>
    </w:p>
    <w:p w14:paraId="42A5BB69" w14:textId="77777777" w:rsidR="00034E80" w:rsidRPr="00504141" w:rsidRDefault="00034E80" w:rsidP="00504141">
      <w:pPr>
        <w:pStyle w:val="Heading1"/>
        <w:numPr>
          <w:ilvl w:val="0"/>
          <w:numId w:val="9"/>
        </w:numPr>
        <w:rPr>
          <w:rFonts w:ascii="Times" w:hAnsi="Times" w:cs="Times"/>
        </w:rPr>
      </w:pPr>
      <w:r w:rsidRPr="00504141">
        <w:t xml:space="preserve">What are the advantages and disadvantages of HTTP statelessness as the basis of a service application protocol tier? </w:t>
      </w:r>
    </w:p>
    <w:p w14:paraId="0BA243C5" w14:textId="77777777" w:rsidR="00265A45" w:rsidRDefault="00265A45" w:rsidP="008D2954">
      <w:pPr>
        <w:ind w:left="360"/>
      </w:pPr>
    </w:p>
    <w:p w14:paraId="0B6B5460" w14:textId="19D3A3DE" w:rsidR="00E75416" w:rsidRDefault="000D0C2D" w:rsidP="008D2954">
      <w:pPr>
        <w:ind w:left="360"/>
      </w:pPr>
      <w:r>
        <w:t xml:space="preserve">The main advantage of HTTP being stateless is that you can clearly identify each request being sent or received by the client or server. </w:t>
      </w:r>
    </w:p>
    <w:p w14:paraId="450EBCC9" w14:textId="7A108258" w:rsidR="002946ED" w:rsidRDefault="00A06540" w:rsidP="008D2954">
      <w:pPr>
        <w:ind w:left="360"/>
      </w:pPr>
      <w:r>
        <w:t>Another advantage is that each</w:t>
      </w:r>
      <w:r w:rsidR="002946ED">
        <w:t xml:space="preserve"> request and response can use their own unique TCP/IP connection. </w:t>
      </w:r>
    </w:p>
    <w:p w14:paraId="180781DF" w14:textId="77777777" w:rsidR="008D2954" w:rsidRDefault="008D2954" w:rsidP="008D2954">
      <w:pPr>
        <w:ind w:left="360"/>
      </w:pPr>
    </w:p>
    <w:p w14:paraId="5882A06A" w14:textId="2F12EB23" w:rsidR="003E4E3E" w:rsidRPr="00BA6097" w:rsidRDefault="003E4E3E" w:rsidP="008D2954">
      <w:pPr>
        <w:ind w:left="360"/>
      </w:pPr>
      <w:r>
        <w:t>However,</w:t>
      </w:r>
      <w:r w:rsidR="007016CB">
        <w:t xml:space="preserve"> HTTP being </w:t>
      </w:r>
      <w:r>
        <w:t xml:space="preserve">stateless also comes with disadvantages, such as the client or server cannot make any guarantee or promise </w:t>
      </w:r>
      <w:r w:rsidR="00D05F6A">
        <w:t xml:space="preserve">about staying in the same state for any duration. </w:t>
      </w:r>
    </w:p>
    <w:p w14:paraId="45140141" w14:textId="77777777" w:rsidR="00FB0797" w:rsidRDefault="00FB0797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2AB85FA6" w14:textId="5C214481" w:rsidR="00A77C95" w:rsidRDefault="00A77C95" w:rsidP="008E4CB8">
      <w:pPr>
        <w:pStyle w:val="Heading1"/>
        <w:numPr>
          <w:ilvl w:val="0"/>
          <w:numId w:val="9"/>
        </w:numPr>
      </w:pPr>
      <w:r>
        <w:t xml:space="preserve">Describe the architectural constraints of the REST architectural pattern </w:t>
      </w:r>
    </w:p>
    <w:p w14:paraId="034DFB6F" w14:textId="77777777" w:rsidR="008E4CB8" w:rsidRPr="008E4CB8" w:rsidRDefault="008E4CB8" w:rsidP="008E4CB8"/>
    <w:p w14:paraId="4C96A792" w14:textId="1D1FF25F" w:rsidR="008742E0" w:rsidRDefault="008742E0" w:rsidP="00047FB6">
      <w:pPr>
        <w:ind w:left="360"/>
      </w:pPr>
      <w:r>
        <w:t xml:space="preserve">The REST architecture comes with </w:t>
      </w:r>
      <w:r w:rsidR="00C1423B">
        <w:t>some constraints such as uniform interface, client-server, stateless, cacheable, and a l</w:t>
      </w:r>
      <w:r w:rsidR="00047FB6">
        <w:t>ayered system.</w:t>
      </w:r>
    </w:p>
    <w:p w14:paraId="3F14D443" w14:textId="77777777" w:rsidR="00047FB6" w:rsidRDefault="00047FB6" w:rsidP="008742E0">
      <w:pPr>
        <w:ind w:firstLine="360"/>
      </w:pPr>
    </w:p>
    <w:p w14:paraId="6DA1ECCB" w14:textId="1FAE8BC7" w:rsidR="00047FB6" w:rsidRDefault="00047FB6" w:rsidP="00504112">
      <w:pPr>
        <w:ind w:left="360"/>
      </w:pPr>
      <w:r>
        <w:t>Since the REST architecture has a uniform interface, the developer must decide on the API’</w:t>
      </w:r>
      <w:r w:rsidR="00610347">
        <w:t xml:space="preserve">s interface. The REST architecture </w:t>
      </w:r>
      <w:r w:rsidR="00890501">
        <w:t>ensures also that the client application and the server application must be completely independent. They must not correlate in any way.</w:t>
      </w:r>
    </w:p>
    <w:p w14:paraId="137E826C" w14:textId="74983403" w:rsidR="00DC56AB" w:rsidRDefault="00DC56AB" w:rsidP="00504112">
      <w:pPr>
        <w:ind w:left="360"/>
      </w:pPr>
      <w:r>
        <w:t>Like HTTP, the REST architecture is also a stateless architecture.</w:t>
      </w:r>
      <w:r w:rsidR="0050121D">
        <w:t xml:space="preserve"> Each client and server request are separated.</w:t>
      </w:r>
    </w:p>
    <w:p w14:paraId="14C4E08C" w14:textId="6A3DCCF1" w:rsidR="00504112" w:rsidRDefault="00504112" w:rsidP="00504112">
      <w:pPr>
        <w:ind w:left="360"/>
      </w:pPr>
      <w:r>
        <w:t xml:space="preserve">The use of caches in the REST architecture allows </w:t>
      </w:r>
      <w:r w:rsidR="00DA6589">
        <w:t xml:space="preserve">for performance improvement as the </w:t>
      </w:r>
      <w:r w:rsidR="00BE457D">
        <w:t>user’s</w:t>
      </w:r>
      <w:r w:rsidR="00DA6589">
        <w:t xml:space="preserve"> data is already saved.</w:t>
      </w:r>
      <w:r w:rsidR="0025205C">
        <w:t xml:space="preserve"> Lastly, the REST architecture allows to use a layered system which allows for the server to deploy API’s, and the client to store the data.</w:t>
      </w:r>
    </w:p>
    <w:p w14:paraId="02C52F55" w14:textId="77777777" w:rsidR="00A77C95" w:rsidRDefault="00A77C9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3D6AF020" w14:textId="77777777" w:rsidR="008E4CB8" w:rsidRDefault="008E4CB8" w:rsidP="0060104A">
      <w:pPr>
        <w:pStyle w:val="Heading1"/>
        <w:numPr>
          <w:ilvl w:val="0"/>
          <w:numId w:val="9"/>
        </w:numPr>
      </w:pPr>
      <w:r>
        <w:t xml:space="preserve">Explain the relationship between resources, models and views? What is meant by view aggregation? </w:t>
      </w:r>
    </w:p>
    <w:p w14:paraId="7E4E758B" w14:textId="77777777" w:rsidR="00D26299" w:rsidRPr="00D26299" w:rsidRDefault="00D26299" w:rsidP="00D26299"/>
    <w:p w14:paraId="61B5792A" w14:textId="7E0CABE7" w:rsidR="00A77C95" w:rsidRDefault="00D26299" w:rsidP="00D26299">
      <w:pPr>
        <w:ind w:left="360"/>
      </w:pPr>
      <w:r>
        <w:t xml:space="preserve">A model is the name given to some abstraction for internal persistent service state such as a database table. </w:t>
      </w:r>
      <w:r w:rsidR="00A27318">
        <w:t>Resources are often known as associations as they are based off the models</w:t>
      </w:r>
      <w:r w:rsidR="00B42A8D">
        <w:t xml:space="preserve">. </w:t>
      </w:r>
    </w:p>
    <w:p w14:paraId="31434DCE" w14:textId="4C7DF87A" w:rsidR="00B42A8D" w:rsidRDefault="00B42A8D" w:rsidP="00D26299">
      <w:pPr>
        <w:ind w:left="360"/>
      </w:pPr>
      <w:r>
        <w:t>The view is the representational state of the model. Views use serialisation format</w:t>
      </w:r>
      <w:r w:rsidR="00220AE6">
        <w:t>s</w:t>
      </w:r>
      <w:r>
        <w:t xml:space="preserve"> such as JSON or XML. </w:t>
      </w:r>
    </w:p>
    <w:p w14:paraId="17B233CB" w14:textId="2A79B390" w:rsidR="00220AE6" w:rsidRDefault="00220AE6" w:rsidP="00D26299">
      <w:pPr>
        <w:ind w:left="360"/>
      </w:pPr>
      <w:r>
        <w:t>When a resource is based on a model, the view also becomes the representation of the resource.</w:t>
      </w:r>
    </w:p>
    <w:p w14:paraId="50E5391F" w14:textId="77777777" w:rsidR="007416FB" w:rsidRDefault="007416FB" w:rsidP="00D26299">
      <w:pPr>
        <w:ind w:left="360"/>
      </w:pPr>
    </w:p>
    <w:p w14:paraId="153D8322" w14:textId="77777777" w:rsidR="007416FB" w:rsidRDefault="007416FB" w:rsidP="007416FB">
      <w:pPr>
        <w:pStyle w:val="Heading1"/>
        <w:numPr>
          <w:ilvl w:val="0"/>
          <w:numId w:val="9"/>
        </w:numPr>
        <w:rPr>
          <w:rFonts w:ascii="Times" w:hAnsi="Times" w:cs="Times"/>
        </w:rPr>
      </w:pPr>
      <w:r>
        <w:t xml:space="preserve">Describe the five RESTful operations, giving examples using HTTP. What is meant by idempotence? Mention which of the REST operations are idempotent and why. </w:t>
      </w:r>
    </w:p>
    <w:p w14:paraId="04CD2F4F" w14:textId="77777777" w:rsidR="007416FB" w:rsidRDefault="007416FB" w:rsidP="007416FB"/>
    <w:p w14:paraId="6284350C" w14:textId="36D93B4D" w:rsidR="007416FB" w:rsidRDefault="00C96669" w:rsidP="00C1685E">
      <w:pPr>
        <w:ind w:left="360"/>
      </w:pPr>
      <w:r>
        <w:t xml:space="preserve">Idempotence is the property of an operation such that the operation can be applied multiple times to some value without changing the </w:t>
      </w:r>
      <w:r w:rsidR="00013F5F">
        <w:t>outcome</w:t>
      </w:r>
      <w:r>
        <w:t xml:space="preserve"> beyond its first application.</w:t>
      </w:r>
    </w:p>
    <w:p w14:paraId="36EEB822" w14:textId="12836F3D" w:rsidR="00007080" w:rsidRDefault="00007080" w:rsidP="00C1685E">
      <w:pPr>
        <w:ind w:left="360"/>
      </w:pPr>
      <w:r>
        <w:t xml:space="preserve">An operation may be known as being idempotent after the first application of </w:t>
      </w:r>
      <w:r w:rsidR="00F40D6C">
        <w:t>its operation.</w:t>
      </w:r>
    </w:p>
    <w:p w14:paraId="29CDA6CE" w14:textId="77777777" w:rsidR="00C1685E" w:rsidRDefault="00C1685E" w:rsidP="00C1685E">
      <w:pPr>
        <w:ind w:left="360"/>
      </w:pPr>
    </w:p>
    <w:p w14:paraId="5BD2871C" w14:textId="55D9097D" w:rsidR="009954B8" w:rsidRDefault="0028674A" w:rsidP="00C1685E">
      <w:pPr>
        <w:ind w:left="360"/>
      </w:pPr>
      <w:r>
        <w:t xml:space="preserve">There are five RESTful operations which are the following; POST, GET, PUT, PATCH, </w:t>
      </w:r>
      <w:r w:rsidR="009C3DA8">
        <w:t xml:space="preserve">and </w:t>
      </w:r>
      <w:r>
        <w:t>DELETE</w:t>
      </w:r>
    </w:p>
    <w:p w14:paraId="51850793" w14:textId="6713C944" w:rsidR="00C1685E" w:rsidRDefault="009954B8" w:rsidP="00C1685E">
      <w:pPr>
        <w:ind w:left="360"/>
      </w:pPr>
      <w:r>
        <w:t xml:space="preserve">The POST operation </w:t>
      </w:r>
      <w:r w:rsidR="006B443C">
        <w:t>takes effect when new data is added to current data. GET operation</w:t>
      </w:r>
      <w:r w:rsidR="0028674A">
        <w:t xml:space="preserve"> </w:t>
      </w:r>
      <w:r w:rsidR="006B443C">
        <w:t xml:space="preserve">is used to read resources from the databases. </w:t>
      </w:r>
    </w:p>
    <w:p w14:paraId="04951A04" w14:textId="789137A1" w:rsidR="006B443C" w:rsidRDefault="006B443C" w:rsidP="00C1685E">
      <w:pPr>
        <w:ind w:left="360"/>
      </w:pPr>
      <w:r>
        <w:t xml:space="preserve">The PUT operation </w:t>
      </w:r>
      <w:r w:rsidR="00BB7404">
        <w:t>is used to fully update a resource which is considered to be idempotent.</w:t>
      </w:r>
    </w:p>
    <w:p w14:paraId="02462417" w14:textId="1F403C25" w:rsidR="003C1E77" w:rsidRDefault="003C1E77" w:rsidP="00C1685E">
      <w:pPr>
        <w:ind w:left="360"/>
      </w:pPr>
      <w:r>
        <w:t>The PATCH command is used to partially update a resources but is not considered to be idempotent.</w:t>
      </w:r>
    </w:p>
    <w:p w14:paraId="1AFE796D" w14:textId="3942DC83" w:rsidR="00DF4F4A" w:rsidRDefault="00DF4F4A" w:rsidP="00C1685E">
      <w:pPr>
        <w:ind w:left="360"/>
      </w:pPr>
      <w:r>
        <w:t xml:space="preserve">Finally, the </w:t>
      </w:r>
      <w:r w:rsidR="009C3DA8">
        <w:t>DELETE operation is used to remove an item from a resource</w:t>
      </w:r>
      <w:r w:rsidR="00706F1F">
        <w:t>.</w:t>
      </w:r>
    </w:p>
    <w:p w14:paraId="72A41078" w14:textId="77777777" w:rsidR="007D0E3A" w:rsidRDefault="007D0E3A" w:rsidP="00C1685E">
      <w:pPr>
        <w:ind w:left="360"/>
      </w:pPr>
    </w:p>
    <w:p w14:paraId="1B18C488" w14:textId="5115D3E8" w:rsidR="007D0E3A" w:rsidRDefault="007D0E3A" w:rsidP="00C1685E">
      <w:pPr>
        <w:ind w:left="360"/>
      </w:pPr>
      <w:r>
        <w:t>The POST operation</w:t>
      </w:r>
      <w:r w:rsidR="00B81824">
        <w:t xml:space="preserve"> is not idempotent as each call creates a new resource.</w:t>
      </w:r>
    </w:p>
    <w:p w14:paraId="55C065FF" w14:textId="4EBE4E12" w:rsidR="00B81824" w:rsidRDefault="00B81824" w:rsidP="00C1685E">
      <w:pPr>
        <w:ind w:left="360"/>
      </w:pPr>
      <w:r>
        <w:t>The GET operation is considered to be idempotent as it is reading a resource.</w:t>
      </w:r>
    </w:p>
    <w:p w14:paraId="29D92417" w14:textId="4216565A" w:rsidR="007D3AA9" w:rsidRDefault="007D3AA9" w:rsidP="00C1685E">
      <w:pPr>
        <w:ind w:left="360"/>
      </w:pPr>
      <w:r>
        <w:t xml:space="preserve">The PUT </w:t>
      </w:r>
      <w:r w:rsidR="00032439">
        <w:t>operation is considered to be idempotent as each call doesn’t alter the state.</w:t>
      </w:r>
    </w:p>
    <w:p w14:paraId="7B929977" w14:textId="78094719" w:rsidR="00032439" w:rsidRDefault="00032439" w:rsidP="00B279FD">
      <w:pPr>
        <w:ind w:left="340"/>
      </w:pPr>
      <w:r>
        <w:t xml:space="preserve">The PATCH operation is </w:t>
      </w:r>
      <w:r w:rsidR="00C420D7">
        <w:t xml:space="preserve">not considered to </w:t>
      </w:r>
      <w:r w:rsidR="001F7DA8">
        <w:t xml:space="preserve">be </w:t>
      </w:r>
      <w:r w:rsidR="00C420D7">
        <w:t>idempotent as it only partially updates a resource.</w:t>
      </w:r>
    </w:p>
    <w:p w14:paraId="4D0648F2" w14:textId="3975FF8C" w:rsidR="00B279FD" w:rsidRDefault="00B279FD" w:rsidP="00B279FD">
      <w:pPr>
        <w:ind w:left="340"/>
      </w:pPr>
      <w:r>
        <w:t xml:space="preserve">Lastly, the DELETE operation is considered to be idempotent </w:t>
      </w:r>
      <w:r w:rsidR="001F7DA8">
        <w:t>because once the item is removed from the resource it doesn’t matter how many requests are made thereafter.</w:t>
      </w:r>
    </w:p>
    <w:p w14:paraId="7FD2BC3F" w14:textId="77777777" w:rsidR="00643160" w:rsidRDefault="00643160" w:rsidP="00B279FD">
      <w:pPr>
        <w:ind w:left="340"/>
      </w:pPr>
    </w:p>
    <w:p w14:paraId="528CC422" w14:textId="77777777" w:rsidR="00643160" w:rsidRDefault="00643160" w:rsidP="00B279FD">
      <w:pPr>
        <w:ind w:left="340"/>
      </w:pPr>
    </w:p>
    <w:p w14:paraId="7D4D20F1" w14:textId="77777777" w:rsidR="00643160" w:rsidRDefault="00643160" w:rsidP="00B279FD">
      <w:pPr>
        <w:ind w:left="340"/>
      </w:pPr>
    </w:p>
    <w:p w14:paraId="1D535006" w14:textId="77777777" w:rsidR="00643160" w:rsidRDefault="00643160" w:rsidP="002270F8">
      <w:pPr>
        <w:pStyle w:val="Heading1"/>
        <w:numPr>
          <w:ilvl w:val="0"/>
          <w:numId w:val="9"/>
        </w:numPr>
      </w:pPr>
      <w:r>
        <w:t xml:space="preserve">Explain the problem of failure propagation in SOA systems. What are the desirable characteristics of an API versioning system? What are the two kinds of API compatibility? </w:t>
      </w:r>
    </w:p>
    <w:p w14:paraId="7AF9B18A" w14:textId="77777777" w:rsidR="00E47E63" w:rsidRDefault="00E47E63" w:rsidP="00E47E63"/>
    <w:p w14:paraId="581CE6A7" w14:textId="049B8624" w:rsidR="00E47E63" w:rsidRDefault="00E47E63" w:rsidP="00E47E63">
      <w:pPr>
        <w:ind w:left="360"/>
      </w:pPr>
      <w:r>
        <w:t>The main issue with failure propagation in SOA systems</w:t>
      </w:r>
      <w:r w:rsidR="00C05B97">
        <w:t xml:space="preserve"> occurs when an API doesn’t fully appreciate some of its behaviours being depended on by consumers</w:t>
      </w:r>
      <w:r w:rsidR="00F31020">
        <w:t xml:space="preserve"> a good API versioning system would have the following characteristics; API stability, Major changes, Minor changes, and build identifier.</w:t>
      </w:r>
    </w:p>
    <w:p w14:paraId="66560106" w14:textId="77777777" w:rsidR="00E44FF6" w:rsidRDefault="00E44FF6" w:rsidP="00E47E63">
      <w:pPr>
        <w:ind w:left="360"/>
      </w:pPr>
    </w:p>
    <w:p w14:paraId="0C722B2F" w14:textId="5053C448" w:rsidR="00E44FF6" w:rsidRDefault="00E44FF6" w:rsidP="00E47E63">
      <w:pPr>
        <w:ind w:left="360"/>
      </w:pPr>
      <w:r>
        <w:t>API stability mean</w:t>
      </w:r>
      <w:r w:rsidR="00092235">
        <w:t>s how likely the system is to change and be relied on. Major changes of a system include features which have been added or existing ones changed.</w:t>
      </w:r>
    </w:p>
    <w:p w14:paraId="08240EC5" w14:textId="5F9CEF65" w:rsidR="00DD5D5D" w:rsidRDefault="00DD5D5D" w:rsidP="005E3145">
      <w:pPr>
        <w:ind w:left="340"/>
      </w:pPr>
      <w:r>
        <w:t>Minor changes</w:t>
      </w:r>
      <w:r w:rsidR="0015364F">
        <w:t xml:space="preserve"> include existing features being updated. Finally, the build identifier pinpoints the precise origins of the API version.</w:t>
      </w:r>
    </w:p>
    <w:p w14:paraId="77EF4170" w14:textId="77777777" w:rsidR="00162094" w:rsidRDefault="00162094" w:rsidP="005E3145">
      <w:pPr>
        <w:ind w:left="340"/>
      </w:pPr>
    </w:p>
    <w:p w14:paraId="30AE51E3" w14:textId="6B6EDE57" w:rsidR="00162094" w:rsidRDefault="00162094" w:rsidP="005E3145">
      <w:pPr>
        <w:ind w:left="340"/>
      </w:pPr>
      <w:r>
        <w:t>There are two kinds of API compatibility</w:t>
      </w:r>
      <w:r w:rsidR="00735655">
        <w:t xml:space="preserve">; backward compatibility and forward compatibility. The backward compatibility means changes to the API to be ineffective to existing consumers. Whereas, forward </w:t>
      </w:r>
      <w:r w:rsidR="00DE59BD">
        <w:t>compatibility</w:t>
      </w:r>
      <w:r w:rsidR="00735655">
        <w:t xml:space="preserve"> </w:t>
      </w:r>
      <w:r w:rsidR="00DE59BD">
        <w:t>means the API is designed in such a way that it will transparently interoperate with a future version of itself allows consumers using the new version of the API to work with the legacy API.</w:t>
      </w:r>
    </w:p>
    <w:p w14:paraId="0D5BB378" w14:textId="77777777" w:rsidR="00660500" w:rsidRDefault="00660500" w:rsidP="005E3145">
      <w:pPr>
        <w:ind w:left="340"/>
      </w:pPr>
    </w:p>
    <w:p w14:paraId="1200B121" w14:textId="77777777" w:rsidR="00660500" w:rsidRDefault="00660500" w:rsidP="005E3145">
      <w:pPr>
        <w:ind w:left="340"/>
      </w:pPr>
    </w:p>
    <w:p w14:paraId="4D982C92" w14:textId="77777777" w:rsidR="00660500" w:rsidRDefault="00660500" w:rsidP="00660500">
      <w:pPr>
        <w:pStyle w:val="Heading1"/>
        <w:numPr>
          <w:ilvl w:val="0"/>
          <w:numId w:val="9"/>
        </w:numPr>
      </w:pPr>
      <w:r>
        <w:t xml:space="preserve">Describe the major elements of the logical data model. Describe how it abstracts the details of database access in the application tier. </w:t>
      </w:r>
    </w:p>
    <w:p w14:paraId="49341BD0" w14:textId="77777777" w:rsidR="006B082D" w:rsidRDefault="006B082D" w:rsidP="006B082D"/>
    <w:p w14:paraId="6F1BE303" w14:textId="2CD9072B" w:rsidR="006B082D" w:rsidRDefault="00B16BAB" w:rsidP="006B082D">
      <w:pPr>
        <w:ind w:left="360"/>
      </w:pPr>
      <w:r>
        <w:t>The logical data model is typically implemented in a middleware tier implemented in an object-oriented language such as Java, Python or Ruby</w:t>
      </w:r>
      <w:r w:rsidR="00080615">
        <w:t xml:space="preserve">. </w:t>
      </w:r>
    </w:p>
    <w:p w14:paraId="05DDE64F" w14:textId="26EEDB57" w:rsidR="00080615" w:rsidRDefault="00080615" w:rsidP="006B082D">
      <w:pPr>
        <w:ind w:left="360"/>
      </w:pPr>
      <w:r>
        <w:t xml:space="preserve">The logical view model </w:t>
      </w:r>
      <w:r w:rsidR="00CC7902">
        <w:t>of an architecture service is typically composed of three elements, the models, the Language bindings for SQL, and the Database vendor driver.</w:t>
      </w:r>
    </w:p>
    <w:p w14:paraId="311A6AEA" w14:textId="00661438" w:rsidR="00495A4B" w:rsidRDefault="00495A4B" w:rsidP="006B082D">
      <w:pPr>
        <w:ind w:left="360"/>
      </w:pPr>
      <w:r>
        <w:t xml:space="preserve">The logical view model abstracts the details of a database access in the application tier by </w:t>
      </w:r>
      <w:r w:rsidR="00701D1C">
        <w:t>going through the database vendor driver which connects to the database directly. From here, data can be extracted with ease.</w:t>
      </w:r>
    </w:p>
    <w:p w14:paraId="7E00B742" w14:textId="77777777" w:rsidR="008F45EE" w:rsidRDefault="008F45EE" w:rsidP="006B082D">
      <w:pPr>
        <w:ind w:left="360"/>
      </w:pPr>
    </w:p>
    <w:p w14:paraId="7C834A6C" w14:textId="77777777" w:rsidR="008F45EE" w:rsidRDefault="008F45EE" w:rsidP="006B082D">
      <w:pPr>
        <w:ind w:left="360"/>
      </w:pPr>
    </w:p>
    <w:p w14:paraId="53CAFD5B" w14:textId="77777777" w:rsidR="008F45EE" w:rsidRDefault="008F45EE" w:rsidP="006B082D">
      <w:pPr>
        <w:ind w:left="360"/>
      </w:pPr>
    </w:p>
    <w:p w14:paraId="2D666A18" w14:textId="77777777" w:rsidR="008F45EE" w:rsidRDefault="008F45EE" w:rsidP="006B082D">
      <w:pPr>
        <w:ind w:left="360"/>
      </w:pPr>
    </w:p>
    <w:p w14:paraId="4D00F2FC" w14:textId="77777777" w:rsidR="008F45EE" w:rsidRDefault="008F45EE" w:rsidP="006B082D">
      <w:pPr>
        <w:ind w:left="360"/>
      </w:pPr>
    </w:p>
    <w:p w14:paraId="38768656" w14:textId="77777777" w:rsidR="008F45EE" w:rsidRDefault="008F45EE" w:rsidP="006B082D">
      <w:pPr>
        <w:ind w:left="360"/>
      </w:pPr>
    </w:p>
    <w:p w14:paraId="360C7473" w14:textId="77777777" w:rsidR="008F45EE" w:rsidRDefault="008F45EE" w:rsidP="006B082D">
      <w:pPr>
        <w:ind w:left="360"/>
      </w:pPr>
    </w:p>
    <w:p w14:paraId="72A5E45A" w14:textId="77777777" w:rsidR="008F45EE" w:rsidRDefault="008F45EE" w:rsidP="00152C27">
      <w:pPr>
        <w:pStyle w:val="Heading1"/>
        <w:numPr>
          <w:ilvl w:val="0"/>
          <w:numId w:val="9"/>
        </w:numPr>
      </w:pPr>
      <w:r>
        <w:t xml:space="preserve">Describe in detail the pathology of a SQL injection exploit. What should the application developer to avoid this kind avoid this kind of vulnerability. </w:t>
      </w:r>
    </w:p>
    <w:p w14:paraId="145984CB" w14:textId="77777777" w:rsidR="00152C27" w:rsidRDefault="00152C27" w:rsidP="00152C27"/>
    <w:p w14:paraId="49481CBD" w14:textId="150F2152" w:rsidR="00152C27" w:rsidRDefault="00152C27" w:rsidP="00D00420">
      <w:pPr>
        <w:ind w:left="360"/>
      </w:pPr>
      <w:r>
        <w:t xml:space="preserve">When an attacker wants to </w:t>
      </w:r>
      <w:r w:rsidR="00AC5B62">
        <w:t>exploit a query formation vulnerability. They can do so by repeatedly sending queries to the service with malformed information input in the hope that it will find a flaw.</w:t>
      </w:r>
    </w:p>
    <w:p w14:paraId="352EC888" w14:textId="1E7D8E56" w:rsidR="00C214AC" w:rsidRDefault="00C214AC" w:rsidP="00D00420">
      <w:pPr>
        <w:ind w:left="360"/>
      </w:pPr>
      <w:r>
        <w:t>Once the flaw is found, the attacker can potentially mount arbitrary attacks on the system to learn more about the</w:t>
      </w:r>
      <w:r w:rsidR="00D00420">
        <w:t xml:space="preserve"> schema, the data and extract or</w:t>
      </w:r>
      <w:r>
        <w:t xml:space="preserve"> modify critical values.</w:t>
      </w:r>
    </w:p>
    <w:p w14:paraId="51CA4824" w14:textId="77777777" w:rsidR="00D00420" w:rsidRDefault="00D00420" w:rsidP="00D00420">
      <w:pPr>
        <w:ind w:left="360"/>
      </w:pPr>
    </w:p>
    <w:p w14:paraId="583E712E" w14:textId="1119E6B5" w:rsidR="00D00420" w:rsidRPr="00152C27" w:rsidRDefault="00532DA7" w:rsidP="00D00420">
      <w:pPr>
        <w:ind w:left="360"/>
      </w:pPr>
      <w:r>
        <w:t>In order to avoid exploitation, the developer should use a pre-parser function which checks the validity of the query before it is executed</w:t>
      </w:r>
      <w:r w:rsidR="001503DB">
        <w:t>. Another method is to use a prepared statement or parameterised queries</w:t>
      </w:r>
      <w:r w:rsidR="007D0121">
        <w:t>.</w:t>
      </w:r>
      <w:r w:rsidR="008B1241">
        <w:t xml:space="preserve"> Also</w:t>
      </w:r>
      <w:r w:rsidR="007F225C">
        <w:t xml:space="preserve"> isolating the execution within</w:t>
      </w:r>
      <w:r w:rsidR="008B1241">
        <w:t xml:space="preserve"> a tight security sandbox using database </w:t>
      </w:r>
      <w:r w:rsidR="007F225C">
        <w:t>privileges</w:t>
      </w:r>
      <w:r w:rsidR="008B1241">
        <w:t xml:space="preserve"> is another great method.</w:t>
      </w:r>
    </w:p>
    <w:p w14:paraId="531185FE" w14:textId="77777777" w:rsidR="00152C27" w:rsidRDefault="00152C27" w:rsidP="00152C27">
      <w:pPr>
        <w:ind w:left="360"/>
      </w:pPr>
    </w:p>
    <w:p w14:paraId="624E448D" w14:textId="77777777" w:rsidR="00152C27" w:rsidRPr="00152C27" w:rsidRDefault="00152C27" w:rsidP="00152C27">
      <w:pPr>
        <w:ind w:left="360"/>
      </w:pPr>
    </w:p>
    <w:p w14:paraId="16DC2623" w14:textId="77777777" w:rsidR="008F45EE" w:rsidRPr="006B082D" w:rsidRDefault="008F45EE" w:rsidP="006B082D">
      <w:pPr>
        <w:ind w:left="360"/>
      </w:pPr>
    </w:p>
    <w:p w14:paraId="3F97EABF" w14:textId="77777777" w:rsidR="00660500" w:rsidRPr="00E47E63" w:rsidRDefault="00660500" w:rsidP="005E3145">
      <w:pPr>
        <w:ind w:left="340"/>
      </w:pPr>
    </w:p>
    <w:p w14:paraId="78E7C1FF" w14:textId="77777777" w:rsidR="00643160" w:rsidRDefault="00643160" w:rsidP="00B279FD">
      <w:pPr>
        <w:ind w:left="340"/>
      </w:pPr>
    </w:p>
    <w:p w14:paraId="41CFB432" w14:textId="77777777" w:rsidR="00A77C95" w:rsidRDefault="00A77C9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5840C119" w14:textId="77777777" w:rsidR="00A77C95" w:rsidRDefault="00A77C9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473CBB3E" w14:textId="77777777" w:rsidR="00A77C95" w:rsidRDefault="00A77C9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7FE80738" w14:textId="77777777" w:rsidR="00A77C95" w:rsidRDefault="00A77C9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0369FD69" w14:textId="77777777" w:rsidR="00A77C95" w:rsidRDefault="00A77C9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142B679C" w14:textId="77777777" w:rsidR="00A77C95" w:rsidRDefault="00A77C9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60328391" w14:textId="77777777" w:rsidR="00A77C95" w:rsidRDefault="00A77C9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0CEE3EDA" w14:textId="77777777" w:rsidR="00A77C95" w:rsidRPr="00FB0797" w:rsidRDefault="00A77C95" w:rsidP="00FB0797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cs="Times"/>
          <w:color w:val="FF0000"/>
          <w:sz w:val="28"/>
          <w:szCs w:val="28"/>
        </w:rPr>
      </w:pPr>
    </w:p>
    <w:p w14:paraId="4B8534C7" w14:textId="77777777" w:rsidR="00986E78" w:rsidRPr="009012B9" w:rsidRDefault="00986E78" w:rsidP="002A6435">
      <w:pPr>
        <w:rPr>
          <w:color w:val="000000" w:themeColor="text1"/>
        </w:rPr>
      </w:pPr>
    </w:p>
    <w:p w14:paraId="7572FF44" w14:textId="57B7BBED" w:rsidR="002A6435" w:rsidRPr="002A6435" w:rsidRDefault="002A6435" w:rsidP="002A6435">
      <w:pPr>
        <w:rPr>
          <w:rFonts w:cs="Times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</w:p>
    <w:p w14:paraId="5E2D3C72" w14:textId="77777777" w:rsidR="00AE10EB" w:rsidRPr="002A6435" w:rsidRDefault="00AE10EB" w:rsidP="002A6435">
      <w:pPr>
        <w:rPr>
          <w:color w:val="000000"/>
        </w:rPr>
      </w:pPr>
    </w:p>
    <w:p w14:paraId="0874DBC7" w14:textId="77777777" w:rsidR="002B6266" w:rsidRPr="00854600" w:rsidRDefault="002B6266" w:rsidP="008853A5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 w:themeColor="text1"/>
        </w:rPr>
      </w:pPr>
    </w:p>
    <w:p w14:paraId="06200629" w14:textId="77777777" w:rsidR="008853A5" w:rsidRPr="008853A5" w:rsidRDefault="008853A5">
      <w:pPr>
        <w:rPr>
          <w:lang w:val="en-IE"/>
        </w:rPr>
      </w:pPr>
    </w:p>
    <w:sectPr w:rsidR="008853A5" w:rsidRPr="008853A5" w:rsidSect="00EA36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1CC0EC0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90EC7"/>
    <w:multiLevelType w:val="hybridMultilevel"/>
    <w:tmpl w:val="21B6A534"/>
    <w:lvl w:ilvl="0" w:tplc="7DF004F6">
      <w:start w:val="1"/>
      <w:numFmt w:val="none"/>
      <w:lvlText w:val="9."/>
      <w:lvlJc w:val="left"/>
      <w:pPr>
        <w:ind w:left="720" w:hanging="360"/>
      </w:pPr>
      <w:rPr>
        <w:rFonts w:ascii="Verdana" w:hAnsi="Verdana" w:hint="default"/>
        <w:b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6870"/>
    <w:multiLevelType w:val="hybridMultilevel"/>
    <w:tmpl w:val="A8788FC8"/>
    <w:lvl w:ilvl="0" w:tplc="FFFFFFFF">
      <w:numFmt w:val="decimal"/>
      <w:lvlText w:val=""/>
      <w:lvlJc w:val="left"/>
    </w:lvl>
    <w:lvl w:ilvl="1" w:tplc="C840C278">
      <w:start w:val="1"/>
      <w:numFmt w:val="none"/>
      <w:lvlText w:val="7."/>
      <w:lvlJc w:val="left"/>
      <w:pPr>
        <w:ind w:left="1800" w:hanging="360"/>
      </w:pPr>
      <w:rPr>
        <w:rFonts w:ascii="Verdana" w:hAnsi="Verdana" w:hint="default"/>
        <w:b/>
        <w:sz w:val="32"/>
        <w:szCs w:val="32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9379FF"/>
    <w:multiLevelType w:val="hybridMultilevel"/>
    <w:tmpl w:val="186C2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6715E"/>
    <w:multiLevelType w:val="hybridMultilevel"/>
    <w:tmpl w:val="FC6A16B2"/>
    <w:lvl w:ilvl="0" w:tplc="FFFFFFFF">
      <w:numFmt w:val="decimal"/>
      <w:lvlText w:val=""/>
      <w:lvlJc w:val="left"/>
    </w:lvl>
    <w:lvl w:ilvl="1" w:tplc="08090019">
      <w:start w:val="1"/>
      <w:numFmt w:val="lowerLetter"/>
      <w:lvlText w:val="%2."/>
      <w:lvlJc w:val="left"/>
      <w:pPr>
        <w:ind w:left="1068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DED6E53"/>
    <w:multiLevelType w:val="hybridMultilevel"/>
    <w:tmpl w:val="94AAB1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BA08DF"/>
    <w:multiLevelType w:val="hybridMultilevel"/>
    <w:tmpl w:val="21C4CE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E229F0"/>
    <w:multiLevelType w:val="hybridMultilevel"/>
    <w:tmpl w:val="08D88A38"/>
    <w:lvl w:ilvl="0" w:tplc="7DF004F6">
      <w:start w:val="1"/>
      <w:numFmt w:val="none"/>
      <w:lvlText w:val="9."/>
      <w:lvlJc w:val="left"/>
      <w:pPr>
        <w:ind w:left="360" w:hanging="360"/>
      </w:pPr>
      <w:rPr>
        <w:rFonts w:ascii="Verdana" w:hAnsi="Verdana" w:hint="default"/>
        <w:b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B6CAD"/>
    <w:multiLevelType w:val="hybridMultilevel"/>
    <w:tmpl w:val="D2D82A48"/>
    <w:lvl w:ilvl="0" w:tplc="FFFFFFFF">
      <w:numFmt w:val="decimal"/>
      <w:lvlText w:val=""/>
      <w:lvlJc w:val="left"/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A5"/>
    <w:rsid w:val="00007080"/>
    <w:rsid w:val="00013F5F"/>
    <w:rsid w:val="00032439"/>
    <w:rsid w:val="00034E80"/>
    <w:rsid w:val="00047FB6"/>
    <w:rsid w:val="00080615"/>
    <w:rsid w:val="00092235"/>
    <w:rsid w:val="000D0C2D"/>
    <w:rsid w:val="001503DB"/>
    <w:rsid w:val="00152C27"/>
    <w:rsid w:val="0015364F"/>
    <w:rsid w:val="00160E19"/>
    <w:rsid w:val="00162094"/>
    <w:rsid w:val="001B6404"/>
    <w:rsid w:val="001F7DA8"/>
    <w:rsid w:val="00220AE6"/>
    <w:rsid w:val="002270F8"/>
    <w:rsid w:val="0025205C"/>
    <w:rsid w:val="00265A45"/>
    <w:rsid w:val="0028674A"/>
    <w:rsid w:val="00287104"/>
    <w:rsid w:val="002946ED"/>
    <w:rsid w:val="002A6435"/>
    <w:rsid w:val="002B6266"/>
    <w:rsid w:val="00380066"/>
    <w:rsid w:val="003A31B0"/>
    <w:rsid w:val="003C1E77"/>
    <w:rsid w:val="003E4E3E"/>
    <w:rsid w:val="00495A4B"/>
    <w:rsid w:val="004A02F9"/>
    <w:rsid w:val="004A26FF"/>
    <w:rsid w:val="0050121D"/>
    <w:rsid w:val="00504112"/>
    <w:rsid w:val="00504141"/>
    <w:rsid w:val="00532DA7"/>
    <w:rsid w:val="005D0967"/>
    <w:rsid w:val="005E10F5"/>
    <w:rsid w:val="005E3145"/>
    <w:rsid w:val="0060104A"/>
    <w:rsid w:val="00610347"/>
    <w:rsid w:val="00643160"/>
    <w:rsid w:val="00660500"/>
    <w:rsid w:val="00661729"/>
    <w:rsid w:val="006664D8"/>
    <w:rsid w:val="006B082D"/>
    <w:rsid w:val="006B1EE9"/>
    <w:rsid w:val="006B34CE"/>
    <w:rsid w:val="006B443C"/>
    <w:rsid w:val="006F5A5D"/>
    <w:rsid w:val="007016CB"/>
    <w:rsid w:val="00701D1C"/>
    <w:rsid w:val="00706F1F"/>
    <w:rsid w:val="00735655"/>
    <w:rsid w:val="007416FB"/>
    <w:rsid w:val="007D0121"/>
    <w:rsid w:val="007D0E3A"/>
    <w:rsid w:val="007D3AA9"/>
    <w:rsid w:val="007F225C"/>
    <w:rsid w:val="00846381"/>
    <w:rsid w:val="00854600"/>
    <w:rsid w:val="008742E0"/>
    <w:rsid w:val="008853A5"/>
    <w:rsid w:val="00890501"/>
    <w:rsid w:val="008B1241"/>
    <w:rsid w:val="008D2954"/>
    <w:rsid w:val="008E4CB8"/>
    <w:rsid w:val="008F45EE"/>
    <w:rsid w:val="009012B9"/>
    <w:rsid w:val="00980F4C"/>
    <w:rsid w:val="00986E78"/>
    <w:rsid w:val="009954B8"/>
    <w:rsid w:val="009C3DA8"/>
    <w:rsid w:val="009D2125"/>
    <w:rsid w:val="009E2F63"/>
    <w:rsid w:val="00A06540"/>
    <w:rsid w:val="00A27318"/>
    <w:rsid w:val="00A31CAE"/>
    <w:rsid w:val="00A41446"/>
    <w:rsid w:val="00A77C95"/>
    <w:rsid w:val="00AC5B62"/>
    <w:rsid w:val="00AE10EB"/>
    <w:rsid w:val="00B16BAB"/>
    <w:rsid w:val="00B279FD"/>
    <w:rsid w:val="00B42A8D"/>
    <w:rsid w:val="00B81824"/>
    <w:rsid w:val="00B9407B"/>
    <w:rsid w:val="00BA6097"/>
    <w:rsid w:val="00BB7404"/>
    <w:rsid w:val="00BE457D"/>
    <w:rsid w:val="00C05B97"/>
    <w:rsid w:val="00C1423B"/>
    <w:rsid w:val="00C1685E"/>
    <w:rsid w:val="00C214AC"/>
    <w:rsid w:val="00C420D7"/>
    <w:rsid w:val="00C50491"/>
    <w:rsid w:val="00C96669"/>
    <w:rsid w:val="00CC7902"/>
    <w:rsid w:val="00D00420"/>
    <w:rsid w:val="00D05F6A"/>
    <w:rsid w:val="00D26299"/>
    <w:rsid w:val="00DA6589"/>
    <w:rsid w:val="00DC56AB"/>
    <w:rsid w:val="00DD5D5D"/>
    <w:rsid w:val="00DD7BC0"/>
    <w:rsid w:val="00DE59BD"/>
    <w:rsid w:val="00DF4F4A"/>
    <w:rsid w:val="00E44FF6"/>
    <w:rsid w:val="00E47E63"/>
    <w:rsid w:val="00E75416"/>
    <w:rsid w:val="00E8587C"/>
    <w:rsid w:val="00EA361B"/>
    <w:rsid w:val="00F31020"/>
    <w:rsid w:val="00F40D6C"/>
    <w:rsid w:val="00FA11F5"/>
    <w:rsid w:val="00FB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E44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6F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E80"/>
    <w:pPr>
      <w:keepNext/>
      <w:keepLines/>
      <w:spacing w:before="240"/>
      <w:outlineLvl w:val="0"/>
    </w:pPr>
    <w:rPr>
      <w:rFonts w:eastAsiaTheme="majorEastAsia" w:cstheme="majorBidi"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41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80"/>
    <w:rPr>
      <w:rFonts w:ascii="Verdana" w:eastAsiaTheme="majorEastAsia" w:hAnsi="Verdana" w:cstheme="majorBidi"/>
      <w:color w:val="FF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141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1206</Words>
  <Characters>6877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Enterprise Application Development </vt:lpstr>
      <vt:lpstr>    Lab 4 – Midterm Review</vt:lpstr>
      <vt:lpstr>Describe the Software Selection Maturity Scale? What is its relationship to tech</vt:lpstr>
      <vt:lpstr>Compare and contrast the monolithic and SOA models of enterprise application sof</vt:lpstr>
      <vt:lpstr>Why have enterprises moved towards web technologies for service software constru</vt:lpstr>
      <vt:lpstr>What are the advantages and disadvantages of HTTP statelessness as the basis of </vt:lpstr>
      <vt:lpstr>Describe the architectural constraints of the REST architectural pattern </vt:lpstr>
      <vt:lpstr>Explain the relationship between resources, models and views? What is meant by v</vt:lpstr>
      <vt:lpstr>Describe the five RESTful operations, giving examples using HTTP. What is meant </vt:lpstr>
      <vt:lpstr>Explain the problem of failure propagation in SOA systems. What are the desirabl</vt:lpstr>
      <vt:lpstr>Describe the major elements of the logical data model. Describe how it abstracts</vt:lpstr>
      <vt:lpstr>Describe in detail the pathology of a SQL injection exploit. What should the app</vt:lpstr>
    </vt:vector>
  </TitlesOfParts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Young</dc:creator>
  <cp:keywords/>
  <dc:description/>
  <cp:lastModifiedBy>Jake Young</cp:lastModifiedBy>
  <cp:revision>38</cp:revision>
  <dcterms:created xsi:type="dcterms:W3CDTF">2018-03-13T23:24:00Z</dcterms:created>
  <dcterms:modified xsi:type="dcterms:W3CDTF">2018-04-10T09:57:00Z</dcterms:modified>
</cp:coreProperties>
</file>